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E" w:rsidRPr="007A37EE" w:rsidRDefault="007A37EE" w:rsidP="007A37EE">
      <w:pPr>
        <w:spacing w:line="276" w:lineRule="auto"/>
        <w:ind w:firstLine="709"/>
        <w:jc w:val="center"/>
        <w:rPr>
          <w:b/>
        </w:rPr>
      </w:pPr>
      <w:r w:rsidRPr="007A37EE">
        <w:rPr>
          <w:b/>
        </w:rPr>
        <w:t xml:space="preserve">Информация об исполнении бюджетов муниципальных образований </w:t>
      </w:r>
      <w:r w:rsidRPr="007A37EE">
        <w:rPr>
          <w:b/>
        </w:rPr>
        <w:t xml:space="preserve"> «Об утверждении отчетов об исполнении бюджетов муниципальных образований первое полугодие 2022г.»</w:t>
      </w:r>
    </w:p>
    <w:p w:rsidR="007A37EE" w:rsidRDefault="007A37EE" w:rsidP="007A37EE">
      <w:pPr>
        <w:spacing w:line="276" w:lineRule="auto"/>
        <w:ind w:firstLine="709"/>
        <w:jc w:val="both"/>
      </w:pPr>
      <w:r>
        <w:t xml:space="preserve"> </w:t>
      </w:r>
    </w:p>
    <w:p w:rsidR="007A37EE" w:rsidRDefault="007A37EE" w:rsidP="007A37EE">
      <w:pPr>
        <w:spacing w:line="276" w:lineRule="auto"/>
        <w:ind w:firstLine="709"/>
        <w:jc w:val="both"/>
      </w:pPr>
      <w:r>
        <w:t>Анализ Постановлени</w:t>
      </w:r>
      <w:r>
        <w:t>й</w:t>
      </w:r>
      <w:r>
        <w:t xml:space="preserve"> </w:t>
      </w:r>
      <w:r>
        <w:rPr>
          <w:bCs/>
        </w:rPr>
        <w:t xml:space="preserve">«Об утверждении отчета об исполнении бюджета </w:t>
      </w:r>
      <w:proofErr w:type="spellStart"/>
      <w:r>
        <w:rPr>
          <w:bCs/>
        </w:rPr>
        <w:t>Биритского</w:t>
      </w:r>
      <w:proofErr w:type="spellEnd"/>
      <w:r>
        <w:rPr>
          <w:bCs/>
        </w:rPr>
        <w:t xml:space="preserve"> муниципального образования за первое полугодие 2022 года» </w:t>
      </w:r>
      <w:r>
        <w:t xml:space="preserve">  Контрольно-счетной палаты Балаганского района подготовлен в соответствии с требованиями Бюджетного кодекса Российской Федерации.</w:t>
      </w:r>
    </w:p>
    <w:p w:rsidR="007A37EE" w:rsidRDefault="007A37EE" w:rsidP="007A37EE">
      <w:pPr>
        <w:spacing w:line="276" w:lineRule="auto"/>
        <w:ind w:firstLine="709"/>
        <w:jc w:val="both"/>
        <w:rPr>
          <w:b/>
        </w:rPr>
      </w:pPr>
      <w:proofErr w:type="spellStart"/>
      <w:r>
        <w:rPr>
          <w:b/>
        </w:rPr>
        <w:t>Биритское</w:t>
      </w:r>
      <w:proofErr w:type="spellEnd"/>
      <w:r>
        <w:rPr>
          <w:b/>
        </w:rPr>
        <w:t xml:space="preserve"> МО</w:t>
      </w:r>
    </w:p>
    <w:p w:rsidR="007A37EE" w:rsidRDefault="007A37EE" w:rsidP="007A37EE">
      <w:pPr>
        <w:shd w:val="clear" w:color="auto" w:fill="FFFFFF"/>
        <w:jc w:val="both"/>
        <w:outlineLvl w:val="1"/>
      </w:pPr>
      <w:r>
        <w:t xml:space="preserve">           Анализ Постановления от 14.07.2022г.</w:t>
      </w:r>
      <w:r>
        <w:rPr>
          <w:bCs/>
        </w:rPr>
        <w:t xml:space="preserve"> №4</w:t>
      </w:r>
      <w:r>
        <w:rPr>
          <w:bCs/>
        </w:rPr>
        <w:t xml:space="preserve">4 «Об утверждении отчета об исполнении бюджета </w:t>
      </w:r>
      <w:proofErr w:type="spellStart"/>
      <w:r>
        <w:rPr>
          <w:bCs/>
        </w:rPr>
        <w:t>Биритского</w:t>
      </w:r>
      <w:proofErr w:type="spellEnd"/>
      <w:r>
        <w:rPr>
          <w:bCs/>
        </w:rPr>
        <w:t xml:space="preserve"> муниципального образования</w:t>
      </w:r>
      <w:r w:rsidR="00A06D09">
        <w:rPr>
          <w:bCs/>
        </w:rPr>
        <w:t xml:space="preserve"> за первое полугодие 2022 года».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t>Согласно данным Отчета об исполнении бюджета МО за первое полугодие 2022 года </w:t>
      </w:r>
      <w:r>
        <w:rPr>
          <w:bCs/>
          <w:bdr w:val="none" w:sz="0" w:space="0" w:color="auto" w:frame="1"/>
        </w:rPr>
        <w:t>доходы бюджета составили 3942,5 тыс. руб. или 59,0% от годового объема утвержденных плановых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представленным Отчетом, расходы бюджета МО  за первое полугодие 2022 года составил</w:t>
      </w:r>
      <w:r w:rsidR="00996EC4">
        <w:rPr>
          <w:bCs/>
          <w:bdr w:val="none" w:sz="0" w:space="0" w:color="auto" w:frame="1"/>
        </w:rPr>
        <w:t>и 393</w:t>
      </w:r>
      <w:r>
        <w:rPr>
          <w:bCs/>
          <w:bdr w:val="none" w:sz="0" w:space="0" w:color="auto" w:frame="1"/>
        </w:rPr>
        <w:t>4,3 тыс. рублей или 54,1% от утвержденного годового объема бюджетных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данными Отчета, бюджет МО за первое полугодие 2020 года исполнен с профицитом в размере 8,2 тыс. рублей.</w:t>
      </w:r>
    </w:p>
    <w:p w:rsidR="007A37EE" w:rsidRDefault="007A37EE" w:rsidP="007A37EE">
      <w:pPr>
        <w:spacing w:line="276" w:lineRule="auto"/>
        <w:ind w:firstLine="709"/>
        <w:jc w:val="both"/>
      </w:pPr>
    </w:p>
    <w:p w:rsidR="007A37EE" w:rsidRDefault="007A37EE" w:rsidP="007A37EE">
      <w:pPr>
        <w:spacing w:line="276" w:lineRule="auto"/>
        <w:ind w:firstLine="709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Коноваловское</w:t>
      </w:r>
      <w:proofErr w:type="spellEnd"/>
      <w:r>
        <w:rPr>
          <w:b/>
        </w:rPr>
        <w:t xml:space="preserve"> МО</w:t>
      </w:r>
    </w:p>
    <w:p w:rsidR="007A37EE" w:rsidRDefault="007A37EE" w:rsidP="007A37EE">
      <w:pPr>
        <w:shd w:val="clear" w:color="auto" w:fill="FFFFFF"/>
        <w:jc w:val="both"/>
        <w:outlineLvl w:val="1"/>
      </w:pPr>
      <w:r>
        <w:t xml:space="preserve">          Анализ Постановления от 04.07.2022г.</w:t>
      </w:r>
      <w:r>
        <w:rPr>
          <w:bCs/>
        </w:rPr>
        <w:t xml:space="preserve"> №30 «Об утверждении отчета об исполнении бюджета </w:t>
      </w:r>
      <w:proofErr w:type="spellStart"/>
      <w:r>
        <w:rPr>
          <w:bCs/>
        </w:rPr>
        <w:t>Коноваловского</w:t>
      </w:r>
      <w:proofErr w:type="spellEnd"/>
      <w:r>
        <w:rPr>
          <w:bCs/>
        </w:rPr>
        <w:t xml:space="preserve"> муниципального образован</w:t>
      </w:r>
      <w:r w:rsidR="00A06D09">
        <w:rPr>
          <w:bCs/>
        </w:rPr>
        <w:t>ия за второй квартал 2022 года».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t>Согласно данным Отчета об исполнении бюджет МО за 2 квартал 2022 года </w:t>
      </w:r>
      <w:r>
        <w:rPr>
          <w:bCs/>
          <w:bdr w:val="none" w:sz="0" w:space="0" w:color="auto" w:frame="1"/>
        </w:rPr>
        <w:t>доходы бюджета составили 5196,7 тыс. руб. или 56,1% от годового объема утвержденных плановых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представленным Отчетом, расходы бюджета МО  за 2 квартал 2022 года составили 4782,7 тыс. рублей или 42,8% от утвержденного годового объема бюджетных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данными Отчета, бюджет МО за 2 квартал 2022 года исполнен с профицитом в размере 413,9 тыс. рублей.</w:t>
      </w:r>
    </w:p>
    <w:p w:rsidR="007A37EE" w:rsidRDefault="007A37EE" w:rsidP="007A37EE">
      <w:pPr>
        <w:spacing w:line="276" w:lineRule="auto"/>
        <w:ind w:firstLine="709"/>
        <w:jc w:val="both"/>
        <w:rPr>
          <w:b/>
        </w:rPr>
      </w:pPr>
    </w:p>
    <w:p w:rsidR="007A37EE" w:rsidRDefault="007A37EE" w:rsidP="007A37EE">
      <w:pPr>
        <w:spacing w:line="276" w:lineRule="auto"/>
        <w:ind w:firstLine="709"/>
        <w:jc w:val="both"/>
        <w:rPr>
          <w:b/>
        </w:rPr>
      </w:pPr>
      <w:proofErr w:type="spellStart"/>
      <w:r>
        <w:rPr>
          <w:b/>
        </w:rPr>
        <w:t>Тарнопольское</w:t>
      </w:r>
      <w:proofErr w:type="spellEnd"/>
      <w:r>
        <w:rPr>
          <w:b/>
        </w:rPr>
        <w:t xml:space="preserve"> МО</w:t>
      </w:r>
    </w:p>
    <w:p w:rsidR="007A37EE" w:rsidRDefault="007A37EE" w:rsidP="007A37EE">
      <w:pPr>
        <w:shd w:val="clear" w:color="auto" w:fill="FFFFFF"/>
        <w:jc w:val="both"/>
        <w:outlineLvl w:val="1"/>
      </w:pPr>
      <w:r>
        <w:t xml:space="preserve">          Анализ Постановления от 12.07.2022г.</w:t>
      </w:r>
      <w:r>
        <w:rPr>
          <w:bCs/>
        </w:rPr>
        <w:t xml:space="preserve"> №21 «Об утверждении отчета об исполнении бюджета </w:t>
      </w:r>
      <w:proofErr w:type="spellStart"/>
      <w:r>
        <w:rPr>
          <w:bCs/>
        </w:rPr>
        <w:t>Тарнопольского</w:t>
      </w:r>
      <w:proofErr w:type="spellEnd"/>
      <w:r>
        <w:rPr>
          <w:bCs/>
        </w:rPr>
        <w:t xml:space="preserve"> муниципального образования за  1 полугодие 2022 года»</w:t>
      </w:r>
      <w:r w:rsidR="00A06D09">
        <w:rPr>
          <w:bCs/>
        </w:rPr>
        <w:t>.</w:t>
      </w:r>
      <w:r>
        <w:rPr>
          <w:bCs/>
        </w:rPr>
        <w:t xml:space="preserve"> </w:t>
      </w:r>
      <w:r>
        <w:t xml:space="preserve">  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t>Согласно данным Отчета об исполнении бюджет МО за 1 полугодие 2022 года </w:t>
      </w:r>
      <w:r>
        <w:rPr>
          <w:bCs/>
          <w:bdr w:val="none" w:sz="0" w:space="0" w:color="auto" w:frame="1"/>
        </w:rPr>
        <w:t>доходы бюджета составили 4930,7 тыс. руб. или 5,2% от годового объема утвержденных плановых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представленным Отчетом, расходы бюджета МО  за 1 полугодие 2022 года составили 4242,3 тыс. рублей или 4,4% от утвержденного годового объема бюджетных назначений.</w:t>
      </w:r>
    </w:p>
    <w:p w:rsidR="007A37EE" w:rsidRDefault="007A37EE" w:rsidP="007A37EE">
      <w:pPr>
        <w:shd w:val="clear" w:color="auto" w:fill="FFFFFF"/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 соответствии с данными Отчета, бюджет МО за 1 полугодие 2022 года исполнен с профицитом в размере 688,4 тыс. рублей.</w:t>
      </w:r>
    </w:p>
    <w:p w:rsidR="007A37EE" w:rsidRDefault="007A37EE" w:rsidP="007A37EE">
      <w:pPr>
        <w:spacing w:line="276" w:lineRule="auto"/>
        <w:ind w:firstLine="709"/>
        <w:jc w:val="both"/>
      </w:pPr>
    </w:p>
    <w:p w:rsidR="007A37EE" w:rsidRDefault="007A37EE" w:rsidP="007A37EE">
      <w:pPr>
        <w:spacing w:line="276" w:lineRule="auto"/>
        <w:ind w:firstLine="709"/>
        <w:jc w:val="both"/>
        <w:rPr>
          <w:shd w:val="clear" w:color="auto" w:fill="FFFFFF"/>
        </w:rPr>
      </w:pPr>
    </w:p>
    <w:p w:rsidR="007A37EE" w:rsidRDefault="007A37EE" w:rsidP="007A37EE">
      <w:pPr>
        <w:spacing w:line="276" w:lineRule="auto"/>
        <w:ind w:firstLine="709"/>
        <w:jc w:val="both"/>
      </w:pPr>
      <w:r>
        <w:t xml:space="preserve">Председатель                                                                                 </w:t>
      </w:r>
      <w:proofErr w:type="spellStart"/>
      <w:r>
        <w:t>Г.И.Метелева</w:t>
      </w:r>
      <w:proofErr w:type="spellEnd"/>
    </w:p>
    <w:p w:rsidR="007A37EE" w:rsidRDefault="007A37EE" w:rsidP="007A37EE">
      <w:pPr>
        <w:spacing w:line="276" w:lineRule="auto"/>
        <w:ind w:firstLine="709"/>
        <w:jc w:val="both"/>
      </w:pPr>
    </w:p>
    <w:p w:rsidR="007A37EE" w:rsidRDefault="007A37EE" w:rsidP="007A37EE">
      <w:pPr>
        <w:spacing w:line="276" w:lineRule="auto"/>
        <w:ind w:firstLine="709"/>
        <w:jc w:val="both"/>
      </w:pPr>
    </w:p>
    <w:p w:rsidR="007A37EE" w:rsidRDefault="007A37EE" w:rsidP="007A37EE">
      <w:pPr>
        <w:spacing w:line="276" w:lineRule="auto"/>
        <w:ind w:firstLine="709"/>
        <w:jc w:val="both"/>
      </w:pPr>
    </w:p>
    <w:p w:rsidR="007A37EE" w:rsidRDefault="007A37EE" w:rsidP="007A37EE">
      <w:pPr>
        <w:spacing w:line="276" w:lineRule="auto"/>
        <w:ind w:firstLine="709"/>
        <w:jc w:val="both"/>
      </w:pPr>
    </w:p>
    <w:p w:rsidR="006D161D" w:rsidRDefault="006D161D"/>
    <w:sectPr w:rsidR="006D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E"/>
    <w:rsid w:val="006D161D"/>
    <w:rsid w:val="007A37EE"/>
    <w:rsid w:val="00996EC4"/>
    <w:rsid w:val="00A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2022-07-21T06:42:00Z</dcterms:created>
  <dcterms:modified xsi:type="dcterms:W3CDTF">2022-07-21T06:53:00Z</dcterms:modified>
</cp:coreProperties>
</file>