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F9B47" w14:textId="77777777" w:rsidR="000951D0" w:rsidRPr="000951D0" w:rsidRDefault="000951D0" w:rsidP="000951D0">
      <w:pPr>
        <w:spacing w:after="0" w:line="240" w:lineRule="auto"/>
        <w:jc w:val="center"/>
        <w:rPr>
          <w:rFonts w:ascii="Arial" w:eastAsia="Times New Roman" w:hAnsi="Arial" w:cs="Arial"/>
          <w:b/>
          <w:sz w:val="32"/>
          <w:szCs w:val="32"/>
          <w:lang w:eastAsia="ru-RU"/>
        </w:rPr>
      </w:pPr>
      <w:r w:rsidRPr="000951D0">
        <w:rPr>
          <w:rFonts w:ascii="Arial" w:eastAsia="Times New Roman" w:hAnsi="Arial" w:cs="Arial"/>
          <w:b/>
          <w:sz w:val="32"/>
          <w:szCs w:val="32"/>
          <w:lang w:eastAsia="ru-RU"/>
        </w:rPr>
        <w:t>РОССИЙСКАЯ ФЕДЕРАЦИЯ</w:t>
      </w:r>
    </w:p>
    <w:p w14:paraId="1EF4BB07" w14:textId="77777777" w:rsidR="000951D0" w:rsidRPr="000951D0" w:rsidRDefault="000951D0" w:rsidP="000951D0">
      <w:pPr>
        <w:spacing w:after="0" w:line="240" w:lineRule="auto"/>
        <w:jc w:val="center"/>
        <w:rPr>
          <w:rFonts w:ascii="Arial" w:eastAsia="Times New Roman" w:hAnsi="Arial" w:cs="Arial"/>
          <w:b/>
          <w:sz w:val="32"/>
          <w:szCs w:val="32"/>
          <w:lang w:eastAsia="ru-RU"/>
        </w:rPr>
      </w:pPr>
      <w:r w:rsidRPr="000951D0">
        <w:rPr>
          <w:rFonts w:ascii="Arial" w:eastAsia="Times New Roman" w:hAnsi="Arial" w:cs="Arial"/>
          <w:b/>
          <w:sz w:val="32"/>
          <w:szCs w:val="32"/>
          <w:lang w:eastAsia="ru-RU"/>
        </w:rPr>
        <w:t>ИРКУТСКАЯ ОБЛАСТЬ</w:t>
      </w:r>
    </w:p>
    <w:p w14:paraId="2DB7B2EB" w14:textId="77777777" w:rsidR="000951D0" w:rsidRPr="000951D0" w:rsidRDefault="000951D0" w:rsidP="000951D0">
      <w:pPr>
        <w:spacing w:after="0" w:line="240" w:lineRule="auto"/>
        <w:jc w:val="center"/>
        <w:rPr>
          <w:rFonts w:ascii="Arial" w:eastAsia="Times New Roman" w:hAnsi="Arial" w:cs="Arial"/>
          <w:b/>
          <w:sz w:val="32"/>
          <w:szCs w:val="32"/>
          <w:lang w:eastAsia="ru-RU"/>
        </w:rPr>
      </w:pPr>
      <w:r w:rsidRPr="000951D0">
        <w:rPr>
          <w:rFonts w:ascii="Arial" w:eastAsia="Times New Roman" w:hAnsi="Arial" w:cs="Arial"/>
          <w:b/>
          <w:sz w:val="32"/>
          <w:szCs w:val="32"/>
          <w:lang w:eastAsia="ru-RU"/>
        </w:rPr>
        <w:t>МУНИЦИПАЛЬНОЕ ОБРАЗОВАНИЕ</w:t>
      </w:r>
    </w:p>
    <w:p w14:paraId="7B579DC3" w14:textId="77777777" w:rsidR="000951D0" w:rsidRPr="000951D0" w:rsidRDefault="000951D0" w:rsidP="000951D0">
      <w:pPr>
        <w:spacing w:after="0" w:line="240" w:lineRule="auto"/>
        <w:jc w:val="center"/>
        <w:rPr>
          <w:rFonts w:ascii="Arial" w:eastAsia="Times New Roman" w:hAnsi="Arial" w:cs="Arial"/>
          <w:b/>
          <w:sz w:val="32"/>
          <w:szCs w:val="32"/>
          <w:lang w:eastAsia="ru-RU"/>
        </w:rPr>
      </w:pPr>
      <w:r w:rsidRPr="000951D0">
        <w:rPr>
          <w:rFonts w:ascii="Arial" w:eastAsia="Times New Roman" w:hAnsi="Arial" w:cs="Arial"/>
          <w:b/>
          <w:sz w:val="32"/>
          <w:szCs w:val="32"/>
          <w:lang w:eastAsia="ru-RU"/>
        </w:rPr>
        <w:t>БАЛАГАНСКИЙ РАЙОН</w:t>
      </w:r>
    </w:p>
    <w:p w14:paraId="6B4C2B1D" w14:textId="77777777" w:rsidR="000951D0" w:rsidRPr="000951D0" w:rsidRDefault="000951D0" w:rsidP="000951D0">
      <w:pPr>
        <w:spacing w:after="0" w:line="240" w:lineRule="auto"/>
        <w:jc w:val="center"/>
        <w:rPr>
          <w:rFonts w:ascii="Arial" w:eastAsia="Times New Roman" w:hAnsi="Arial" w:cs="Arial"/>
          <w:b/>
          <w:sz w:val="32"/>
          <w:szCs w:val="32"/>
          <w:lang w:eastAsia="ru-RU"/>
        </w:rPr>
      </w:pPr>
      <w:r w:rsidRPr="000951D0">
        <w:rPr>
          <w:rFonts w:ascii="Arial" w:eastAsia="Times New Roman" w:hAnsi="Arial" w:cs="Arial"/>
          <w:b/>
          <w:sz w:val="32"/>
          <w:szCs w:val="32"/>
          <w:lang w:eastAsia="ru-RU"/>
        </w:rPr>
        <w:t>ДУМА</w:t>
      </w:r>
    </w:p>
    <w:p w14:paraId="641ED951" w14:textId="77777777" w:rsidR="000951D0" w:rsidRPr="000951D0" w:rsidRDefault="00782533" w:rsidP="000951D0">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ВОСЬ</w:t>
      </w:r>
      <w:r w:rsidR="000951D0" w:rsidRPr="000951D0">
        <w:rPr>
          <w:rFonts w:ascii="Arial" w:eastAsia="Times New Roman" w:hAnsi="Arial" w:cs="Arial"/>
          <w:b/>
          <w:sz w:val="32"/>
          <w:szCs w:val="32"/>
          <w:lang w:eastAsia="ru-RU"/>
        </w:rPr>
        <w:t>МОГО СОЗЫВА</w:t>
      </w:r>
    </w:p>
    <w:p w14:paraId="0E83D3EB" w14:textId="77777777" w:rsidR="000951D0" w:rsidRPr="000951D0" w:rsidRDefault="000951D0" w:rsidP="000951D0">
      <w:pPr>
        <w:spacing w:after="0" w:line="240" w:lineRule="auto"/>
        <w:jc w:val="center"/>
        <w:rPr>
          <w:rFonts w:ascii="Arial" w:eastAsia="Times New Roman" w:hAnsi="Arial" w:cs="Arial"/>
          <w:b/>
          <w:sz w:val="32"/>
          <w:szCs w:val="32"/>
          <w:lang w:eastAsia="ru-RU"/>
        </w:rPr>
      </w:pPr>
      <w:r w:rsidRPr="000951D0">
        <w:rPr>
          <w:rFonts w:ascii="Arial" w:eastAsia="Times New Roman" w:hAnsi="Arial" w:cs="Arial"/>
          <w:b/>
          <w:sz w:val="32"/>
          <w:szCs w:val="32"/>
          <w:lang w:eastAsia="ru-RU"/>
        </w:rPr>
        <w:t>РЕШЕНИЕ</w:t>
      </w:r>
    </w:p>
    <w:p w14:paraId="72658987" w14:textId="77777777" w:rsidR="000951D0" w:rsidRPr="000951D0" w:rsidRDefault="000951D0" w:rsidP="000951D0">
      <w:pPr>
        <w:spacing w:after="0" w:line="240" w:lineRule="auto"/>
        <w:jc w:val="center"/>
        <w:rPr>
          <w:rFonts w:ascii="Arial" w:eastAsia="Times New Roman" w:hAnsi="Arial" w:cs="Arial"/>
          <w:b/>
          <w:sz w:val="32"/>
          <w:szCs w:val="32"/>
          <w:lang w:eastAsia="ru-RU"/>
        </w:rPr>
      </w:pPr>
    </w:p>
    <w:p w14:paraId="3C59F1DC" w14:textId="77777777" w:rsidR="000951D0" w:rsidRPr="000951D0" w:rsidRDefault="000951D0" w:rsidP="000951D0">
      <w:pPr>
        <w:spacing w:after="0" w:line="240" w:lineRule="auto"/>
        <w:jc w:val="both"/>
        <w:rPr>
          <w:rFonts w:ascii="Times New Roman" w:eastAsia="Times New Roman" w:hAnsi="Times New Roman" w:cs="Times New Roman"/>
          <w:sz w:val="24"/>
          <w:szCs w:val="24"/>
          <w:lang w:eastAsia="ru-RU"/>
        </w:rPr>
      </w:pPr>
    </w:p>
    <w:p w14:paraId="61A05B76" w14:textId="5A088865" w:rsidR="000951D0" w:rsidRPr="000951D0" w:rsidRDefault="000951D0" w:rsidP="000951D0">
      <w:pPr>
        <w:tabs>
          <w:tab w:val="left" w:pos="4665"/>
          <w:tab w:val="left" w:pos="8820"/>
        </w:tabs>
        <w:spacing w:after="0" w:line="240" w:lineRule="auto"/>
        <w:jc w:val="both"/>
        <w:rPr>
          <w:rFonts w:ascii="Times New Roman" w:eastAsia="Times New Roman" w:hAnsi="Times New Roman" w:cs="Times New Roman"/>
          <w:b/>
          <w:sz w:val="24"/>
          <w:szCs w:val="24"/>
          <w:lang w:eastAsia="ru-RU"/>
        </w:rPr>
      </w:pPr>
      <w:r w:rsidRPr="000951D0">
        <w:rPr>
          <w:rFonts w:ascii="Arial" w:eastAsia="Times New Roman" w:hAnsi="Arial" w:cs="Arial"/>
          <w:b/>
          <w:sz w:val="32"/>
          <w:szCs w:val="32"/>
          <w:lang w:eastAsia="ru-RU"/>
        </w:rPr>
        <w:t xml:space="preserve">ОТ </w:t>
      </w:r>
      <w:r w:rsidR="007D796E">
        <w:rPr>
          <w:rFonts w:ascii="Arial" w:eastAsia="Times New Roman" w:hAnsi="Arial" w:cs="Arial"/>
          <w:b/>
          <w:sz w:val="32"/>
          <w:szCs w:val="32"/>
          <w:lang w:eastAsia="ru-RU"/>
        </w:rPr>
        <w:t xml:space="preserve"> </w:t>
      </w:r>
      <w:r w:rsidR="007836FB">
        <w:rPr>
          <w:rFonts w:ascii="Arial" w:eastAsia="Times New Roman" w:hAnsi="Arial" w:cs="Arial"/>
          <w:b/>
          <w:sz w:val="32"/>
          <w:szCs w:val="32"/>
          <w:lang w:eastAsia="ru-RU"/>
        </w:rPr>
        <w:t xml:space="preserve">22 марта </w:t>
      </w:r>
      <w:r w:rsidRPr="000951D0">
        <w:rPr>
          <w:rFonts w:ascii="Arial" w:eastAsia="Times New Roman" w:hAnsi="Arial" w:cs="Arial"/>
          <w:b/>
          <w:sz w:val="32"/>
          <w:szCs w:val="32"/>
          <w:lang w:eastAsia="ru-RU"/>
        </w:rPr>
        <w:t>202</w:t>
      </w:r>
      <w:r w:rsidR="001D16B1">
        <w:rPr>
          <w:rFonts w:ascii="Arial" w:eastAsia="Times New Roman" w:hAnsi="Arial" w:cs="Arial"/>
          <w:b/>
          <w:sz w:val="32"/>
          <w:szCs w:val="32"/>
          <w:lang w:eastAsia="ru-RU"/>
        </w:rPr>
        <w:t>2</w:t>
      </w:r>
      <w:r w:rsidRPr="000951D0">
        <w:rPr>
          <w:rFonts w:ascii="Arial" w:eastAsia="Times New Roman" w:hAnsi="Arial" w:cs="Arial"/>
          <w:b/>
          <w:sz w:val="32"/>
          <w:szCs w:val="32"/>
          <w:lang w:eastAsia="ru-RU"/>
        </w:rPr>
        <w:t xml:space="preserve"> ГОДА</w:t>
      </w:r>
      <w:r w:rsidRPr="000951D0">
        <w:rPr>
          <w:rFonts w:ascii="Arial" w:eastAsia="Times New Roman" w:hAnsi="Arial" w:cs="Arial"/>
          <w:b/>
          <w:sz w:val="32"/>
          <w:szCs w:val="32"/>
          <w:lang w:eastAsia="ru-RU"/>
        </w:rPr>
        <w:tab/>
        <w:t xml:space="preserve">                                 №</w:t>
      </w:r>
      <w:r w:rsidR="001D16B1">
        <w:rPr>
          <w:rFonts w:ascii="Arial" w:eastAsia="Times New Roman" w:hAnsi="Arial" w:cs="Arial"/>
          <w:b/>
          <w:sz w:val="32"/>
          <w:szCs w:val="32"/>
          <w:lang w:eastAsia="ru-RU"/>
        </w:rPr>
        <w:t xml:space="preserve"> </w:t>
      </w:r>
      <w:r w:rsidR="007836FB">
        <w:rPr>
          <w:rFonts w:ascii="Arial" w:eastAsia="Times New Roman" w:hAnsi="Arial" w:cs="Arial"/>
          <w:b/>
          <w:sz w:val="32"/>
          <w:szCs w:val="32"/>
          <w:lang w:eastAsia="ru-RU"/>
        </w:rPr>
        <w:t>2/4</w:t>
      </w:r>
      <w:r w:rsidR="007D796E">
        <w:rPr>
          <w:rFonts w:ascii="Arial" w:eastAsia="Times New Roman" w:hAnsi="Arial" w:cs="Arial"/>
          <w:b/>
          <w:sz w:val="32"/>
          <w:szCs w:val="32"/>
          <w:lang w:eastAsia="ru-RU"/>
        </w:rPr>
        <w:t>-</w:t>
      </w:r>
      <w:r w:rsidRPr="000951D0">
        <w:rPr>
          <w:rFonts w:ascii="Arial" w:eastAsia="Times New Roman" w:hAnsi="Arial" w:cs="Arial"/>
          <w:b/>
          <w:sz w:val="32"/>
          <w:szCs w:val="32"/>
          <w:lang w:eastAsia="ru-RU"/>
        </w:rPr>
        <w:t>РД</w:t>
      </w:r>
    </w:p>
    <w:p w14:paraId="5FE1B633" w14:textId="77777777" w:rsidR="000951D0" w:rsidRPr="000951D0" w:rsidRDefault="000951D0" w:rsidP="000951D0">
      <w:pPr>
        <w:spacing w:after="0" w:line="240" w:lineRule="auto"/>
        <w:rPr>
          <w:rFonts w:ascii="Times New Roman" w:eastAsia="Times New Roman" w:hAnsi="Times New Roman" w:cs="Times New Roman"/>
          <w:sz w:val="24"/>
          <w:szCs w:val="24"/>
          <w:lang w:eastAsia="ru-RU"/>
        </w:rPr>
      </w:pPr>
    </w:p>
    <w:p w14:paraId="7117B7CA" w14:textId="77777777" w:rsidR="00F00BC6" w:rsidRPr="00F00BC6" w:rsidRDefault="00F00BC6" w:rsidP="00F00BC6">
      <w:pPr>
        <w:contextualSpacing/>
        <w:rPr>
          <w:rFonts w:ascii="Arial" w:eastAsia="Calibri" w:hAnsi="Arial" w:cs="Arial"/>
          <w:b/>
          <w:sz w:val="32"/>
          <w:szCs w:val="32"/>
        </w:rPr>
      </w:pPr>
    </w:p>
    <w:p w14:paraId="35F2A47D" w14:textId="77777777" w:rsidR="00F00BC6" w:rsidRPr="00F00BC6" w:rsidRDefault="00F00BC6" w:rsidP="00F00BC6">
      <w:pPr>
        <w:contextualSpacing/>
        <w:jc w:val="center"/>
        <w:rPr>
          <w:rFonts w:ascii="Arial" w:eastAsia="Calibri" w:hAnsi="Arial" w:cs="Arial"/>
          <w:b/>
          <w:sz w:val="32"/>
          <w:szCs w:val="32"/>
        </w:rPr>
      </w:pPr>
      <w:r w:rsidRPr="00F00BC6">
        <w:rPr>
          <w:rFonts w:ascii="Arial" w:eastAsia="Calibri" w:hAnsi="Arial" w:cs="Arial"/>
          <w:b/>
          <w:sz w:val="32"/>
          <w:szCs w:val="32"/>
        </w:rPr>
        <w:t xml:space="preserve">ОБ </w:t>
      </w:r>
      <w:r w:rsidR="00782533">
        <w:rPr>
          <w:rFonts w:ascii="Arial" w:eastAsia="Calibri" w:hAnsi="Arial" w:cs="Arial"/>
          <w:b/>
          <w:sz w:val="32"/>
          <w:szCs w:val="32"/>
        </w:rPr>
        <w:t>РАССМОТРЕН</w:t>
      </w:r>
      <w:r w:rsidRPr="00F00BC6">
        <w:rPr>
          <w:rFonts w:ascii="Arial" w:eastAsia="Calibri" w:hAnsi="Arial" w:cs="Arial"/>
          <w:b/>
          <w:sz w:val="32"/>
          <w:szCs w:val="32"/>
        </w:rPr>
        <w:t xml:space="preserve">ИИ ОТЧЕТА О </w:t>
      </w:r>
      <w:r w:rsidR="00782533">
        <w:rPr>
          <w:rFonts w:ascii="Arial" w:eastAsia="Calibri" w:hAnsi="Arial" w:cs="Arial"/>
          <w:b/>
          <w:sz w:val="32"/>
          <w:szCs w:val="32"/>
        </w:rPr>
        <w:t>ДЕЯТЕЛЬНОСТИ</w:t>
      </w:r>
    </w:p>
    <w:p w14:paraId="389D1CA9" w14:textId="77777777" w:rsidR="00F00BC6" w:rsidRPr="00F00BC6" w:rsidRDefault="00F00BC6" w:rsidP="00F00BC6">
      <w:pPr>
        <w:contextualSpacing/>
        <w:jc w:val="center"/>
        <w:rPr>
          <w:rFonts w:ascii="Arial" w:eastAsia="Calibri" w:hAnsi="Arial" w:cs="Arial"/>
          <w:b/>
          <w:sz w:val="32"/>
          <w:szCs w:val="32"/>
        </w:rPr>
      </w:pPr>
      <w:r w:rsidRPr="00F00BC6">
        <w:rPr>
          <w:rFonts w:ascii="Arial" w:eastAsia="Calibri" w:hAnsi="Arial" w:cs="Arial"/>
          <w:b/>
          <w:sz w:val="32"/>
          <w:szCs w:val="32"/>
        </w:rPr>
        <w:t>КОНТРОЛЬНО-СЧЕТНОЙ ПАЛАТЫ</w:t>
      </w:r>
      <w:r w:rsidR="00782533">
        <w:rPr>
          <w:rFonts w:ascii="Arial" w:eastAsia="Calibri" w:hAnsi="Arial" w:cs="Arial"/>
          <w:b/>
          <w:sz w:val="32"/>
          <w:szCs w:val="32"/>
        </w:rPr>
        <w:t xml:space="preserve"> МУНИЦИПАЛЬНОГО ОБРАЗОВАНИЯ БАЛАГАНСКИЙ РАЙОН</w:t>
      </w:r>
    </w:p>
    <w:p w14:paraId="7E6163A5" w14:textId="61F2F913" w:rsidR="00F00BC6" w:rsidRPr="00F00BC6" w:rsidRDefault="00F00BC6" w:rsidP="00F00BC6">
      <w:pPr>
        <w:contextualSpacing/>
        <w:jc w:val="center"/>
        <w:rPr>
          <w:rFonts w:ascii="Arial" w:eastAsia="Calibri" w:hAnsi="Arial" w:cs="Arial"/>
          <w:b/>
          <w:sz w:val="32"/>
          <w:szCs w:val="32"/>
        </w:rPr>
      </w:pPr>
      <w:r w:rsidRPr="00F00BC6">
        <w:rPr>
          <w:rFonts w:ascii="Arial" w:eastAsia="Calibri" w:hAnsi="Arial" w:cs="Arial"/>
          <w:b/>
          <w:sz w:val="32"/>
          <w:szCs w:val="32"/>
        </w:rPr>
        <w:t xml:space="preserve">ЗА </w:t>
      </w:r>
      <w:r w:rsidR="00782533">
        <w:rPr>
          <w:rFonts w:ascii="Arial" w:eastAsia="Calibri" w:hAnsi="Arial" w:cs="Arial"/>
          <w:b/>
          <w:sz w:val="32"/>
          <w:szCs w:val="32"/>
        </w:rPr>
        <w:t>202</w:t>
      </w:r>
      <w:r w:rsidR="001D16B1">
        <w:rPr>
          <w:rFonts w:ascii="Arial" w:eastAsia="Calibri" w:hAnsi="Arial" w:cs="Arial"/>
          <w:b/>
          <w:sz w:val="32"/>
          <w:szCs w:val="32"/>
        </w:rPr>
        <w:t>1</w:t>
      </w:r>
      <w:r w:rsidRPr="00F00BC6">
        <w:rPr>
          <w:rFonts w:ascii="Arial" w:eastAsia="Calibri" w:hAnsi="Arial" w:cs="Arial"/>
          <w:b/>
          <w:sz w:val="32"/>
          <w:szCs w:val="32"/>
        </w:rPr>
        <w:t xml:space="preserve"> ГОД</w:t>
      </w:r>
    </w:p>
    <w:p w14:paraId="7938B27D" w14:textId="77777777" w:rsidR="00F00BC6" w:rsidRPr="00F00BC6" w:rsidRDefault="00F00BC6" w:rsidP="00F00BC6">
      <w:pPr>
        <w:contextualSpacing/>
        <w:jc w:val="center"/>
        <w:rPr>
          <w:rFonts w:ascii="Arial" w:eastAsia="Calibri" w:hAnsi="Arial" w:cs="Arial"/>
          <w:sz w:val="24"/>
          <w:szCs w:val="24"/>
        </w:rPr>
      </w:pPr>
    </w:p>
    <w:p w14:paraId="0F2467DD" w14:textId="77777777" w:rsidR="00F00BC6" w:rsidRPr="00F00BC6" w:rsidRDefault="00F00BC6" w:rsidP="00F00BC6">
      <w:pPr>
        <w:ind w:firstLine="720"/>
        <w:contextualSpacing/>
        <w:jc w:val="both"/>
        <w:rPr>
          <w:rFonts w:ascii="Arial" w:eastAsia="Calibri" w:hAnsi="Arial" w:cs="Arial"/>
          <w:sz w:val="24"/>
          <w:szCs w:val="24"/>
        </w:rPr>
      </w:pPr>
      <w:r w:rsidRPr="00F00BC6">
        <w:rPr>
          <w:rFonts w:ascii="Arial" w:eastAsia="Calibri" w:hAnsi="Arial" w:cs="Arial"/>
          <w:sz w:val="24"/>
          <w:szCs w:val="24"/>
        </w:rPr>
        <w:t>На основании ст.30 Устава муниципального</w:t>
      </w:r>
      <w:r w:rsidR="00563167">
        <w:rPr>
          <w:rFonts w:ascii="Arial" w:eastAsia="Calibri" w:hAnsi="Arial" w:cs="Arial"/>
          <w:sz w:val="24"/>
          <w:szCs w:val="24"/>
        </w:rPr>
        <w:t xml:space="preserve"> образования Балаганский район рассмотрев отчет о деятельности Контрольно-счетной палаты </w:t>
      </w:r>
      <w:r w:rsidRPr="00F00BC6">
        <w:rPr>
          <w:rFonts w:ascii="Arial" w:eastAsia="Calibri" w:hAnsi="Arial" w:cs="Arial"/>
          <w:sz w:val="24"/>
          <w:szCs w:val="24"/>
        </w:rPr>
        <w:t>Дума Балаганского района</w:t>
      </w:r>
    </w:p>
    <w:p w14:paraId="02B145E8" w14:textId="77777777" w:rsidR="00F00BC6" w:rsidRPr="00F00BC6" w:rsidRDefault="00F00BC6" w:rsidP="00F00BC6">
      <w:pPr>
        <w:contextualSpacing/>
        <w:jc w:val="center"/>
        <w:rPr>
          <w:rFonts w:ascii="Arial" w:eastAsia="Calibri" w:hAnsi="Arial" w:cs="Arial"/>
          <w:b/>
          <w:sz w:val="24"/>
          <w:szCs w:val="24"/>
        </w:rPr>
      </w:pPr>
    </w:p>
    <w:p w14:paraId="65D386BB" w14:textId="77777777" w:rsidR="00F00BC6" w:rsidRPr="00F00BC6" w:rsidRDefault="00F00BC6" w:rsidP="00F00BC6">
      <w:pPr>
        <w:contextualSpacing/>
        <w:jc w:val="center"/>
        <w:rPr>
          <w:rFonts w:ascii="Arial" w:eastAsia="Calibri" w:hAnsi="Arial" w:cs="Arial"/>
          <w:b/>
          <w:sz w:val="28"/>
          <w:szCs w:val="28"/>
        </w:rPr>
      </w:pPr>
      <w:r w:rsidRPr="00F00BC6">
        <w:rPr>
          <w:rFonts w:ascii="Arial" w:eastAsia="Calibri" w:hAnsi="Arial" w:cs="Arial"/>
          <w:b/>
          <w:sz w:val="28"/>
          <w:szCs w:val="28"/>
        </w:rPr>
        <w:t>РЕШИЛА:</w:t>
      </w:r>
    </w:p>
    <w:p w14:paraId="7EE4AFA4" w14:textId="77777777" w:rsidR="00F00BC6" w:rsidRPr="00F00BC6" w:rsidRDefault="00F00BC6" w:rsidP="00F00BC6">
      <w:pPr>
        <w:contextualSpacing/>
        <w:jc w:val="center"/>
        <w:rPr>
          <w:rFonts w:ascii="Arial" w:eastAsia="Calibri" w:hAnsi="Arial" w:cs="Arial"/>
          <w:sz w:val="24"/>
          <w:szCs w:val="24"/>
        </w:rPr>
      </w:pPr>
    </w:p>
    <w:p w14:paraId="26331327" w14:textId="0711FA3E" w:rsidR="00F00BC6" w:rsidRPr="00F00BC6" w:rsidRDefault="00F00BC6" w:rsidP="00F00BC6">
      <w:pPr>
        <w:ind w:firstLine="720"/>
        <w:contextualSpacing/>
        <w:jc w:val="both"/>
        <w:rPr>
          <w:rFonts w:ascii="Arial" w:eastAsia="Calibri" w:hAnsi="Arial" w:cs="Arial"/>
          <w:sz w:val="24"/>
          <w:szCs w:val="24"/>
        </w:rPr>
      </w:pPr>
      <w:r w:rsidRPr="00F00BC6">
        <w:rPr>
          <w:rFonts w:ascii="Arial" w:eastAsia="Calibri" w:hAnsi="Arial" w:cs="Arial"/>
          <w:sz w:val="24"/>
          <w:szCs w:val="24"/>
        </w:rPr>
        <w:t>1.</w:t>
      </w:r>
      <w:r w:rsidR="00782533">
        <w:rPr>
          <w:rFonts w:ascii="Arial" w:eastAsia="Calibri" w:hAnsi="Arial" w:cs="Arial"/>
          <w:sz w:val="24"/>
          <w:szCs w:val="24"/>
        </w:rPr>
        <w:t>О</w:t>
      </w:r>
      <w:r w:rsidRPr="00F00BC6">
        <w:rPr>
          <w:rFonts w:ascii="Arial" w:eastAsia="Calibri" w:hAnsi="Arial" w:cs="Arial"/>
          <w:sz w:val="24"/>
          <w:szCs w:val="24"/>
        </w:rPr>
        <w:t xml:space="preserve">тчет о </w:t>
      </w:r>
      <w:r w:rsidR="00782533">
        <w:rPr>
          <w:rFonts w:ascii="Arial" w:eastAsia="Calibri" w:hAnsi="Arial" w:cs="Arial"/>
          <w:sz w:val="24"/>
          <w:szCs w:val="24"/>
        </w:rPr>
        <w:t>деятельности</w:t>
      </w:r>
      <w:proofErr w:type="gramStart"/>
      <w:r w:rsidRPr="00F00BC6">
        <w:rPr>
          <w:rFonts w:ascii="Arial" w:eastAsia="Calibri" w:hAnsi="Arial" w:cs="Arial"/>
          <w:sz w:val="24"/>
          <w:szCs w:val="24"/>
        </w:rPr>
        <w:t xml:space="preserve"> </w:t>
      </w:r>
      <w:proofErr w:type="spellStart"/>
      <w:r w:rsidRPr="00F00BC6">
        <w:rPr>
          <w:rFonts w:ascii="Arial" w:eastAsia="Calibri" w:hAnsi="Arial" w:cs="Arial"/>
          <w:sz w:val="24"/>
          <w:szCs w:val="24"/>
        </w:rPr>
        <w:t>К</w:t>
      </w:r>
      <w:proofErr w:type="gramEnd"/>
      <w:r w:rsidRPr="00F00BC6">
        <w:rPr>
          <w:rFonts w:ascii="Arial" w:eastAsia="Calibri" w:hAnsi="Arial" w:cs="Arial"/>
          <w:sz w:val="24"/>
          <w:szCs w:val="24"/>
        </w:rPr>
        <w:t>о</w:t>
      </w:r>
      <w:r w:rsidR="00782533">
        <w:rPr>
          <w:rFonts w:ascii="Arial" w:eastAsia="Calibri" w:hAnsi="Arial" w:cs="Arial"/>
          <w:sz w:val="24"/>
          <w:szCs w:val="24"/>
        </w:rPr>
        <w:t>нтрольно</w:t>
      </w:r>
      <w:proofErr w:type="spellEnd"/>
      <w:r w:rsidR="00782533">
        <w:rPr>
          <w:rFonts w:ascii="Arial" w:eastAsia="Calibri" w:hAnsi="Arial" w:cs="Arial"/>
          <w:sz w:val="24"/>
          <w:szCs w:val="24"/>
        </w:rPr>
        <w:t xml:space="preserve"> – счетной палаты за 202</w:t>
      </w:r>
      <w:r w:rsidR="00942D5D">
        <w:rPr>
          <w:rFonts w:ascii="Arial" w:eastAsia="Calibri" w:hAnsi="Arial" w:cs="Arial"/>
          <w:sz w:val="24"/>
          <w:szCs w:val="24"/>
        </w:rPr>
        <w:t>1</w:t>
      </w:r>
      <w:r w:rsidRPr="00F00BC6">
        <w:rPr>
          <w:rFonts w:ascii="Arial" w:eastAsia="Calibri" w:hAnsi="Arial" w:cs="Arial"/>
          <w:sz w:val="24"/>
          <w:szCs w:val="24"/>
        </w:rPr>
        <w:t xml:space="preserve"> год</w:t>
      </w:r>
      <w:r w:rsidR="00782533">
        <w:rPr>
          <w:rFonts w:ascii="Arial" w:eastAsia="Calibri" w:hAnsi="Arial" w:cs="Arial"/>
          <w:sz w:val="24"/>
          <w:szCs w:val="24"/>
        </w:rPr>
        <w:t xml:space="preserve">, принять к сведению </w:t>
      </w:r>
      <w:r w:rsidRPr="00F00BC6">
        <w:rPr>
          <w:rFonts w:ascii="Arial" w:eastAsia="Calibri" w:hAnsi="Arial" w:cs="Arial"/>
          <w:sz w:val="24"/>
          <w:szCs w:val="24"/>
        </w:rPr>
        <w:t xml:space="preserve"> (прилагается)</w:t>
      </w:r>
      <w:r w:rsidR="00782533">
        <w:rPr>
          <w:rFonts w:ascii="Arial" w:eastAsia="Calibri" w:hAnsi="Arial" w:cs="Arial"/>
          <w:sz w:val="24"/>
          <w:szCs w:val="24"/>
        </w:rPr>
        <w:t>.</w:t>
      </w:r>
    </w:p>
    <w:p w14:paraId="10727A4A" w14:textId="77777777" w:rsidR="00F00BC6" w:rsidRPr="00F00BC6" w:rsidRDefault="00F00BC6" w:rsidP="00F00BC6">
      <w:pPr>
        <w:ind w:firstLine="720"/>
        <w:contextualSpacing/>
        <w:jc w:val="both"/>
        <w:rPr>
          <w:rFonts w:ascii="Arial" w:eastAsia="Calibri" w:hAnsi="Arial" w:cs="Arial"/>
          <w:sz w:val="24"/>
          <w:szCs w:val="24"/>
        </w:rPr>
      </w:pPr>
      <w:r w:rsidRPr="00F00BC6">
        <w:rPr>
          <w:rFonts w:ascii="Arial" w:eastAsia="Calibri" w:hAnsi="Arial" w:cs="Arial"/>
          <w:sz w:val="24"/>
          <w:szCs w:val="24"/>
        </w:rPr>
        <w:t>2.Опубликовать данное решение в газете «Балаганская районная газета».</w:t>
      </w:r>
    </w:p>
    <w:p w14:paraId="12CA286D" w14:textId="77777777" w:rsidR="00F00BC6" w:rsidRPr="00F00BC6" w:rsidRDefault="00F00BC6" w:rsidP="00F00BC6">
      <w:pPr>
        <w:ind w:firstLine="720"/>
        <w:contextualSpacing/>
        <w:jc w:val="both"/>
        <w:rPr>
          <w:rFonts w:ascii="Arial" w:eastAsia="Calibri" w:hAnsi="Arial" w:cs="Arial"/>
          <w:sz w:val="24"/>
          <w:szCs w:val="24"/>
        </w:rPr>
      </w:pPr>
      <w:r w:rsidRPr="00F00BC6">
        <w:rPr>
          <w:rFonts w:ascii="Arial" w:eastAsia="Calibri" w:hAnsi="Arial" w:cs="Arial"/>
          <w:sz w:val="24"/>
          <w:szCs w:val="24"/>
        </w:rPr>
        <w:t>3.Контроль за исполнением данного решения оставляю за собой.</w:t>
      </w:r>
    </w:p>
    <w:p w14:paraId="707D9245" w14:textId="77777777" w:rsidR="00F00BC6" w:rsidRPr="00F00BC6" w:rsidRDefault="00F00BC6" w:rsidP="00F00BC6">
      <w:pPr>
        <w:ind w:firstLine="720"/>
        <w:contextualSpacing/>
        <w:jc w:val="both"/>
        <w:rPr>
          <w:rFonts w:ascii="Arial" w:eastAsia="Calibri" w:hAnsi="Arial" w:cs="Arial"/>
          <w:sz w:val="24"/>
          <w:szCs w:val="24"/>
        </w:rPr>
      </w:pPr>
      <w:r w:rsidRPr="00F00BC6">
        <w:rPr>
          <w:rFonts w:ascii="Arial" w:eastAsia="Calibri" w:hAnsi="Arial" w:cs="Arial"/>
          <w:sz w:val="24"/>
          <w:szCs w:val="24"/>
        </w:rPr>
        <w:t>4.Данное решение вступает в силу со дня опубликования.</w:t>
      </w:r>
    </w:p>
    <w:p w14:paraId="1C615582" w14:textId="77777777" w:rsidR="00F00BC6" w:rsidRPr="00F00BC6" w:rsidRDefault="00F00BC6" w:rsidP="00F00BC6">
      <w:pPr>
        <w:ind w:left="795"/>
        <w:contextualSpacing/>
        <w:jc w:val="both"/>
        <w:rPr>
          <w:rFonts w:ascii="Times New Roman" w:eastAsia="Calibri" w:hAnsi="Times New Roman" w:cs="Times New Roman"/>
        </w:rPr>
      </w:pPr>
    </w:p>
    <w:p w14:paraId="5D1A1A31" w14:textId="77777777" w:rsidR="00F00BC6" w:rsidRPr="00F00BC6" w:rsidRDefault="00F00BC6" w:rsidP="00F00BC6">
      <w:pPr>
        <w:ind w:left="795"/>
        <w:contextualSpacing/>
        <w:jc w:val="both"/>
        <w:rPr>
          <w:rFonts w:ascii="Times New Roman" w:eastAsia="Calibri" w:hAnsi="Times New Roman" w:cs="Times New Roman"/>
        </w:rPr>
      </w:pPr>
    </w:p>
    <w:p w14:paraId="4D6BABF5" w14:textId="77777777" w:rsidR="00F00BC6" w:rsidRPr="00F00BC6" w:rsidRDefault="00F00BC6" w:rsidP="00F00BC6">
      <w:pPr>
        <w:contextualSpacing/>
        <w:rPr>
          <w:rFonts w:ascii="Arial" w:eastAsia="Calibri" w:hAnsi="Arial" w:cs="Arial"/>
          <w:sz w:val="24"/>
          <w:szCs w:val="24"/>
        </w:rPr>
      </w:pPr>
      <w:r w:rsidRPr="00F00BC6">
        <w:rPr>
          <w:rFonts w:ascii="Arial" w:eastAsia="Calibri" w:hAnsi="Arial" w:cs="Arial"/>
          <w:sz w:val="24"/>
          <w:szCs w:val="24"/>
        </w:rPr>
        <w:t>Председатель Думы</w:t>
      </w:r>
    </w:p>
    <w:p w14:paraId="36B0ADE5" w14:textId="77777777" w:rsidR="00F00BC6" w:rsidRPr="00F00BC6" w:rsidRDefault="00F00BC6" w:rsidP="00F00BC6">
      <w:pPr>
        <w:contextualSpacing/>
        <w:rPr>
          <w:rFonts w:ascii="Arial" w:eastAsia="Calibri" w:hAnsi="Arial" w:cs="Arial"/>
          <w:sz w:val="24"/>
          <w:szCs w:val="24"/>
        </w:rPr>
      </w:pPr>
      <w:proofErr w:type="spellStart"/>
      <w:r w:rsidRPr="00F00BC6">
        <w:rPr>
          <w:rFonts w:ascii="Arial" w:eastAsia="Calibri" w:hAnsi="Arial" w:cs="Arial"/>
          <w:sz w:val="24"/>
          <w:szCs w:val="24"/>
        </w:rPr>
        <w:t>Балаганского</w:t>
      </w:r>
      <w:proofErr w:type="spellEnd"/>
      <w:r w:rsidRPr="00F00BC6">
        <w:rPr>
          <w:rFonts w:ascii="Arial" w:eastAsia="Calibri" w:hAnsi="Arial" w:cs="Arial"/>
          <w:sz w:val="24"/>
          <w:szCs w:val="24"/>
        </w:rPr>
        <w:t xml:space="preserve"> района</w:t>
      </w:r>
      <w:r w:rsidRPr="00F00BC6">
        <w:rPr>
          <w:rFonts w:ascii="Arial" w:eastAsia="Calibri" w:hAnsi="Arial" w:cs="Arial"/>
          <w:sz w:val="24"/>
          <w:szCs w:val="24"/>
        </w:rPr>
        <w:tab/>
      </w:r>
      <w:r w:rsidRPr="00F00BC6">
        <w:rPr>
          <w:rFonts w:ascii="Arial" w:eastAsia="Calibri" w:hAnsi="Arial" w:cs="Arial"/>
          <w:sz w:val="24"/>
          <w:szCs w:val="24"/>
        </w:rPr>
        <w:tab/>
      </w:r>
      <w:r w:rsidRPr="00F00BC6">
        <w:rPr>
          <w:rFonts w:ascii="Arial" w:eastAsia="Calibri" w:hAnsi="Arial" w:cs="Arial"/>
          <w:sz w:val="24"/>
          <w:szCs w:val="24"/>
        </w:rPr>
        <w:tab/>
      </w:r>
      <w:r w:rsidRPr="00F00BC6">
        <w:rPr>
          <w:rFonts w:ascii="Arial" w:eastAsia="Calibri" w:hAnsi="Arial" w:cs="Arial"/>
          <w:sz w:val="24"/>
          <w:szCs w:val="24"/>
        </w:rPr>
        <w:tab/>
      </w:r>
      <w:r w:rsidRPr="00F00BC6">
        <w:rPr>
          <w:rFonts w:ascii="Arial" w:eastAsia="Calibri" w:hAnsi="Arial" w:cs="Arial"/>
          <w:sz w:val="24"/>
          <w:szCs w:val="24"/>
        </w:rPr>
        <w:tab/>
      </w:r>
      <w:r w:rsidRPr="00F00BC6">
        <w:rPr>
          <w:rFonts w:ascii="Arial" w:eastAsia="Calibri" w:hAnsi="Arial" w:cs="Arial"/>
          <w:sz w:val="24"/>
          <w:szCs w:val="24"/>
        </w:rPr>
        <w:tab/>
      </w:r>
      <w:r w:rsidR="00782533">
        <w:rPr>
          <w:rFonts w:ascii="Arial" w:eastAsia="Calibri" w:hAnsi="Arial" w:cs="Arial"/>
          <w:sz w:val="24"/>
          <w:szCs w:val="24"/>
        </w:rPr>
        <w:t xml:space="preserve">      </w:t>
      </w:r>
      <w:r w:rsidRPr="00F00BC6">
        <w:rPr>
          <w:rFonts w:ascii="Arial" w:eastAsia="Calibri" w:hAnsi="Arial" w:cs="Arial"/>
          <w:sz w:val="24"/>
          <w:szCs w:val="24"/>
        </w:rPr>
        <w:tab/>
      </w:r>
      <w:r w:rsidR="00782533">
        <w:rPr>
          <w:rFonts w:ascii="Arial" w:eastAsia="Calibri" w:hAnsi="Arial" w:cs="Arial"/>
          <w:sz w:val="24"/>
          <w:szCs w:val="24"/>
        </w:rPr>
        <w:t xml:space="preserve">      </w:t>
      </w:r>
      <w:proofErr w:type="spellStart"/>
      <w:r w:rsidR="00782533">
        <w:rPr>
          <w:rFonts w:ascii="Arial" w:eastAsia="Calibri" w:hAnsi="Arial" w:cs="Arial"/>
          <w:sz w:val="24"/>
          <w:szCs w:val="24"/>
        </w:rPr>
        <w:t>Г.Г.Филимонов</w:t>
      </w:r>
      <w:proofErr w:type="spellEnd"/>
    </w:p>
    <w:p w14:paraId="330C0681" w14:textId="77777777" w:rsidR="00F00BC6" w:rsidRPr="00F00BC6" w:rsidRDefault="00F00BC6" w:rsidP="00F00BC6">
      <w:pPr>
        <w:ind w:left="795"/>
        <w:contextualSpacing/>
        <w:rPr>
          <w:rFonts w:ascii="Arial" w:eastAsia="Calibri" w:hAnsi="Arial" w:cs="Arial"/>
          <w:sz w:val="24"/>
          <w:szCs w:val="24"/>
        </w:rPr>
      </w:pPr>
    </w:p>
    <w:p w14:paraId="6F62544F" w14:textId="77777777" w:rsidR="00F00BC6" w:rsidRPr="00F00BC6" w:rsidRDefault="00F00BC6" w:rsidP="00F00BC6">
      <w:pPr>
        <w:ind w:left="795"/>
        <w:contextualSpacing/>
        <w:rPr>
          <w:rFonts w:ascii="Arial" w:eastAsia="Calibri" w:hAnsi="Arial" w:cs="Arial"/>
          <w:sz w:val="24"/>
          <w:szCs w:val="24"/>
        </w:rPr>
      </w:pPr>
    </w:p>
    <w:p w14:paraId="2A49458C" w14:textId="77777777" w:rsidR="00F00BC6" w:rsidRPr="00F00BC6" w:rsidRDefault="00782533" w:rsidP="00F00BC6">
      <w:pPr>
        <w:contextualSpacing/>
        <w:rPr>
          <w:rFonts w:ascii="Arial" w:eastAsia="Calibri" w:hAnsi="Arial" w:cs="Arial"/>
          <w:sz w:val="24"/>
          <w:szCs w:val="24"/>
        </w:rPr>
      </w:pPr>
      <w:r>
        <w:rPr>
          <w:rFonts w:ascii="Arial" w:eastAsia="Calibri" w:hAnsi="Arial" w:cs="Arial"/>
          <w:sz w:val="24"/>
          <w:szCs w:val="24"/>
        </w:rPr>
        <w:t xml:space="preserve">Мэр </w:t>
      </w:r>
      <w:proofErr w:type="spellStart"/>
      <w:r>
        <w:rPr>
          <w:rFonts w:ascii="Arial" w:eastAsia="Calibri" w:hAnsi="Arial" w:cs="Arial"/>
          <w:sz w:val="24"/>
          <w:szCs w:val="24"/>
        </w:rPr>
        <w:t>Балаганского</w:t>
      </w:r>
      <w:proofErr w:type="spellEnd"/>
      <w:r>
        <w:rPr>
          <w:rFonts w:ascii="Arial" w:eastAsia="Calibri" w:hAnsi="Arial" w:cs="Arial"/>
          <w:sz w:val="24"/>
          <w:szCs w:val="24"/>
        </w:rPr>
        <w:t xml:space="preserve"> района</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 xml:space="preserve">         </w:t>
      </w:r>
      <w:r w:rsidR="00F00BC6" w:rsidRPr="00F00BC6">
        <w:rPr>
          <w:rFonts w:ascii="Arial" w:eastAsia="Calibri" w:hAnsi="Arial" w:cs="Arial"/>
          <w:sz w:val="24"/>
          <w:szCs w:val="24"/>
        </w:rPr>
        <w:t xml:space="preserve">М.В. </w:t>
      </w:r>
      <w:proofErr w:type="spellStart"/>
      <w:r w:rsidR="00F00BC6" w:rsidRPr="00F00BC6">
        <w:rPr>
          <w:rFonts w:ascii="Arial" w:eastAsia="Calibri" w:hAnsi="Arial" w:cs="Arial"/>
          <w:sz w:val="24"/>
          <w:szCs w:val="24"/>
        </w:rPr>
        <w:t>Кибанов</w:t>
      </w:r>
      <w:proofErr w:type="spellEnd"/>
    </w:p>
    <w:p w14:paraId="57FDE699" w14:textId="77777777" w:rsidR="00F00BC6" w:rsidRPr="00F00BC6" w:rsidRDefault="00F00BC6" w:rsidP="00F00BC6">
      <w:pPr>
        <w:ind w:left="795"/>
        <w:contextualSpacing/>
        <w:rPr>
          <w:rFonts w:ascii="Arial" w:eastAsia="Calibri" w:hAnsi="Arial" w:cs="Arial"/>
          <w:sz w:val="24"/>
          <w:szCs w:val="24"/>
        </w:rPr>
      </w:pPr>
    </w:p>
    <w:p w14:paraId="42845426" w14:textId="77777777" w:rsidR="00F00BC6" w:rsidRPr="00F00BC6" w:rsidRDefault="00F00BC6" w:rsidP="00F00BC6">
      <w:pPr>
        <w:ind w:left="795"/>
        <w:contextualSpacing/>
        <w:rPr>
          <w:rFonts w:ascii="Arial" w:eastAsia="Calibri" w:hAnsi="Arial" w:cs="Arial"/>
          <w:sz w:val="24"/>
          <w:szCs w:val="24"/>
        </w:rPr>
      </w:pPr>
    </w:p>
    <w:p w14:paraId="699D041A" w14:textId="77777777" w:rsidR="00F00BC6" w:rsidRPr="00F00BC6" w:rsidRDefault="00F00BC6" w:rsidP="00F00BC6">
      <w:pPr>
        <w:ind w:left="795"/>
        <w:contextualSpacing/>
        <w:rPr>
          <w:rFonts w:ascii="Arial" w:eastAsia="Calibri" w:hAnsi="Arial" w:cs="Arial"/>
          <w:sz w:val="24"/>
          <w:szCs w:val="24"/>
        </w:rPr>
      </w:pPr>
    </w:p>
    <w:p w14:paraId="47B35287" w14:textId="77777777" w:rsidR="00F00BC6" w:rsidRPr="00F00BC6" w:rsidRDefault="00F00BC6" w:rsidP="00F00BC6">
      <w:pPr>
        <w:ind w:left="795"/>
        <w:contextualSpacing/>
        <w:rPr>
          <w:rFonts w:ascii="Times New Roman" w:eastAsia="Calibri" w:hAnsi="Times New Roman" w:cs="Times New Roman"/>
        </w:rPr>
      </w:pPr>
    </w:p>
    <w:p w14:paraId="4571F343" w14:textId="77777777" w:rsidR="00F00BC6" w:rsidRPr="00F00BC6" w:rsidRDefault="00F00BC6" w:rsidP="00F00BC6">
      <w:pPr>
        <w:ind w:left="795"/>
        <w:contextualSpacing/>
        <w:rPr>
          <w:rFonts w:ascii="Times New Roman" w:eastAsia="Calibri" w:hAnsi="Times New Roman" w:cs="Times New Roman"/>
        </w:rPr>
      </w:pPr>
    </w:p>
    <w:p w14:paraId="3F8E3299" w14:textId="77777777" w:rsidR="00F00BC6" w:rsidRPr="00F00BC6" w:rsidRDefault="00F00BC6" w:rsidP="00F00BC6">
      <w:pPr>
        <w:ind w:left="795"/>
        <w:contextualSpacing/>
        <w:rPr>
          <w:rFonts w:ascii="Times New Roman" w:eastAsia="Calibri" w:hAnsi="Times New Roman" w:cs="Times New Roman"/>
        </w:rPr>
      </w:pPr>
    </w:p>
    <w:p w14:paraId="4D37E894" w14:textId="77777777" w:rsidR="00F00BC6" w:rsidRPr="00F00BC6" w:rsidRDefault="00F00BC6" w:rsidP="00F00BC6">
      <w:pPr>
        <w:ind w:left="795"/>
        <w:contextualSpacing/>
        <w:rPr>
          <w:rFonts w:ascii="Times New Roman" w:eastAsia="Calibri" w:hAnsi="Times New Roman" w:cs="Times New Roman"/>
        </w:rPr>
      </w:pPr>
    </w:p>
    <w:p w14:paraId="22827633" w14:textId="77777777" w:rsidR="00F00BC6" w:rsidRDefault="00F00BC6" w:rsidP="008D4B99">
      <w:pPr>
        <w:spacing w:after="0" w:line="240" w:lineRule="atLeast"/>
        <w:rPr>
          <w:rFonts w:ascii="Courier New" w:eastAsia="Times New Roman" w:hAnsi="Courier New" w:cs="Courier New"/>
          <w:bCs/>
          <w:spacing w:val="-2"/>
          <w:lang w:eastAsia="ru-RU"/>
        </w:rPr>
      </w:pPr>
    </w:p>
    <w:p w14:paraId="01FD58EC" w14:textId="77777777" w:rsidR="00320273" w:rsidRDefault="00605659" w:rsidP="00320273">
      <w:pPr>
        <w:spacing w:after="0" w:line="240" w:lineRule="atLeast"/>
        <w:ind w:firstLine="709"/>
        <w:jc w:val="right"/>
        <w:rPr>
          <w:rFonts w:ascii="Courier New" w:eastAsia="Times New Roman" w:hAnsi="Courier New" w:cs="Courier New"/>
          <w:bCs/>
          <w:spacing w:val="-2"/>
          <w:lang w:eastAsia="ru-RU"/>
        </w:rPr>
      </w:pPr>
      <w:r w:rsidRPr="001E0C19">
        <w:rPr>
          <w:rFonts w:ascii="Courier New" w:eastAsia="Times New Roman" w:hAnsi="Courier New" w:cs="Courier New"/>
          <w:bCs/>
          <w:spacing w:val="-2"/>
          <w:lang w:eastAsia="ru-RU"/>
        </w:rPr>
        <w:t>Приложение</w:t>
      </w:r>
      <w:r w:rsidR="004A48A3">
        <w:rPr>
          <w:rFonts w:ascii="Courier New" w:eastAsia="Times New Roman" w:hAnsi="Courier New" w:cs="Courier New"/>
          <w:bCs/>
          <w:spacing w:val="-2"/>
          <w:lang w:eastAsia="ru-RU"/>
        </w:rPr>
        <w:t xml:space="preserve"> </w:t>
      </w:r>
    </w:p>
    <w:p w14:paraId="6F4919C4" w14:textId="77777777" w:rsidR="004A48A3" w:rsidRDefault="00320273" w:rsidP="00320273">
      <w:pPr>
        <w:spacing w:after="0" w:line="240" w:lineRule="atLeast"/>
        <w:ind w:firstLine="709"/>
        <w:jc w:val="right"/>
        <w:rPr>
          <w:rFonts w:ascii="Courier New" w:eastAsia="Times New Roman" w:hAnsi="Courier New" w:cs="Courier New"/>
          <w:bCs/>
          <w:spacing w:val="-2"/>
          <w:lang w:eastAsia="ru-RU"/>
        </w:rPr>
      </w:pPr>
      <w:r>
        <w:rPr>
          <w:rFonts w:ascii="Courier New" w:eastAsia="Times New Roman" w:hAnsi="Courier New" w:cs="Courier New"/>
          <w:bCs/>
          <w:spacing w:val="-2"/>
          <w:lang w:eastAsia="ru-RU"/>
        </w:rPr>
        <w:lastRenderedPageBreak/>
        <w:t xml:space="preserve">к решению Думы </w:t>
      </w:r>
      <w:r w:rsidR="001E0C19" w:rsidRPr="001E0C19">
        <w:rPr>
          <w:rFonts w:ascii="Courier New" w:eastAsia="Times New Roman" w:hAnsi="Courier New" w:cs="Courier New"/>
          <w:bCs/>
          <w:spacing w:val="-2"/>
          <w:lang w:eastAsia="ru-RU"/>
        </w:rPr>
        <w:t>Балаганского</w:t>
      </w:r>
    </w:p>
    <w:p w14:paraId="626E71B5" w14:textId="14DCEFE2" w:rsidR="00320273" w:rsidRDefault="001E0C19" w:rsidP="004A48A3">
      <w:pPr>
        <w:spacing w:after="0" w:line="240" w:lineRule="atLeast"/>
        <w:ind w:firstLine="709"/>
        <w:jc w:val="right"/>
        <w:rPr>
          <w:rFonts w:ascii="Courier New" w:eastAsia="Times New Roman" w:hAnsi="Courier New" w:cs="Courier New"/>
          <w:bCs/>
          <w:spacing w:val="-2"/>
          <w:lang w:eastAsia="ru-RU"/>
        </w:rPr>
      </w:pPr>
      <w:r w:rsidRPr="001E0C19">
        <w:rPr>
          <w:rFonts w:ascii="Courier New" w:eastAsia="Times New Roman" w:hAnsi="Courier New" w:cs="Courier New"/>
          <w:bCs/>
          <w:spacing w:val="-2"/>
          <w:lang w:eastAsia="ru-RU"/>
        </w:rPr>
        <w:t xml:space="preserve"> района</w:t>
      </w:r>
      <w:r w:rsidR="004A48A3">
        <w:rPr>
          <w:rFonts w:ascii="Courier New" w:eastAsia="Times New Roman" w:hAnsi="Courier New" w:cs="Courier New"/>
          <w:bCs/>
          <w:spacing w:val="-2"/>
          <w:lang w:eastAsia="ru-RU"/>
        </w:rPr>
        <w:t xml:space="preserve"> </w:t>
      </w:r>
      <w:r w:rsidR="00320273">
        <w:rPr>
          <w:rFonts w:ascii="Courier New" w:eastAsia="Times New Roman" w:hAnsi="Courier New" w:cs="Courier New"/>
          <w:bCs/>
          <w:spacing w:val="-2"/>
          <w:lang w:eastAsia="ru-RU"/>
        </w:rPr>
        <w:t>от</w:t>
      </w:r>
      <w:r w:rsidR="00782533">
        <w:rPr>
          <w:rFonts w:ascii="Courier New" w:eastAsia="Times New Roman" w:hAnsi="Courier New" w:cs="Courier New"/>
          <w:bCs/>
          <w:spacing w:val="-2"/>
          <w:lang w:eastAsia="ru-RU"/>
        </w:rPr>
        <w:t xml:space="preserve"> </w:t>
      </w:r>
      <w:r w:rsidR="007836FB">
        <w:rPr>
          <w:rFonts w:ascii="Courier New" w:eastAsia="Times New Roman" w:hAnsi="Courier New" w:cs="Courier New"/>
          <w:bCs/>
          <w:spacing w:val="-2"/>
          <w:lang w:eastAsia="ru-RU"/>
        </w:rPr>
        <w:t>22 марта</w:t>
      </w:r>
      <w:r w:rsidR="00782533">
        <w:rPr>
          <w:rFonts w:ascii="Courier New" w:eastAsia="Times New Roman" w:hAnsi="Courier New" w:cs="Courier New"/>
          <w:bCs/>
          <w:spacing w:val="-2"/>
          <w:lang w:eastAsia="ru-RU"/>
        </w:rPr>
        <w:t xml:space="preserve"> </w:t>
      </w:r>
      <w:r w:rsidR="00BE56B0">
        <w:rPr>
          <w:rFonts w:ascii="Courier New" w:eastAsia="Times New Roman" w:hAnsi="Courier New" w:cs="Courier New"/>
          <w:bCs/>
          <w:spacing w:val="-2"/>
          <w:lang w:eastAsia="ru-RU"/>
        </w:rPr>
        <w:t>20</w:t>
      </w:r>
      <w:r w:rsidR="008B203C">
        <w:rPr>
          <w:rFonts w:ascii="Courier New" w:eastAsia="Times New Roman" w:hAnsi="Courier New" w:cs="Courier New"/>
          <w:bCs/>
          <w:spacing w:val="-2"/>
          <w:lang w:eastAsia="ru-RU"/>
        </w:rPr>
        <w:t>2</w:t>
      </w:r>
      <w:r w:rsidR="001D16B1">
        <w:rPr>
          <w:rFonts w:ascii="Courier New" w:eastAsia="Times New Roman" w:hAnsi="Courier New" w:cs="Courier New"/>
          <w:bCs/>
          <w:spacing w:val="-2"/>
          <w:lang w:eastAsia="ru-RU"/>
        </w:rPr>
        <w:t>2</w:t>
      </w:r>
      <w:r w:rsidR="00320273">
        <w:rPr>
          <w:rFonts w:ascii="Courier New" w:eastAsia="Times New Roman" w:hAnsi="Courier New" w:cs="Courier New"/>
          <w:bCs/>
          <w:spacing w:val="-2"/>
          <w:lang w:eastAsia="ru-RU"/>
        </w:rPr>
        <w:t>г.</w:t>
      </w:r>
    </w:p>
    <w:p w14:paraId="420D271D" w14:textId="7AEB63C0" w:rsidR="001E0C19" w:rsidRPr="00320273" w:rsidRDefault="00320273" w:rsidP="00320273">
      <w:pPr>
        <w:spacing w:after="0" w:line="240" w:lineRule="atLeast"/>
        <w:ind w:firstLine="709"/>
        <w:jc w:val="right"/>
        <w:rPr>
          <w:rFonts w:ascii="Courier New" w:eastAsia="Times New Roman" w:hAnsi="Courier New" w:cs="Courier New"/>
          <w:bCs/>
          <w:spacing w:val="-2"/>
          <w:lang w:eastAsia="ru-RU"/>
        </w:rPr>
      </w:pPr>
      <w:r>
        <w:rPr>
          <w:rFonts w:ascii="Courier New" w:eastAsia="Times New Roman" w:hAnsi="Courier New" w:cs="Courier New"/>
          <w:bCs/>
          <w:spacing w:val="-2"/>
          <w:lang w:eastAsia="ru-RU"/>
        </w:rPr>
        <w:t>№</w:t>
      </w:r>
      <w:r w:rsidR="000951D0">
        <w:rPr>
          <w:rFonts w:ascii="Courier New" w:eastAsia="Times New Roman" w:hAnsi="Courier New" w:cs="Courier New"/>
          <w:bCs/>
          <w:spacing w:val="-2"/>
          <w:lang w:eastAsia="ru-RU"/>
        </w:rPr>
        <w:t xml:space="preserve"> </w:t>
      </w:r>
      <w:r w:rsidR="007836FB">
        <w:rPr>
          <w:rFonts w:ascii="Courier New" w:eastAsia="Times New Roman" w:hAnsi="Courier New" w:cs="Courier New"/>
          <w:bCs/>
          <w:spacing w:val="-2"/>
          <w:lang w:eastAsia="ru-RU"/>
        </w:rPr>
        <w:t>2/4</w:t>
      </w:r>
      <w:bookmarkStart w:id="0" w:name="_GoBack"/>
      <w:bookmarkEnd w:id="0"/>
      <w:r>
        <w:rPr>
          <w:rFonts w:ascii="Courier New" w:eastAsia="Times New Roman" w:hAnsi="Courier New" w:cs="Courier New"/>
          <w:bCs/>
          <w:spacing w:val="-2"/>
          <w:lang w:eastAsia="ru-RU"/>
        </w:rPr>
        <w:t>-</w:t>
      </w:r>
      <w:r w:rsidR="000951D0">
        <w:rPr>
          <w:rFonts w:ascii="Courier New" w:eastAsia="Times New Roman" w:hAnsi="Courier New" w:cs="Courier New"/>
          <w:bCs/>
          <w:spacing w:val="-2"/>
          <w:lang w:eastAsia="ru-RU"/>
        </w:rPr>
        <w:t>РД</w:t>
      </w:r>
    </w:p>
    <w:p w14:paraId="0DA24EC4" w14:textId="77777777" w:rsidR="001E0C19" w:rsidRDefault="001E0C19" w:rsidP="00320273">
      <w:pPr>
        <w:spacing w:after="0" w:line="240" w:lineRule="atLeast"/>
        <w:ind w:firstLine="709"/>
        <w:jc w:val="right"/>
        <w:rPr>
          <w:rFonts w:ascii="Courier New" w:eastAsia="Times New Roman" w:hAnsi="Courier New" w:cs="Courier New"/>
          <w:b/>
          <w:lang w:eastAsia="ru-RU"/>
        </w:rPr>
      </w:pPr>
    </w:p>
    <w:p w14:paraId="743D1491" w14:textId="77777777" w:rsidR="00456DA6" w:rsidRPr="001E0C19" w:rsidRDefault="00456DA6" w:rsidP="008D4B99">
      <w:pPr>
        <w:spacing w:after="0" w:line="240" w:lineRule="atLeast"/>
        <w:rPr>
          <w:rFonts w:ascii="Courier New" w:eastAsia="Times New Roman" w:hAnsi="Courier New" w:cs="Courier New"/>
          <w:b/>
          <w:lang w:eastAsia="ru-RU"/>
        </w:rPr>
      </w:pPr>
    </w:p>
    <w:p w14:paraId="664AF6EF" w14:textId="77777777" w:rsidR="001E0C19" w:rsidRPr="005D1B9E" w:rsidRDefault="001E0C19" w:rsidP="005D1B9E">
      <w:pPr>
        <w:spacing w:after="0" w:line="240" w:lineRule="atLeast"/>
        <w:ind w:firstLine="709"/>
        <w:jc w:val="center"/>
        <w:rPr>
          <w:rFonts w:ascii="Arial" w:eastAsia="Times New Roman" w:hAnsi="Arial" w:cs="Arial"/>
          <w:b/>
          <w:sz w:val="30"/>
          <w:szCs w:val="30"/>
          <w:lang w:eastAsia="ru-RU"/>
        </w:rPr>
      </w:pPr>
      <w:r w:rsidRPr="005D1B9E">
        <w:rPr>
          <w:rFonts w:ascii="Arial" w:eastAsia="Times New Roman" w:hAnsi="Arial" w:cs="Arial"/>
          <w:b/>
          <w:sz w:val="30"/>
          <w:szCs w:val="30"/>
          <w:lang w:eastAsia="ru-RU"/>
        </w:rPr>
        <w:t>ОТЧЕТ О ДЕЯТЕЛЬНОСТИ КОНТРОЛЬНО-СЧЕТНОЙ ПАЛАТЫ</w:t>
      </w:r>
    </w:p>
    <w:p w14:paraId="64F01D31" w14:textId="03CDBF46" w:rsidR="001E0C19" w:rsidRDefault="001E0C19" w:rsidP="005D1B9E">
      <w:pPr>
        <w:spacing w:after="0" w:line="240" w:lineRule="atLeast"/>
        <w:ind w:firstLine="709"/>
        <w:jc w:val="center"/>
        <w:rPr>
          <w:rFonts w:ascii="Arial" w:eastAsia="Times New Roman" w:hAnsi="Arial" w:cs="Arial"/>
          <w:b/>
          <w:sz w:val="30"/>
          <w:szCs w:val="30"/>
          <w:lang w:eastAsia="ru-RU"/>
        </w:rPr>
      </w:pPr>
      <w:r w:rsidRPr="005D1B9E">
        <w:rPr>
          <w:rFonts w:ascii="Arial" w:eastAsia="Times New Roman" w:hAnsi="Arial" w:cs="Arial"/>
          <w:b/>
          <w:sz w:val="30"/>
          <w:szCs w:val="30"/>
          <w:lang w:eastAsia="ru-RU"/>
        </w:rPr>
        <w:t>МУНИЦИПАЛЬНОГО ОБРАЗОВАНИЯ БАЛАГАНСКИЙ РАЙОН ЗА 20</w:t>
      </w:r>
      <w:r w:rsidR="00782533">
        <w:rPr>
          <w:rFonts w:ascii="Arial" w:eastAsia="Times New Roman" w:hAnsi="Arial" w:cs="Arial"/>
          <w:b/>
          <w:sz w:val="30"/>
          <w:szCs w:val="30"/>
          <w:lang w:eastAsia="ru-RU"/>
        </w:rPr>
        <w:t>2</w:t>
      </w:r>
      <w:r w:rsidR="001D16B1">
        <w:rPr>
          <w:rFonts w:ascii="Arial" w:eastAsia="Times New Roman" w:hAnsi="Arial" w:cs="Arial"/>
          <w:b/>
          <w:sz w:val="30"/>
          <w:szCs w:val="30"/>
          <w:lang w:eastAsia="ru-RU"/>
        </w:rPr>
        <w:t>1</w:t>
      </w:r>
      <w:r w:rsidRPr="005D1B9E">
        <w:rPr>
          <w:rFonts w:ascii="Arial" w:eastAsia="Times New Roman" w:hAnsi="Arial" w:cs="Arial"/>
          <w:b/>
          <w:sz w:val="30"/>
          <w:szCs w:val="30"/>
          <w:lang w:eastAsia="ru-RU"/>
        </w:rPr>
        <w:t xml:space="preserve"> ГОД</w:t>
      </w:r>
    </w:p>
    <w:p w14:paraId="6A9CCFFE" w14:textId="77777777" w:rsidR="00C17E6C" w:rsidRPr="005D1B9E" w:rsidRDefault="00C17E6C" w:rsidP="005D1B9E">
      <w:pPr>
        <w:spacing w:after="0" w:line="240" w:lineRule="atLeast"/>
        <w:ind w:firstLine="709"/>
        <w:jc w:val="center"/>
        <w:rPr>
          <w:rFonts w:ascii="Arial" w:eastAsia="Times New Roman" w:hAnsi="Arial" w:cs="Arial"/>
          <w:b/>
          <w:sz w:val="30"/>
          <w:szCs w:val="30"/>
          <w:lang w:eastAsia="ru-RU"/>
        </w:rPr>
      </w:pPr>
    </w:p>
    <w:p w14:paraId="1CE43265" w14:textId="39AF6265" w:rsidR="00C17E6C" w:rsidRPr="00E8137F" w:rsidRDefault="00C17E6C" w:rsidP="00E8137F">
      <w:pPr>
        <w:spacing w:after="0" w:line="240" w:lineRule="auto"/>
        <w:jc w:val="center"/>
        <w:rPr>
          <w:rFonts w:ascii="Arial" w:eastAsia="Times New Roman" w:hAnsi="Arial" w:cs="Arial"/>
          <w:b/>
          <w:sz w:val="24"/>
          <w:szCs w:val="24"/>
          <w:lang w:eastAsia="ru-RU"/>
        </w:rPr>
      </w:pPr>
      <w:r w:rsidRPr="00E8137F">
        <w:rPr>
          <w:rFonts w:ascii="Arial" w:eastAsia="Times New Roman" w:hAnsi="Arial" w:cs="Arial"/>
          <w:b/>
          <w:sz w:val="24"/>
          <w:szCs w:val="24"/>
          <w:lang w:eastAsia="ru-RU"/>
        </w:rPr>
        <w:t>Раздел 1</w:t>
      </w:r>
      <w:r w:rsidR="00375530">
        <w:rPr>
          <w:rFonts w:ascii="Arial" w:eastAsia="Times New Roman" w:hAnsi="Arial" w:cs="Arial"/>
          <w:b/>
          <w:sz w:val="24"/>
          <w:szCs w:val="24"/>
          <w:lang w:eastAsia="ru-RU"/>
        </w:rPr>
        <w:t>.</w:t>
      </w:r>
      <w:r w:rsidRPr="00E8137F">
        <w:rPr>
          <w:rFonts w:ascii="Arial" w:eastAsia="Times New Roman" w:hAnsi="Arial" w:cs="Arial"/>
          <w:b/>
          <w:sz w:val="24"/>
          <w:szCs w:val="24"/>
          <w:lang w:eastAsia="ru-RU"/>
        </w:rPr>
        <w:t xml:space="preserve"> Организация и итоги работы КСП в 20</w:t>
      </w:r>
      <w:r w:rsidR="00782533">
        <w:rPr>
          <w:rFonts w:ascii="Arial" w:eastAsia="Times New Roman" w:hAnsi="Arial" w:cs="Arial"/>
          <w:b/>
          <w:sz w:val="24"/>
          <w:szCs w:val="24"/>
          <w:lang w:eastAsia="ru-RU"/>
        </w:rPr>
        <w:t>2</w:t>
      </w:r>
      <w:r w:rsidR="001D16B1">
        <w:rPr>
          <w:rFonts w:ascii="Arial" w:eastAsia="Times New Roman" w:hAnsi="Arial" w:cs="Arial"/>
          <w:b/>
          <w:sz w:val="24"/>
          <w:szCs w:val="24"/>
          <w:lang w:eastAsia="ru-RU"/>
        </w:rPr>
        <w:t>1</w:t>
      </w:r>
      <w:r w:rsidRPr="00E8137F">
        <w:rPr>
          <w:rFonts w:ascii="Arial" w:eastAsia="Times New Roman" w:hAnsi="Arial" w:cs="Arial"/>
          <w:b/>
          <w:sz w:val="24"/>
          <w:szCs w:val="24"/>
          <w:lang w:eastAsia="ru-RU"/>
        </w:rPr>
        <w:t xml:space="preserve"> году</w:t>
      </w:r>
    </w:p>
    <w:p w14:paraId="796E0E7A" w14:textId="77777777" w:rsidR="003C2872" w:rsidRDefault="003C2872" w:rsidP="00E8137F">
      <w:pPr>
        <w:spacing w:after="0" w:line="240" w:lineRule="auto"/>
        <w:ind w:firstLine="567"/>
        <w:jc w:val="center"/>
        <w:rPr>
          <w:rFonts w:ascii="Arial" w:eastAsia="Times New Roman" w:hAnsi="Arial" w:cs="Arial"/>
          <w:b/>
          <w:sz w:val="24"/>
          <w:szCs w:val="24"/>
          <w:lang w:eastAsia="ru-RU"/>
        </w:rPr>
      </w:pPr>
    </w:p>
    <w:p w14:paraId="0E2E4A98" w14:textId="77777777" w:rsidR="00C17E6C" w:rsidRPr="00E8137F" w:rsidRDefault="00C17E6C" w:rsidP="00E8137F">
      <w:pPr>
        <w:spacing w:after="0" w:line="240" w:lineRule="auto"/>
        <w:ind w:firstLine="567"/>
        <w:jc w:val="center"/>
        <w:rPr>
          <w:rFonts w:ascii="Arial" w:eastAsia="Times New Roman" w:hAnsi="Arial" w:cs="Arial"/>
          <w:b/>
          <w:sz w:val="24"/>
          <w:szCs w:val="24"/>
          <w:lang w:eastAsia="ru-RU"/>
        </w:rPr>
      </w:pPr>
      <w:r w:rsidRPr="00E8137F">
        <w:rPr>
          <w:rFonts w:ascii="Arial" w:eastAsia="Times New Roman" w:hAnsi="Arial" w:cs="Arial"/>
          <w:b/>
          <w:sz w:val="24"/>
          <w:szCs w:val="24"/>
          <w:lang w:eastAsia="ru-RU"/>
        </w:rPr>
        <w:t>1.1. Задачи, функции и планирование деятельности КСП</w:t>
      </w:r>
    </w:p>
    <w:p w14:paraId="20F06ED4" w14:textId="77777777" w:rsidR="00252FE1" w:rsidRPr="008B203C" w:rsidRDefault="00E455D2" w:rsidP="00F94249">
      <w:pPr>
        <w:spacing w:after="0"/>
        <w:ind w:firstLine="709"/>
        <w:jc w:val="both"/>
        <w:rPr>
          <w:rFonts w:ascii="Arial" w:hAnsi="Arial" w:cs="Arial"/>
          <w:sz w:val="24"/>
          <w:szCs w:val="24"/>
        </w:rPr>
      </w:pPr>
      <w:r w:rsidRPr="008B203C">
        <w:rPr>
          <w:rFonts w:ascii="Arial" w:hAnsi="Arial" w:cs="Arial"/>
          <w:sz w:val="24"/>
          <w:szCs w:val="24"/>
        </w:rPr>
        <w:t xml:space="preserve">Контрольно-счетная палата муниципального образования Балаганский район (далее- КСП района) является постоянно действующим органом внешнего </w:t>
      </w:r>
      <w:r w:rsidR="000B3614" w:rsidRPr="008B203C">
        <w:rPr>
          <w:rFonts w:ascii="Arial" w:hAnsi="Arial" w:cs="Arial"/>
          <w:sz w:val="24"/>
          <w:szCs w:val="24"/>
        </w:rPr>
        <w:t>муниципального финансового контроля,</w:t>
      </w:r>
      <w:r w:rsidRPr="008B203C">
        <w:rPr>
          <w:rFonts w:ascii="Arial" w:hAnsi="Arial" w:cs="Arial"/>
          <w:sz w:val="24"/>
          <w:szCs w:val="24"/>
        </w:rPr>
        <w:t xml:space="preserve"> образованного Думой муниципального образования Балаганский район</w:t>
      </w:r>
      <w:r w:rsidR="002B07F8" w:rsidRPr="008B203C">
        <w:rPr>
          <w:rFonts w:ascii="Arial" w:hAnsi="Arial" w:cs="Arial"/>
          <w:sz w:val="24"/>
          <w:szCs w:val="24"/>
        </w:rPr>
        <w:t xml:space="preserve"> (далее</w:t>
      </w:r>
      <w:r w:rsidR="005B7B2A">
        <w:rPr>
          <w:rFonts w:ascii="Arial" w:hAnsi="Arial" w:cs="Arial"/>
          <w:sz w:val="24"/>
          <w:szCs w:val="24"/>
        </w:rPr>
        <w:t xml:space="preserve"> </w:t>
      </w:r>
      <w:r w:rsidR="002B07F8" w:rsidRPr="008B203C">
        <w:rPr>
          <w:rFonts w:ascii="Arial" w:hAnsi="Arial" w:cs="Arial"/>
          <w:sz w:val="24"/>
          <w:szCs w:val="24"/>
        </w:rPr>
        <w:t>-</w:t>
      </w:r>
      <w:r w:rsidR="005B7B2A">
        <w:rPr>
          <w:rFonts w:ascii="Arial" w:hAnsi="Arial" w:cs="Arial"/>
          <w:sz w:val="24"/>
          <w:szCs w:val="24"/>
        </w:rPr>
        <w:t xml:space="preserve"> </w:t>
      </w:r>
      <w:r w:rsidR="002B07F8" w:rsidRPr="008B203C">
        <w:rPr>
          <w:rFonts w:ascii="Arial" w:hAnsi="Arial" w:cs="Arial"/>
          <w:sz w:val="24"/>
          <w:szCs w:val="24"/>
        </w:rPr>
        <w:t>Дума района)</w:t>
      </w:r>
      <w:r w:rsidRPr="008B203C">
        <w:rPr>
          <w:rFonts w:ascii="Arial" w:hAnsi="Arial" w:cs="Arial"/>
          <w:sz w:val="24"/>
          <w:szCs w:val="24"/>
        </w:rPr>
        <w:t>, обладает права</w:t>
      </w:r>
      <w:r w:rsidR="002B07F8" w:rsidRPr="008B203C">
        <w:rPr>
          <w:rFonts w:ascii="Arial" w:hAnsi="Arial" w:cs="Arial"/>
          <w:sz w:val="24"/>
          <w:szCs w:val="24"/>
        </w:rPr>
        <w:t>ми юридического лица.</w:t>
      </w:r>
    </w:p>
    <w:p w14:paraId="42D88B0A" w14:textId="3BE9A668" w:rsidR="0075790C" w:rsidRPr="008B203C" w:rsidRDefault="00E455D2" w:rsidP="00F94249">
      <w:pPr>
        <w:spacing w:after="0"/>
        <w:ind w:firstLine="709"/>
        <w:jc w:val="both"/>
        <w:rPr>
          <w:rFonts w:ascii="Arial" w:eastAsia="Times New Roman" w:hAnsi="Arial" w:cs="Arial"/>
          <w:sz w:val="24"/>
          <w:szCs w:val="24"/>
          <w:lang w:eastAsia="ru-RU"/>
        </w:rPr>
      </w:pPr>
      <w:r w:rsidRPr="008B203C">
        <w:rPr>
          <w:rFonts w:ascii="Arial" w:hAnsi="Arial" w:cs="Arial"/>
          <w:sz w:val="24"/>
          <w:szCs w:val="24"/>
        </w:rPr>
        <w:t xml:space="preserve">Полномочия КСП района определены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а также </w:t>
      </w:r>
      <w:r w:rsidRPr="008B203C">
        <w:rPr>
          <w:rFonts w:ascii="Arial" w:eastAsia="Calibri" w:hAnsi="Arial" w:cs="Arial"/>
          <w:sz w:val="24"/>
          <w:szCs w:val="24"/>
        </w:rPr>
        <w:t xml:space="preserve">Положением </w:t>
      </w:r>
      <w:r w:rsidR="002B07F8" w:rsidRPr="008B203C">
        <w:rPr>
          <w:rFonts w:ascii="Arial" w:eastAsia="Calibri" w:hAnsi="Arial" w:cs="Arial"/>
          <w:sz w:val="24"/>
          <w:szCs w:val="24"/>
        </w:rPr>
        <w:t>«О</w:t>
      </w:r>
      <w:r w:rsidRPr="008B203C">
        <w:rPr>
          <w:rFonts w:ascii="Arial" w:hAnsi="Arial" w:cs="Arial"/>
          <w:sz w:val="24"/>
          <w:szCs w:val="24"/>
        </w:rPr>
        <w:t xml:space="preserve"> Контрольно-счетной </w:t>
      </w:r>
      <w:r w:rsidR="000B3614" w:rsidRPr="008B203C">
        <w:rPr>
          <w:rFonts w:ascii="Arial" w:hAnsi="Arial" w:cs="Arial"/>
          <w:sz w:val="24"/>
          <w:szCs w:val="24"/>
        </w:rPr>
        <w:t>палате муниципального</w:t>
      </w:r>
      <w:r w:rsidRPr="008B203C">
        <w:rPr>
          <w:rFonts w:ascii="Arial" w:hAnsi="Arial" w:cs="Arial"/>
          <w:sz w:val="24"/>
          <w:szCs w:val="24"/>
        </w:rPr>
        <w:t xml:space="preserve"> образования Балаганский район»</w:t>
      </w:r>
      <w:r w:rsidRPr="008B203C">
        <w:rPr>
          <w:rFonts w:ascii="Arial" w:eastAsia="Calibri" w:hAnsi="Arial" w:cs="Arial"/>
          <w:sz w:val="24"/>
          <w:szCs w:val="24"/>
        </w:rPr>
        <w:t xml:space="preserve">, утвержденного решением Думы муниципального образования Балаганский район от </w:t>
      </w:r>
      <w:r w:rsidR="00572A99">
        <w:rPr>
          <w:rFonts w:ascii="Arial" w:eastAsia="Calibri" w:hAnsi="Arial" w:cs="Arial"/>
          <w:sz w:val="24"/>
          <w:szCs w:val="24"/>
        </w:rPr>
        <w:t>09 ноября</w:t>
      </w:r>
      <w:r w:rsidRPr="008B203C">
        <w:rPr>
          <w:rFonts w:ascii="Arial" w:eastAsia="Calibri" w:hAnsi="Arial" w:cs="Arial"/>
          <w:sz w:val="24"/>
          <w:szCs w:val="24"/>
        </w:rPr>
        <w:t xml:space="preserve"> 20</w:t>
      </w:r>
      <w:r w:rsidR="00572A99">
        <w:rPr>
          <w:rFonts w:ascii="Arial" w:eastAsia="Calibri" w:hAnsi="Arial" w:cs="Arial"/>
          <w:sz w:val="24"/>
          <w:szCs w:val="24"/>
        </w:rPr>
        <w:t>2</w:t>
      </w:r>
      <w:r w:rsidRPr="008B203C">
        <w:rPr>
          <w:rFonts w:ascii="Arial" w:eastAsia="Calibri" w:hAnsi="Arial" w:cs="Arial"/>
          <w:sz w:val="24"/>
          <w:szCs w:val="24"/>
        </w:rPr>
        <w:t xml:space="preserve">1 года № </w:t>
      </w:r>
      <w:r w:rsidR="00572A99">
        <w:rPr>
          <w:rFonts w:ascii="Arial" w:eastAsia="Calibri" w:hAnsi="Arial" w:cs="Arial"/>
          <w:sz w:val="24"/>
          <w:szCs w:val="24"/>
        </w:rPr>
        <w:t>9</w:t>
      </w:r>
      <w:r w:rsidRPr="008B203C">
        <w:rPr>
          <w:rFonts w:ascii="Arial" w:eastAsia="Calibri" w:hAnsi="Arial" w:cs="Arial"/>
          <w:sz w:val="24"/>
          <w:szCs w:val="24"/>
        </w:rPr>
        <w:t>/2-</w:t>
      </w:r>
      <w:r w:rsidR="00572A99">
        <w:rPr>
          <w:rFonts w:ascii="Arial" w:eastAsia="Calibri" w:hAnsi="Arial" w:cs="Arial"/>
          <w:sz w:val="24"/>
          <w:szCs w:val="24"/>
        </w:rPr>
        <w:t>РД</w:t>
      </w:r>
      <w:r w:rsidRPr="008B203C">
        <w:rPr>
          <w:rFonts w:ascii="Arial" w:eastAsia="Calibri" w:hAnsi="Arial" w:cs="Arial"/>
          <w:sz w:val="24"/>
          <w:szCs w:val="24"/>
        </w:rPr>
        <w:t xml:space="preserve">. КСП района осуществляет свою деятельность в соответствии с Бюджетным кодексом Российской Федерации, нормативными правовыми актами Российской Федерации, Иркутской области, муниципального образования Балаганский район </w:t>
      </w:r>
      <w:r w:rsidR="000B3614" w:rsidRPr="008B203C">
        <w:rPr>
          <w:rFonts w:ascii="Arial" w:eastAsia="Calibri" w:hAnsi="Arial" w:cs="Arial"/>
          <w:sz w:val="24"/>
          <w:szCs w:val="24"/>
        </w:rPr>
        <w:t>на принципах</w:t>
      </w:r>
      <w:r w:rsidRPr="008B203C">
        <w:rPr>
          <w:rFonts w:ascii="Arial" w:eastAsia="Calibri" w:hAnsi="Arial" w:cs="Arial"/>
          <w:sz w:val="24"/>
          <w:szCs w:val="24"/>
        </w:rPr>
        <w:t xml:space="preserve"> законности, </w:t>
      </w:r>
      <w:r w:rsidR="0075790C" w:rsidRPr="008B203C">
        <w:rPr>
          <w:rFonts w:ascii="Arial" w:eastAsia="Calibri" w:hAnsi="Arial" w:cs="Arial"/>
          <w:sz w:val="24"/>
          <w:szCs w:val="24"/>
          <w:lang w:eastAsia="ru-RU"/>
        </w:rPr>
        <w:t>объективности и гласности.</w:t>
      </w:r>
    </w:p>
    <w:p w14:paraId="085AD82D" w14:textId="0DC9B2E8" w:rsidR="00E455D2" w:rsidRPr="008B203C" w:rsidRDefault="0075790C" w:rsidP="00F94249">
      <w:pPr>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 xml:space="preserve">Планирование контрольных и экспертно-аналитических мероприятий осуществляется на основе плана </w:t>
      </w:r>
      <w:r w:rsidR="00603A4F" w:rsidRPr="008B203C">
        <w:rPr>
          <w:rFonts w:ascii="Arial" w:eastAsia="Times New Roman" w:hAnsi="Arial" w:cs="Arial"/>
          <w:sz w:val="24"/>
          <w:szCs w:val="24"/>
          <w:lang w:eastAsia="ru-RU"/>
        </w:rPr>
        <w:t>деятельности</w:t>
      </w:r>
      <w:r w:rsidRPr="008B203C">
        <w:rPr>
          <w:rFonts w:ascii="Arial" w:eastAsia="Times New Roman" w:hAnsi="Arial" w:cs="Arial"/>
          <w:sz w:val="24"/>
          <w:szCs w:val="24"/>
          <w:lang w:eastAsia="ru-RU"/>
        </w:rPr>
        <w:t xml:space="preserve"> КСП района, который </w:t>
      </w:r>
      <w:r w:rsidRPr="008B203C">
        <w:rPr>
          <w:rFonts w:ascii="Arial" w:eastAsia="Times New Roman" w:hAnsi="Arial" w:cs="Arial"/>
          <w:spacing w:val="-1"/>
          <w:sz w:val="24"/>
          <w:szCs w:val="24"/>
          <w:lang w:eastAsia="ru-RU"/>
        </w:rPr>
        <w:t xml:space="preserve">разрабатывается и утверждается палатой самостоятельно, с учетом результатов </w:t>
      </w:r>
      <w:r w:rsidRPr="008B203C">
        <w:rPr>
          <w:rFonts w:ascii="Arial" w:eastAsia="Times New Roman" w:hAnsi="Arial" w:cs="Arial"/>
          <w:sz w:val="24"/>
          <w:szCs w:val="24"/>
          <w:lang w:eastAsia="ru-RU"/>
        </w:rPr>
        <w:t xml:space="preserve">контрольных и экспертно-аналитических мероприятий. Обязательному включению в планы КСП района подлежат поручения Думы района, предложения и запросы </w:t>
      </w:r>
      <w:r w:rsidR="00572A99">
        <w:rPr>
          <w:rFonts w:ascii="Arial" w:eastAsia="Times New Roman" w:hAnsi="Arial" w:cs="Arial"/>
          <w:sz w:val="24"/>
          <w:szCs w:val="24"/>
          <w:lang w:eastAsia="ru-RU"/>
        </w:rPr>
        <w:t>м</w:t>
      </w:r>
      <w:r w:rsidRPr="008B203C">
        <w:rPr>
          <w:rFonts w:ascii="Arial" w:eastAsia="Times New Roman" w:hAnsi="Arial" w:cs="Arial"/>
          <w:sz w:val="24"/>
          <w:szCs w:val="24"/>
          <w:lang w:eastAsia="ru-RU"/>
        </w:rPr>
        <w:t>эра муниципального образования, запросы органов местного самоуправления муниципальных образований района. Также в планы КСП района могут включаться запросы от организаций на основании соглашений о взаимодействии.</w:t>
      </w:r>
      <w:r w:rsidR="00807325" w:rsidRPr="008B203C">
        <w:rPr>
          <w:rFonts w:ascii="Arial" w:hAnsi="Arial" w:cs="Arial"/>
          <w:sz w:val="24"/>
          <w:szCs w:val="24"/>
        </w:rPr>
        <w:t xml:space="preserve">       </w:t>
      </w:r>
    </w:p>
    <w:p w14:paraId="797990D7" w14:textId="10A467D0" w:rsidR="008D4B99" w:rsidRDefault="00AD21DE" w:rsidP="00C64F2C">
      <w:pPr>
        <w:shd w:val="clear" w:color="auto" w:fill="FFFFFF"/>
        <w:spacing w:after="0"/>
        <w:ind w:firstLine="709"/>
        <w:jc w:val="both"/>
        <w:rPr>
          <w:rFonts w:ascii="Arial" w:hAnsi="Arial" w:cs="Arial"/>
          <w:bCs/>
          <w:sz w:val="24"/>
          <w:szCs w:val="24"/>
        </w:rPr>
      </w:pPr>
      <w:r w:rsidRPr="00EC0FCA">
        <w:rPr>
          <w:rFonts w:ascii="Arial" w:hAnsi="Arial" w:cs="Arial"/>
          <w:sz w:val="24"/>
          <w:szCs w:val="24"/>
        </w:rPr>
        <w:t xml:space="preserve">В КСП </w:t>
      </w:r>
      <w:r w:rsidR="009B1117">
        <w:rPr>
          <w:rFonts w:ascii="Arial" w:hAnsi="Arial" w:cs="Arial"/>
          <w:sz w:val="24"/>
          <w:szCs w:val="24"/>
        </w:rPr>
        <w:t xml:space="preserve">района </w:t>
      </w:r>
      <w:r w:rsidRPr="00EC0FCA">
        <w:rPr>
          <w:rFonts w:ascii="Arial" w:hAnsi="Arial" w:cs="Arial"/>
          <w:sz w:val="24"/>
          <w:szCs w:val="24"/>
        </w:rPr>
        <w:t xml:space="preserve">разработано и утверждено </w:t>
      </w:r>
      <w:r w:rsidR="00C64F2C" w:rsidRPr="00EC0FCA">
        <w:rPr>
          <w:rFonts w:ascii="Arial" w:hAnsi="Arial" w:cs="Arial"/>
          <w:sz w:val="24"/>
          <w:szCs w:val="24"/>
        </w:rPr>
        <w:t>9</w:t>
      </w:r>
      <w:r w:rsidRPr="00EC0FCA">
        <w:rPr>
          <w:rFonts w:ascii="Arial" w:hAnsi="Arial" w:cs="Arial"/>
          <w:sz w:val="24"/>
          <w:szCs w:val="24"/>
        </w:rPr>
        <w:t xml:space="preserve"> Стандартов </w:t>
      </w:r>
      <w:r w:rsidRPr="00EC0FCA">
        <w:rPr>
          <w:rFonts w:ascii="Arial" w:hAnsi="Arial" w:cs="Arial"/>
          <w:bCs/>
          <w:sz w:val="24"/>
          <w:szCs w:val="24"/>
        </w:rPr>
        <w:t>внешнего муниципального контроля</w:t>
      </w:r>
      <w:r w:rsidR="008D4B99">
        <w:rPr>
          <w:rFonts w:ascii="Arial" w:hAnsi="Arial" w:cs="Arial"/>
          <w:bCs/>
          <w:sz w:val="24"/>
          <w:szCs w:val="24"/>
        </w:rPr>
        <w:t>:</w:t>
      </w:r>
    </w:p>
    <w:p w14:paraId="2023EC26" w14:textId="60C8267E" w:rsidR="00C64F2C" w:rsidRPr="008D4B99" w:rsidRDefault="007836FB" w:rsidP="00C64F2C">
      <w:pPr>
        <w:shd w:val="clear" w:color="auto" w:fill="FFFFFF"/>
        <w:spacing w:after="0"/>
        <w:ind w:firstLine="709"/>
        <w:jc w:val="both"/>
        <w:rPr>
          <w:rStyle w:val="a8"/>
          <w:rFonts w:ascii="Arial" w:hAnsi="Arial" w:cs="Arial"/>
          <w:color w:val="000000" w:themeColor="text1"/>
          <w:sz w:val="24"/>
          <w:szCs w:val="24"/>
          <w:u w:val="none"/>
          <w:bdr w:val="none" w:sz="0" w:space="0" w:color="auto" w:frame="1"/>
        </w:rPr>
      </w:pPr>
      <w:hyperlink r:id="rId7" w:tgtFrame="_blank" w:history="1">
        <w:r w:rsidR="00AD21DE" w:rsidRPr="008D4B99">
          <w:rPr>
            <w:rStyle w:val="a8"/>
            <w:rFonts w:ascii="Arial" w:hAnsi="Arial" w:cs="Arial"/>
            <w:color w:val="000000" w:themeColor="text1"/>
            <w:sz w:val="24"/>
            <w:szCs w:val="24"/>
            <w:u w:val="none"/>
            <w:bdr w:val="none" w:sz="0" w:space="0" w:color="auto" w:frame="1"/>
          </w:rPr>
          <w:t>Стандарт организации деятельности 00001 «Порядок планирования работы контрольно-счетной палаты муниципального образования Балаганский район»</w:t>
        </w:r>
      </w:hyperlink>
      <w:r w:rsidR="00FD4235" w:rsidRPr="008D4B99">
        <w:rPr>
          <w:rStyle w:val="a8"/>
          <w:rFonts w:ascii="Arial" w:hAnsi="Arial" w:cs="Arial"/>
          <w:color w:val="000000" w:themeColor="text1"/>
          <w:sz w:val="24"/>
          <w:szCs w:val="24"/>
          <w:u w:val="none"/>
          <w:bdr w:val="none" w:sz="0" w:space="0" w:color="auto" w:frame="1"/>
        </w:rPr>
        <w:t>;</w:t>
      </w:r>
    </w:p>
    <w:p w14:paraId="1D273151" w14:textId="77777777" w:rsidR="00C64F2C" w:rsidRPr="00EC0FCA" w:rsidRDefault="00C64F2C" w:rsidP="00C64F2C">
      <w:pPr>
        <w:shd w:val="clear" w:color="auto" w:fill="FFFFFF"/>
        <w:spacing w:after="0"/>
        <w:ind w:firstLine="709"/>
        <w:jc w:val="both"/>
        <w:rPr>
          <w:rFonts w:ascii="Arial" w:hAnsi="Arial" w:cs="Arial"/>
          <w:bCs/>
          <w:sz w:val="24"/>
          <w:szCs w:val="24"/>
        </w:rPr>
      </w:pPr>
      <w:r w:rsidRPr="00EC0FCA">
        <w:rPr>
          <w:rStyle w:val="a8"/>
          <w:rFonts w:ascii="Arial" w:hAnsi="Arial" w:cs="Arial"/>
          <w:color w:val="auto"/>
          <w:sz w:val="24"/>
          <w:szCs w:val="24"/>
          <w:u w:val="none"/>
          <w:bdr w:val="none" w:sz="0" w:space="0" w:color="auto" w:frame="1"/>
        </w:rPr>
        <w:t>-Стандарт 00002 «Мониторинг исполнения районного бюджета»;</w:t>
      </w:r>
    </w:p>
    <w:p w14:paraId="039BBD28" w14:textId="77777777" w:rsidR="00AD21DE" w:rsidRPr="00EC0FCA" w:rsidRDefault="00DE11B9" w:rsidP="00DE11B9">
      <w:pPr>
        <w:shd w:val="clear" w:color="auto" w:fill="FFFFFF"/>
        <w:spacing w:after="0"/>
        <w:jc w:val="both"/>
        <w:rPr>
          <w:rFonts w:ascii="Arial" w:hAnsi="Arial" w:cs="Arial"/>
          <w:sz w:val="24"/>
          <w:szCs w:val="24"/>
        </w:rPr>
      </w:pPr>
      <w:r w:rsidRPr="00EC0FCA">
        <w:rPr>
          <w:rFonts w:ascii="Arial" w:hAnsi="Arial" w:cs="Arial"/>
          <w:sz w:val="24"/>
          <w:szCs w:val="24"/>
        </w:rPr>
        <w:t xml:space="preserve">          </w:t>
      </w:r>
      <w:r w:rsidR="00FD4235" w:rsidRPr="00EC0FCA">
        <w:rPr>
          <w:rFonts w:ascii="Arial" w:hAnsi="Arial" w:cs="Arial"/>
          <w:sz w:val="24"/>
          <w:szCs w:val="24"/>
        </w:rPr>
        <w:t xml:space="preserve"> -</w:t>
      </w:r>
      <w:hyperlink r:id="rId8" w:tgtFrame="_blank" w:history="1">
        <w:r w:rsidR="00AD21DE" w:rsidRPr="00EC0FCA">
          <w:rPr>
            <w:rStyle w:val="a8"/>
            <w:rFonts w:ascii="Arial" w:hAnsi="Arial" w:cs="Arial"/>
            <w:color w:val="auto"/>
            <w:sz w:val="24"/>
            <w:szCs w:val="24"/>
            <w:u w:val="none"/>
            <w:bdr w:val="none" w:sz="0" w:space="0" w:color="auto" w:frame="1"/>
          </w:rPr>
          <w:t>Стандарт внешнего муниципального финансового контроля 00003 «Контроль реализации результатов контрольных и экспертно-аналитических мероприятий, проведенных Контрольно-счетной палатой муниципального образования Балаганский район»</w:t>
        </w:r>
      </w:hyperlink>
      <w:r w:rsidR="00FD4235" w:rsidRPr="00EC0FCA">
        <w:rPr>
          <w:rStyle w:val="a8"/>
          <w:rFonts w:ascii="Arial" w:hAnsi="Arial" w:cs="Arial"/>
          <w:color w:val="auto"/>
          <w:sz w:val="24"/>
          <w:szCs w:val="24"/>
          <w:u w:val="none"/>
          <w:bdr w:val="none" w:sz="0" w:space="0" w:color="auto" w:frame="1"/>
        </w:rPr>
        <w:t>;</w:t>
      </w:r>
    </w:p>
    <w:p w14:paraId="08B45B03" w14:textId="77777777" w:rsidR="00AD21DE" w:rsidRPr="00EC0FCA" w:rsidRDefault="00FD4235" w:rsidP="00F94249">
      <w:pPr>
        <w:pStyle w:val="a7"/>
        <w:shd w:val="clear" w:color="auto" w:fill="FFFFFF"/>
        <w:spacing w:before="0" w:beforeAutospacing="0" w:after="0" w:afterAutospacing="0" w:line="276" w:lineRule="auto"/>
        <w:ind w:firstLine="709"/>
        <w:jc w:val="both"/>
        <w:rPr>
          <w:rFonts w:ascii="Arial" w:hAnsi="Arial" w:cs="Arial"/>
        </w:rPr>
      </w:pPr>
      <w:r w:rsidRPr="00EC0FCA">
        <w:rPr>
          <w:rFonts w:ascii="Arial" w:hAnsi="Arial" w:cs="Arial"/>
        </w:rPr>
        <w:lastRenderedPageBreak/>
        <w:t>-</w:t>
      </w:r>
      <w:hyperlink r:id="rId9" w:tgtFrame="_blank" w:history="1">
        <w:r w:rsidR="00AD21DE" w:rsidRPr="00EC0FCA">
          <w:rPr>
            <w:rStyle w:val="a8"/>
            <w:rFonts w:ascii="Arial" w:hAnsi="Arial" w:cs="Arial"/>
            <w:color w:val="auto"/>
            <w:u w:val="none"/>
            <w:bdr w:val="none" w:sz="0" w:space="0" w:color="auto" w:frame="1"/>
          </w:rPr>
          <w:t>Стандарт муниципального финансового контроля 00004 «О порядке проведения и оформления результатов финансовой экспертизы проектов муниципальных правовых актов»</w:t>
        </w:r>
      </w:hyperlink>
      <w:r w:rsidRPr="00EC0FCA">
        <w:rPr>
          <w:rStyle w:val="a8"/>
          <w:rFonts w:ascii="Arial" w:hAnsi="Arial" w:cs="Arial"/>
          <w:color w:val="auto"/>
          <w:u w:val="none"/>
          <w:bdr w:val="none" w:sz="0" w:space="0" w:color="auto" w:frame="1"/>
        </w:rPr>
        <w:t>;</w:t>
      </w:r>
    </w:p>
    <w:p w14:paraId="0A142D67" w14:textId="77777777" w:rsidR="00AD21DE" w:rsidRPr="00EC0FCA" w:rsidRDefault="00FD4235" w:rsidP="00F94249">
      <w:pPr>
        <w:pStyle w:val="a7"/>
        <w:shd w:val="clear" w:color="auto" w:fill="FFFFFF"/>
        <w:spacing w:before="0" w:beforeAutospacing="0" w:after="0" w:afterAutospacing="0" w:line="276" w:lineRule="auto"/>
        <w:ind w:firstLine="709"/>
        <w:jc w:val="both"/>
        <w:rPr>
          <w:rFonts w:ascii="Arial" w:hAnsi="Arial" w:cs="Arial"/>
        </w:rPr>
      </w:pPr>
      <w:r w:rsidRPr="00EC0FCA">
        <w:rPr>
          <w:rFonts w:ascii="Arial" w:hAnsi="Arial" w:cs="Arial"/>
        </w:rPr>
        <w:t>-</w:t>
      </w:r>
      <w:hyperlink r:id="rId10" w:tgtFrame="_blank" w:history="1">
        <w:r w:rsidR="00AD21DE" w:rsidRPr="00EC0FCA">
          <w:rPr>
            <w:rStyle w:val="a8"/>
            <w:rFonts w:ascii="Arial" w:hAnsi="Arial" w:cs="Arial"/>
            <w:color w:val="auto"/>
            <w:u w:val="none"/>
            <w:bdr w:val="none" w:sz="0" w:space="0" w:color="auto" w:frame="1"/>
          </w:rPr>
          <w:t>Стандарт муниципального финансового контроля 00005 «О порядке проведения внешней проверки отчета об исполнении местного бюджета»</w:t>
        </w:r>
      </w:hyperlink>
      <w:r w:rsidRPr="00EC0FCA">
        <w:rPr>
          <w:rStyle w:val="a8"/>
          <w:rFonts w:ascii="Arial" w:hAnsi="Arial" w:cs="Arial"/>
          <w:color w:val="auto"/>
          <w:u w:val="none"/>
          <w:bdr w:val="none" w:sz="0" w:space="0" w:color="auto" w:frame="1"/>
        </w:rPr>
        <w:t>;</w:t>
      </w:r>
    </w:p>
    <w:p w14:paraId="431E7B72" w14:textId="77777777" w:rsidR="00AD21DE" w:rsidRPr="00EC0FCA" w:rsidRDefault="00FD4235" w:rsidP="00F94249">
      <w:pPr>
        <w:pStyle w:val="a7"/>
        <w:shd w:val="clear" w:color="auto" w:fill="FFFFFF"/>
        <w:spacing w:before="0" w:beforeAutospacing="0" w:after="0" w:afterAutospacing="0" w:line="276" w:lineRule="auto"/>
        <w:ind w:firstLine="709"/>
        <w:jc w:val="both"/>
        <w:rPr>
          <w:rFonts w:ascii="Arial" w:hAnsi="Arial" w:cs="Arial"/>
        </w:rPr>
      </w:pPr>
      <w:r w:rsidRPr="00EC0FCA">
        <w:rPr>
          <w:rFonts w:ascii="Arial" w:hAnsi="Arial" w:cs="Arial"/>
        </w:rPr>
        <w:t>-</w:t>
      </w:r>
      <w:hyperlink r:id="rId11" w:tgtFrame="_blank" w:history="1">
        <w:r w:rsidR="00AD21DE" w:rsidRPr="00EC0FCA">
          <w:rPr>
            <w:rStyle w:val="a8"/>
            <w:rFonts w:ascii="Arial" w:hAnsi="Arial" w:cs="Arial"/>
            <w:color w:val="auto"/>
            <w:u w:val="none"/>
            <w:bdr w:val="none" w:sz="0" w:space="0" w:color="auto" w:frame="1"/>
          </w:rPr>
          <w:t>Стандарт муниципального финансового контроля 00006 «Осуществление предварительного контроля формирования проекта бюджета на очередной финансовый год и на плановый период»</w:t>
        </w:r>
      </w:hyperlink>
      <w:r w:rsidRPr="00EC0FCA">
        <w:rPr>
          <w:rStyle w:val="a8"/>
          <w:rFonts w:ascii="Arial" w:hAnsi="Arial" w:cs="Arial"/>
          <w:color w:val="auto"/>
          <w:u w:val="none"/>
          <w:bdr w:val="none" w:sz="0" w:space="0" w:color="auto" w:frame="1"/>
        </w:rPr>
        <w:t>;</w:t>
      </w:r>
    </w:p>
    <w:p w14:paraId="037292A5" w14:textId="0C7BE7EE" w:rsidR="00AD21DE" w:rsidRPr="00EC0FCA" w:rsidRDefault="00FD4235" w:rsidP="00F94249">
      <w:pPr>
        <w:pStyle w:val="a7"/>
        <w:shd w:val="clear" w:color="auto" w:fill="FFFFFF"/>
        <w:spacing w:before="0" w:beforeAutospacing="0" w:after="0" w:afterAutospacing="0" w:line="276" w:lineRule="auto"/>
        <w:ind w:firstLine="709"/>
        <w:jc w:val="both"/>
        <w:rPr>
          <w:rFonts w:ascii="Arial" w:hAnsi="Arial" w:cs="Arial"/>
        </w:rPr>
      </w:pPr>
      <w:r w:rsidRPr="00EC0FCA">
        <w:rPr>
          <w:rFonts w:ascii="Arial" w:hAnsi="Arial" w:cs="Arial"/>
        </w:rPr>
        <w:t>-</w:t>
      </w:r>
      <w:hyperlink r:id="rId12" w:tgtFrame="_blank" w:history="1">
        <w:r w:rsidR="00AD21DE" w:rsidRPr="00EC0FCA">
          <w:rPr>
            <w:rStyle w:val="a8"/>
            <w:rFonts w:ascii="Arial" w:hAnsi="Arial" w:cs="Arial"/>
            <w:color w:val="auto"/>
            <w:u w:val="none"/>
            <w:bdr w:val="none" w:sz="0" w:space="0" w:color="auto" w:frame="1"/>
          </w:rPr>
          <w:t>Стандарт муниципального финансового контроля 00007 «Проведение аудита в сфере закупок товаров»</w:t>
        </w:r>
      </w:hyperlink>
      <w:r w:rsidRPr="00EC0FCA">
        <w:rPr>
          <w:rStyle w:val="a8"/>
          <w:rFonts w:ascii="Arial" w:hAnsi="Arial" w:cs="Arial"/>
          <w:color w:val="auto"/>
          <w:u w:val="none"/>
          <w:bdr w:val="none" w:sz="0" w:space="0" w:color="auto" w:frame="1"/>
        </w:rPr>
        <w:t>;</w:t>
      </w:r>
    </w:p>
    <w:p w14:paraId="5D706954" w14:textId="77777777" w:rsidR="00AD21DE" w:rsidRPr="00EC0FCA" w:rsidRDefault="00FD4235" w:rsidP="00F94249">
      <w:pPr>
        <w:pStyle w:val="a7"/>
        <w:shd w:val="clear" w:color="auto" w:fill="FFFFFF"/>
        <w:spacing w:before="0" w:beforeAutospacing="0" w:after="0" w:afterAutospacing="0" w:line="276" w:lineRule="auto"/>
        <w:ind w:firstLine="709"/>
        <w:jc w:val="both"/>
        <w:rPr>
          <w:rFonts w:ascii="Arial" w:hAnsi="Arial" w:cs="Arial"/>
        </w:rPr>
      </w:pPr>
      <w:r w:rsidRPr="00EC0FCA">
        <w:rPr>
          <w:rFonts w:ascii="Arial" w:hAnsi="Arial" w:cs="Arial"/>
        </w:rPr>
        <w:t>-</w:t>
      </w:r>
      <w:hyperlink r:id="rId13" w:tgtFrame="_blank" w:history="1">
        <w:r w:rsidR="00AD21DE" w:rsidRPr="00EC0FCA">
          <w:rPr>
            <w:rStyle w:val="a8"/>
            <w:rFonts w:ascii="Arial" w:hAnsi="Arial" w:cs="Arial"/>
            <w:color w:val="auto"/>
            <w:u w:val="none"/>
            <w:bdr w:val="none" w:sz="0" w:space="0" w:color="auto" w:frame="1"/>
          </w:rPr>
          <w:t>Стандарт внешнего муниципального финансового контроля 00008 «Правила проведения контрольного мероприятия»</w:t>
        </w:r>
      </w:hyperlink>
      <w:r w:rsidRPr="00EC0FCA">
        <w:rPr>
          <w:rStyle w:val="a8"/>
          <w:rFonts w:ascii="Arial" w:hAnsi="Arial" w:cs="Arial"/>
          <w:color w:val="auto"/>
          <w:u w:val="none"/>
          <w:bdr w:val="none" w:sz="0" w:space="0" w:color="auto" w:frame="1"/>
        </w:rPr>
        <w:t>;</w:t>
      </w:r>
    </w:p>
    <w:p w14:paraId="3C85ADDB" w14:textId="77777777" w:rsidR="00782533" w:rsidRPr="008B203C" w:rsidRDefault="00FD4235" w:rsidP="00EC0FCA">
      <w:pPr>
        <w:pStyle w:val="a7"/>
        <w:shd w:val="clear" w:color="auto" w:fill="FFFFFF"/>
        <w:spacing w:before="0" w:beforeAutospacing="0" w:after="0" w:afterAutospacing="0" w:line="276" w:lineRule="auto"/>
        <w:ind w:firstLine="709"/>
        <w:jc w:val="both"/>
        <w:rPr>
          <w:rStyle w:val="a8"/>
          <w:rFonts w:ascii="Arial" w:hAnsi="Arial" w:cs="Arial"/>
          <w:color w:val="auto"/>
          <w:u w:val="none"/>
          <w:bdr w:val="none" w:sz="0" w:space="0" w:color="auto" w:frame="1"/>
        </w:rPr>
      </w:pPr>
      <w:r w:rsidRPr="00EC0FCA">
        <w:rPr>
          <w:rFonts w:ascii="Arial" w:hAnsi="Arial" w:cs="Arial"/>
        </w:rPr>
        <w:t>-</w:t>
      </w:r>
      <w:hyperlink r:id="rId14" w:tgtFrame="_blank" w:history="1">
        <w:r w:rsidR="00AD21DE" w:rsidRPr="00EC0FCA">
          <w:rPr>
            <w:rStyle w:val="a8"/>
            <w:rFonts w:ascii="Arial" w:hAnsi="Arial" w:cs="Arial"/>
            <w:color w:val="auto"/>
            <w:u w:val="none"/>
            <w:bdr w:val="none" w:sz="0" w:space="0" w:color="auto" w:frame="1"/>
          </w:rPr>
          <w:t>Стандарт внешнего муниципального финансового контроля 00009 «Общие правила проведения экспертно-аналитического мероприятия»</w:t>
        </w:r>
      </w:hyperlink>
      <w:r w:rsidR="00B00A72" w:rsidRPr="00EC0FCA">
        <w:rPr>
          <w:rStyle w:val="a8"/>
          <w:rFonts w:ascii="Arial" w:hAnsi="Arial" w:cs="Arial"/>
          <w:color w:val="auto"/>
          <w:u w:val="none"/>
          <w:bdr w:val="none" w:sz="0" w:space="0" w:color="auto" w:frame="1"/>
        </w:rPr>
        <w:t>.</w:t>
      </w:r>
    </w:p>
    <w:p w14:paraId="6F6B8B70" w14:textId="77777777" w:rsidR="006D05C8" w:rsidRPr="008B203C" w:rsidRDefault="006D05C8" w:rsidP="005002EC">
      <w:pPr>
        <w:shd w:val="clear" w:color="auto" w:fill="FFFFFF"/>
        <w:spacing w:after="0"/>
        <w:ind w:firstLine="709"/>
        <w:jc w:val="both"/>
        <w:rPr>
          <w:rFonts w:ascii="Arial" w:eastAsia="Times New Roman" w:hAnsi="Arial" w:cs="Arial"/>
          <w:bCs/>
          <w:sz w:val="24"/>
          <w:szCs w:val="24"/>
          <w:lang w:eastAsia="ru-RU"/>
        </w:rPr>
      </w:pPr>
      <w:r w:rsidRPr="008B203C">
        <w:rPr>
          <w:rFonts w:ascii="Arial" w:eastAsia="Times New Roman" w:hAnsi="Arial" w:cs="Arial"/>
          <w:bCs/>
          <w:sz w:val="24"/>
          <w:szCs w:val="24"/>
          <w:lang w:eastAsia="ru-RU"/>
        </w:rPr>
        <w:t>КСП района заключены следующие соглашения о взаимодействии:</w:t>
      </w:r>
    </w:p>
    <w:p w14:paraId="0BD14293" w14:textId="77777777" w:rsidR="006D05C8" w:rsidRPr="008B203C" w:rsidRDefault="00230207" w:rsidP="005002EC">
      <w:pPr>
        <w:shd w:val="clear" w:color="auto" w:fill="FFFFFF"/>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w:t>
      </w:r>
      <w:r w:rsidR="006D05C8" w:rsidRPr="008B203C">
        <w:rPr>
          <w:rFonts w:ascii="Arial" w:eastAsia="Times New Roman" w:hAnsi="Arial" w:cs="Arial"/>
          <w:sz w:val="24"/>
          <w:szCs w:val="24"/>
          <w:lang w:eastAsia="ru-RU"/>
        </w:rPr>
        <w:t>Соглашение о сотрудничестве и взаимодействии между Пунктом полиции (</w:t>
      </w:r>
      <w:proofErr w:type="spellStart"/>
      <w:r w:rsidR="006D05C8" w:rsidRPr="008B203C">
        <w:rPr>
          <w:rFonts w:ascii="Arial" w:eastAsia="Times New Roman" w:hAnsi="Arial" w:cs="Arial"/>
          <w:sz w:val="24"/>
          <w:szCs w:val="24"/>
          <w:lang w:eastAsia="ru-RU"/>
        </w:rPr>
        <w:t>м.д.п</w:t>
      </w:r>
      <w:proofErr w:type="spellEnd"/>
      <w:r w:rsidR="006D05C8" w:rsidRPr="008B203C">
        <w:rPr>
          <w:rFonts w:ascii="Arial" w:eastAsia="Times New Roman" w:hAnsi="Arial" w:cs="Arial"/>
          <w:sz w:val="24"/>
          <w:szCs w:val="24"/>
          <w:lang w:eastAsia="ru-RU"/>
        </w:rPr>
        <w:t>. Балаганск) МО Министерства внутренних дел России «</w:t>
      </w:r>
      <w:proofErr w:type="spellStart"/>
      <w:r w:rsidR="006D05C8" w:rsidRPr="008B203C">
        <w:rPr>
          <w:rFonts w:ascii="Arial" w:eastAsia="Times New Roman" w:hAnsi="Arial" w:cs="Arial"/>
          <w:sz w:val="24"/>
          <w:szCs w:val="24"/>
          <w:lang w:eastAsia="ru-RU"/>
        </w:rPr>
        <w:t>Заларинский</w:t>
      </w:r>
      <w:proofErr w:type="spellEnd"/>
      <w:r w:rsidR="006D05C8" w:rsidRPr="008B203C">
        <w:rPr>
          <w:rFonts w:ascii="Arial" w:eastAsia="Times New Roman" w:hAnsi="Arial" w:cs="Arial"/>
          <w:sz w:val="24"/>
          <w:szCs w:val="24"/>
          <w:lang w:eastAsia="ru-RU"/>
        </w:rPr>
        <w:t>» и Контрольно-счетной палатой МО Балаганский район от 22.07.2014 года;</w:t>
      </w:r>
    </w:p>
    <w:p w14:paraId="75F3B0AE" w14:textId="77777777" w:rsidR="006D05C8" w:rsidRPr="008B203C" w:rsidRDefault="00FD4235" w:rsidP="005002EC">
      <w:pPr>
        <w:shd w:val="clear" w:color="auto" w:fill="FFFFFF"/>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w:t>
      </w:r>
      <w:r w:rsidR="006D05C8" w:rsidRPr="008B203C">
        <w:rPr>
          <w:rFonts w:ascii="Arial" w:eastAsia="Times New Roman" w:hAnsi="Arial" w:cs="Arial"/>
          <w:sz w:val="24"/>
          <w:szCs w:val="24"/>
          <w:lang w:eastAsia="ru-RU"/>
        </w:rPr>
        <w:t>Соглашение о сотрудничестве между Контрольно-счетной палатой Иркутской области и Контрольно-счетной палатой муниципального образования Балаганский район от 13.12.2010 года;</w:t>
      </w:r>
    </w:p>
    <w:p w14:paraId="20CDF4A8" w14:textId="77777777" w:rsidR="006D05C8" w:rsidRPr="008B203C" w:rsidRDefault="00FD4235" w:rsidP="005002EC">
      <w:pPr>
        <w:shd w:val="clear" w:color="auto" w:fill="FFFFFF"/>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w:t>
      </w:r>
      <w:r w:rsidR="006D05C8" w:rsidRPr="008B203C">
        <w:rPr>
          <w:rFonts w:ascii="Arial" w:eastAsia="Times New Roman" w:hAnsi="Arial" w:cs="Arial"/>
          <w:sz w:val="24"/>
          <w:szCs w:val="24"/>
          <w:lang w:eastAsia="ru-RU"/>
        </w:rPr>
        <w:t>Соглашение о порядке взаимодействия Прокуратуры Балаганского района и Контрольно-счетной палаты муниципального образования Балаганский район от 23.08.2007 года;</w:t>
      </w:r>
    </w:p>
    <w:p w14:paraId="182F84CF" w14:textId="77777777" w:rsidR="006D05C8" w:rsidRPr="008B203C" w:rsidRDefault="00FD4235" w:rsidP="005002EC">
      <w:pPr>
        <w:shd w:val="clear" w:color="auto" w:fill="FFFFFF"/>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w:t>
      </w:r>
      <w:r w:rsidR="006D05C8" w:rsidRPr="008B203C">
        <w:rPr>
          <w:rFonts w:ascii="Arial" w:eastAsia="Times New Roman" w:hAnsi="Arial" w:cs="Arial"/>
          <w:sz w:val="24"/>
          <w:szCs w:val="24"/>
          <w:lang w:eastAsia="ru-RU"/>
        </w:rPr>
        <w:t>Соглашение об информационном взаимодействии между Управлением Федерального казначейства по Иркутской области и Контрольно-счетной палатой муниципального образования Балаганский район от 10.02.2012 года.</w:t>
      </w:r>
    </w:p>
    <w:p w14:paraId="7206C061" w14:textId="0D50CE7B" w:rsidR="006D05C8" w:rsidRDefault="006D05C8" w:rsidP="005002EC">
      <w:pPr>
        <w:shd w:val="clear" w:color="auto" w:fill="FFFFFF"/>
        <w:spacing w:after="0"/>
        <w:ind w:firstLine="709"/>
        <w:jc w:val="both"/>
        <w:rPr>
          <w:rFonts w:ascii="Arial" w:hAnsi="Arial" w:cs="Arial"/>
          <w:sz w:val="24"/>
          <w:szCs w:val="24"/>
        </w:rPr>
      </w:pPr>
      <w:r w:rsidRPr="008B203C">
        <w:rPr>
          <w:rFonts w:ascii="Arial" w:hAnsi="Arial" w:cs="Arial"/>
          <w:sz w:val="24"/>
          <w:szCs w:val="24"/>
        </w:rPr>
        <w:t>На 20</w:t>
      </w:r>
      <w:r w:rsidR="00EC0FCA">
        <w:rPr>
          <w:rFonts w:ascii="Arial" w:hAnsi="Arial" w:cs="Arial"/>
          <w:sz w:val="24"/>
          <w:szCs w:val="24"/>
        </w:rPr>
        <w:t>2</w:t>
      </w:r>
      <w:r w:rsidR="00942D5D">
        <w:rPr>
          <w:rFonts w:ascii="Arial" w:hAnsi="Arial" w:cs="Arial"/>
          <w:sz w:val="24"/>
          <w:szCs w:val="24"/>
        </w:rPr>
        <w:t>1</w:t>
      </w:r>
      <w:r w:rsidRPr="008B203C">
        <w:rPr>
          <w:rFonts w:ascii="Arial" w:hAnsi="Arial" w:cs="Arial"/>
          <w:sz w:val="24"/>
          <w:szCs w:val="24"/>
        </w:rPr>
        <w:t xml:space="preserve"> год было заключено 7 соглашений </w:t>
      </w:r>
      <w:r w:rsidR="00FD4235" w:rsidRPr="008B203C">
        <w:rPr>
          <w:rFonts w:ascii="Arial" w:hAnsi="Arial" w:cs="Arial"/>
          <w:sz w:val="24"/>
          <w:szCs w:val="24"/>
        </w:rPr>
        <w:t xml:space="preserve">с поселениями района </w:t>
      </w:r>
      <w:r w:rsidRPr="008B203C">
        <w:rPr>
          <w:rFonts w:ascii="Arial" w:hAnsi="Arial" w:cs="Arial"/>
          <w:sz w:val="24"/>
          <w:szCs w:val="24"/>
        </w:rPr>
        <w:t>«О передаче полномочий по организации осуществления внешнего муниципального финансового контроля».</w:t>
      </w:r>
    </w:p>
    <w:p w14:paraId="080F3883" w14:textId="77777777" w:rsidR="00E8137F" w:rsidRPr="008B203C" w:rsidRDefault="00E8137F" w:rsidP="005002EC">
      <w:pPr>
        <w:shd w:val="clear" w:color="auto" w:fill="FFFFFF"/>
        <w:spacing w:after="0"/>
        <w:ind w:firstLine="709"/>
        <w:jc w:val="both"/>
        <w:rPr>
          <w:rFonts w:ascii="Arial" w:hAnsi="Arial" w:cs="Arial"/>
          <w:sz w:val="24"/>
          <w:szCs w:val="24"/>
        </w:rPr>
      </w:pPr>
    </w:p>
    <w:p w14:paraId="4AF7A306" w14:textId="77777777" w:rsidR="004D3279" w:rsidRPr="00541DC3" w:rsidRDefault="004D3279" w:rsidP="004D3279">
      <w:pPr>
        <w:spacing w:after="0"/>
        <w:ind w:firstLine="567"/>
        <w:jc w:val="center"/>
        <w:rPr>
          <w:rFonts w:ascii="Arial" w:hAnsi="Arial" w:cs="Arial"/>
          <w:b/>
          <w:sz w:val="24"/>
          <w:szCs w:val="24"/>
        </w:rPr>
      </w:pPr>
      <w:r w:rsidRPr="00541DC3">
        <w:rPr>
          <w:rFonts w:ascii="Arial" w:hAnsi="Arial" w:cs="Arial"/>
          <w:b/>
          <w:sz w:val="24"/>
          <w:szCs w:val="24"/>
        </w:rPr>
        <w:t>1.2. Основные показатели деятельности Контрольно-счетной палаты</w:t>
      </w:r>
    </w:p>
    <w:p w14:paraId="1936082E" w14:textId="0E2F5D39" w:rsidR="00F302A8" w:rsidRPr="00541DC3" w:rsidRDefault="00F302A8" w:rsidP="004D3279">
      <w:pPr>
        <w:spacing w:after="0"/>
        <w:ind w:firstLine="709"/>
        <w:jc w:val="both"/>
        <w:rPr>
          <w:rFonts w:ascii="Arial" w:hAnsi="Arial" w:cs="Arial"/>
          <w:sz w:val="24"/>
          <w:szCs w:val="24"/>
          <w:lang w:eastAsia="zh-CN"/>
        </w:rPr>
      </w:pPr>
      <w:r w:rsidRPr="00541DC3">
        <w:rPr>
          <w:rFonts w:ascii="Arial" w:hAnsi="Arial" w:cs="Arial"/>
          <w:sz w:val="24"/>
          <w:szCs w:val="24"/>
        </w:rPr>
        <w:t>В соответствии с планом деятельности на 20</w:t>
      </w:r>
      <w:r w:rsidR="00757F2F" w:rsidRPr="00541DC3">
        <w:rPr>
          <w:rFonts w:ascii="Arial" w:hAnsi="Arial" w:cs="Arial"/>
          <w:sz w:val="24"/>
          <w:szCs w:val="24"/>
        </w:rPr>
        <w:t>2</w:t>
      </w:r>
      <w:r w:rsidR="00942D5D" w:rsidRPr="00541DC3">
        <w:rPr>
          <w:rFonts w:ascii="Arial" w:hAnsi="Arial" w:cs="Arial"/>
          <w:sz w:val="24"/>
          <w:szCs w:val="24"/>
        </w:rPr>
        <w:t>1</w:t>
      </w:r>
      <w:r w:rsidRPr="00541DC3">
        <w:rPr>
          <w:rFonts w:ascii="Arial" w:hAnsi="Arial" w:cs="Arial"/>
          <w:sz w:val="24"/>
          <w:szCs w:val="24"/>
        </w:rPr>
        <w:t xml:space="preserve"> год</w:t>
      </w:r>
      <w:r w:rsidR="00230207" w:rsidRPr="00541DC3">
        <w:rPr>
          <w:rFonts w:ascii="Arial" w:hAnsi="Arial" w:cs="Arial"/>
          <w:sz w:val="24"/>
          <w:szCs w:val="24"/>
        </w:rPr>
        <w:t>,</w:t>
      </w:r>
      <w:r w:rsidRPr="00541DC3">
        <w:rPr>
          <w:rFonts w:ascii="Arial" w:hAnsi="Arial" w:cs="Arial"/>
          <w:sz w:val="24"/>
          <w:szCs w:val="24"/>
        </w:rPr>
        <w:t xml:space="preserve"> КСП района проведено </w:t>
      </w:r>
      <w:r w:rsidR="00826997" w:rsidRPr="00541DC3">
        <w:rPr>
          <w:rFonts w:ascii="Arial" w:hAnsi="Arial" w:cs="Arial"/>
          <w:sz w:val="24"/>
          <w:szCs w:val="24"/>
        </w:rPr>
        <w:t>30</w:t>
      </w:r>
      <w:r w:rsidRPr="00541DC3">
        <w:rPr>
          <w:rFonts w:ascii="Arial" w:hAnsi="Arial" w:cs="Arial"/>
          <w:sz w:val="24"/>
          <w:szCs w:val="24"/>
        </w:rPr>
        <w:t xml:space="preserve"> контрольных и эксп</w:t>
      </w:r>
      <w:r w:rsidR="00E8137F" w:rsidRPr="00541DC3">
        <w:rPr>
          <w:rFonts w:ascii="Arial" w:hAnsi="Arial" w:cs="Arial"/>
          <w:sz w:val="24"/>
          <w:szCs w:val="24"/>
        </w:rPr>
        <w:t xml:space="preserve">ертно-аналитических мероприятий, в том числе </w:t>
      </w:r>
      <w:r w:rsidRPr="00541DC3">
        <w:rPr>
          <w:rFonts w:ascii="Arial" w:hAnsi="Arial" w:cs="Arial"/>
          <w:sz w:val="24"/>
          <w:szCs w:val="24"/>
        </w:rPr>
        <w:t xml:space="preserve"> </w:t>
      </w:r>
      <w:r w:rsidR="00E8137F" w:rsidRPr="00541DC3">
        <w:rPr>
          <w:rFonts w:ascii="Arial" w:hAnsi="Arial" w:cs="Arial"/>
          <w:sz w:val="24"/>
          <w:szCs w:val="24"/>
        </w:rPr>
        <w:t>8</w:t>
      </w:r>
      <w:r w:rsidRPr="00541DC3">
        <w:rPr>
          <w:rFonts w:ascii="Arial" w:hAnsi="Arial" w:cs="Arial"/>
          <w:sz w:val="24"/>
          <w:szCs w:val="24"/>
        </w:rPr>
        <w:t xml:space="preserve"> экспе</w:t>
      </w:r>
      <w:r w:rsidR="00FD4235" w:rsidRPr="00541DC3">
        <w:rPr>
          <w:rFonts w:ascii="Arial" w:hAnsi="Arial" w:cs="Arial"/>
          <w:sz w:val="24"/>
          <w:szCs w:val="24"/>
        </w:rPr>
        <w:t>ртиз проектов решений о бюджете</w:t>
      </w:r>
      <w:r w:rsidRPr="00541DC3">
        <w:rPr>
          <w:rFonts w:ascii="Arial" w:hAnsi="Arial" w:cs="Arial"/>
          <w:sz w:val="24"/>
          <w:szCs w:val="24"/>
        </w:rPr>
        <w:t>. Контрольными и экспертно-аналитическими мероприя</w:t>
      </w:r>
      <w:r w:rsidR="0023441A" w:rsidRPr="00541DC3">
        <w:rPr>
          <w:rFonts w:ascii="Arial" w:hAnsi="Arial" w:cs="Arial"/>
          <w:sz w:val="24"/>
          <w:szCs w:val="24"/>
        </w:rPr>
        <w:t xml:space="preserve">тиями был охвачен </w:t>
      </w:r>
      <w:r w:rsidR="00826997" w:rsidRPr="00541DC3">
        <w:rPr>
          <w:rFonts w:ascii="Arial" w:hAnsi="Arial" w:cs="Arial"/>
          <w:sz w:val="24"/>
          <w:szCs w:val="24"/>
        </w:rPr>
        <w:t>51</w:t>
      </w:r>
      <w:r w:rsidR="00757F2F" w:rsidRPr="00541DC3">
        <w:rPr>
          <w:rFonts w:ascii="Arial" w:hAnsi="Arial" w:cs="Arial"/>
          <w:sz w:val="24"/>
          <w:szCs w:val="24"/>
        </w:rPr>
        <w:t xml:space="preserve"> </w:t>
      </w:r>
      <w:r w:rsidR="0023441A" w:rsidRPr="00541DC3">
        <w:rPr>
          <w:rFonts w:ascii="Arial" w:hAnsi="Arial" w:cs="Arial"/>
          <w:sz w:val="24"/>
          <w:szCs w:val="24"/>
        </w:rPr>
        <w:t>объект</w:t>
      </w:r>
      <w:r w:rsidR="00FD4235" w:rsidRPr="00541DC3">
        <w:rPr>
          <w:rFonts w:ascii="Arial" w:hAnsi="Arial" w:cs="Arial"/>
          <w:sz w:val="24"/>
          <w:szCs w:val="24"/>
        </w:rPr>
        <w:t>.</w:t>
      </w:r>
      <w:r w:rsidRPr="00541DC3">
        <w:rPr>
          <w:rFonts w:ascii="Arial" w:hAnsi="Arial" w:cs="Arial"/>
          <w:sz w:val="24"/>
          <w:szCs w:val="24"/>
        </w:rPr>
        <w:t xml:space="preserve"> </w:t>
      </w:r>
      <w:r w:rsidR="00FD4235" w:rsidRPr="00541DC3">
        <w:rPr>
          <w:rFonts w:ascii="Arial" w:hAnsi="Arial" w:cs="Arial"/>
          <w:sz w:val="24"/>
          <w:szCs w:val="24"/>
        </w:rPr>
        <w:t>О</w:t>
      </w:r>
      <w:r w:rsidRPr="00541DC3">
        <w:rPr>
          <w:rFonts w:ascii="Arial" w:hAnsi="Arial" w:cs="Arial"/>
          <w:sz w:val="24"/>
          <w:szCs w:val="24"/>
          <w:lang w:eastAsia="zh-CN"/>
        </w:rPr>
        <w:t xml:space="preserve">бъем проверенных средств составил </w:t>
      </w:r>
      <w:r w:rsidR="00826997" w:rsidRPr="00541DC3">
        <w:rPr>
          <w:rFonts w:ascii="Arial" w:hAnsi="Arial" w:cs="Arial"/>
          <w:sz w:val="24"/>
          <w:szCs w:val="24"/>
          <w:lang w:eastAsia="zh-CN"/>
        </w:rPr>
        <w:t>4457389,4</w:t>
      </w:r>
      <w:r w:rsidRPr="00541DC3">
        <w:rPr>
          <w:rFonts w:ascii="Arial" w:hAnsi="Arial" w:cs="Arial"/>
          <w:sz w:val="24"/>
          <w:szCs w:val="24"/>
          <w:lang w:eastAsia="zh-CN"/>
        </w:rPr>
        <w:t xml:space="preserve"> тыс. рублей</w:t>
      </w:r>
      <w:r w:rsidR="00E8137F" w:rsidRPr="00541DC3">
        <w:rPr>
          <w:rFonts w:ascii="Arial" w:hAnsi="Arial" w:cs="Arial"/>
          <w:sz w:val="24"/>
          <w:szCs w:val="24"/>
          <w:lang w:eastAsia="zh-CN"/>
        </w:rPr>
        <w:t>.</w:t>
      </w:r>
    </w:p>
    <w:p w14:paraId="34C6A449" w14:textId="13A7BCE3" w:rsidR="009F75FE" w:rsidRPr="00541DC3" w:rsidRDefault="00C17E6C" w:rsidP="008D4B99">
      <w:pPr>
        <w:autoSpaceDE w:val="0"/>
        <w:autoSpaceDN w:val="0"/>
        <w:adjustRightInd w:val="0"/>
        <w:spacing w:after="0" w:line="240" w:lineRule="auto"/>
        <w:ind w:firstLine="567"/>
        <w:jc w:val="both"/>
        <w:rPr>
          <w:rFonts w:ascii="Arial" w:eastAsia="Times New Roman" w:hAnsi="Arial" w:cs="Arial"/>
          <w:sz w:val="24"/>
          <w:szCs w:val="24"/>
          <w:lang w:eastAsia="ru-RU"/>
        </w:rPr>
      </w:pPr>
      <w:r w:rsidRPr="00541DC3">
        <w:rPr>
          <w:rFonts w:ascii="Arial" w:eastAsia="Times New Roman" w:hAnsi="Arial" w:cs="Arial"/>
          <w:sz w:val="24"/>
          <w:szCs w:val="24"/>
          <w:lang w:eastAsia="ru-RU"/>
        </w:rPr>
        <w:t xml:space="preserve">Основные </w:t>
      </w:r>
      <w:r w:rsidR="00F00BC6" w:rsidRPr="00541DC3">
        <w:rPr>
          <w:rFonts w:ascii="Arial" w:eastAsia="Times New Roman" w:hAnsi="Arial" w:cs="Arial"/>
          <w:sz w:val="24"/>
          <w:szCs w:val="24"/>
          <w:lang w:eastAsia="ru-RU"/>
        </w:rPr>
        <w:t xml:space="preserve">показатели деятельности КСП за </w:t>
      </w:r>
      <w:r w:rsidRPr="00541DC3">
        <w:rPr>
          <w:rFonts w:ascii="Arial" w:eastAsia="Times New Roman" w:hAnsi="Arial" w:cs="Arial"/>
          <w:sz w:val="24"/>
          <w:szCs w:val="24"/>
          <w:lang w:eastAsia="ru-RU"/>
        </w:rPr>
        <w:t>20</w:t>
      </w:r>
      <w:r w:rsidR="00EC0FCA" w:rsidRPr="00541DC3">
        <w:rPr>
          <w:rFonts w:ascii="Arial" w:eastAsia="Times New Roman" w:hAnsi="Arial" w:cs="Arial"/>
          <w:sz w:val="24"/>
          <w:szCs w:val="24"/>
          <w:lang w:eastAsia="ru-RU"/>
        </w:rPr>
        <w:t>2</w:t>
      </w:r>
      <w:r w:rsidR="00826997" w:rsidRPr="00541DC3">
        <w:rPr>
          <w:rFonts w:ascii="Arial" w:eastAsia="Times New Roman" w:hAnsi="Arial" w:cs="Arial"/>
          <w:sz w:val="24"/>
          <w:szCs w:val="24"/>
          <w:lang w:eastAsia="ru-RU"/>
        </w:rPr>
        <w:t>1</w:t>
      </w:r>
      <w:r w:rsidRPr="00541DC3">
        <w:rPr>
          <w:rFonts w:ascii="Arial" w:eastAsia="Times New Roman" w:hAnsi="Arial" w:cs="Arial"/>
          <w:sz w:val="24"/>
          <w:szCs w:val="24"/>
          <w:lang w:eastAsia="ru-RU"/>
        </w:rPr>
        <w:t xml:space="preserve"> года представлены в таблице. </w:t>
      </w: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66"/>
        <w:gridCol w:w="7047"/>
        <w:gridCol w:w="1331"/>
      </w:tblGrid>
      <w:tr w:rsidR="00541DC3" w:rsidRPr="00541DC3" w14:paraId="0C9A1945" w14:textId="77777777" w:rsidTr="00AC2C91">
        <w:trPr>
          <w:trHeight w:val="597"/>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43994136" w14:textId="77777777" w:rsidR="00AC2C91" w:rsidRPr="00541DC3" w:rsidRDefault="00AC2C91" w:rsidP="00C17E6C">
            <w:pPr>
              <w:spacing w:after="0" w:line="240" w:lineRule="auto"/>
              <w:jc w:val="center"/>
              <w:rPr>
                <w:rFonts w:ascii="Courier New" w:eastAsia="Times New Roman" w:hAnsi="Courier New" w:cs="Courier New"/>
                <w:lang w:eastAsia="ru-RU"/>
              </w:rPr>
            </w:pPr>
            <w:r w:rsidRPr="00541DC3">
              <w:rPr>
                <w:rFonts w:ascii="Courier New" w:eastAsia="Times New Roman" w:hAnsi="Courier New" w:cs="Courier New"/>
                <w:lang w:eastAsia="ru-RU"/>
              </w:rPr>
              <w:t xml:space="preserve">№ </w:t>
            </w:r>
          </w:p>
          <w:p w14:paraId="69679366" w14:textId="77777777" w:rsidR="00AC2C91" w:rsidRPr="00541DC3" w:rsidRDefault="00AC2C91" w:rsidP="00C17E6C">
            <w:pPr>
              <w:spacing w:after="0" w:line="240" w:lineRule="auto"/>
              <w:jc w:val="center"/>
              <w:rPr>
                <w:rFonts w:ascii="Courier New" w:eastAsia="Times New Roman" w:hAnsi="Courier New" w:cs="Courier New"/>
                <w:lang w:eastAsia="ru-RU"/>
              </w:rPr>
            </w:pPr>
            <w:r w:rsidRPr="00541DC3">
              <w:rPr>
                <w:rFonts w:ascii="Courier New" w:eastAsia="Times New Roman" w:hAnsi="Courier New" w:cs="Courier New"/>
                <w:lang w:eastAsia="ru-RU"/>
              </w:rPr>
              <w:t>п/п</w:t>
            </w:r>
          </w:p>
        </w:tc>
        <w:tc>
          <w:tcPr>
            <w:tcW w:w="7047" w:type="dxa"/>
            <w:tcBorders>
              <w:top w:val="single" w:sz="4" w:space="0" w:color="auto"/>
              <w:left w:val="single" w:sz="4" w:space="0" w:color="auto"/>
              <w:bottom w:val="single" w:sz="4" w:space="0" w:color="auto"/>
              <w:right w:val="single" w:sz="4" w:space="0" w:color="auto"/>
            </w:tcBorders>
            <w:shd w:val="clear" w:color="auto" w:fill="FFFFFF"/>
            <w:vAlign w:val="center"/>
          </w:tcPr>
          <w:p w14:paraId="458EA7A4" w14:textId="77777777" w:rsidR="00AC2C91" w:rsidRPr="00541DC3" w:rsidRDefault="00AC2C91" w:rsidP="00C17E6C">
            <w:pPr>
              <w:spacing w:after="0" w:line="240" w:lineRule="auto"/>
              <w:ind w:left="-57" w:right="-57"/>
              <w:jc w:val="center"/>
              <w:rPr>
                <w:rFonts w:ascii="Courier New" w:eastAsia="Times New Roman" w:hAnsi="Courier New" w:cs="Courier New"/>
                <w:lang w:eastAsia="ru-RU"/>
              </w:rPr>
            </w:pPr>
            <w:r w:rsidRPr="00541DC3">
              <w:rPr>
                <w:rFonts w:ascii="Courier New" w:eastAsia="Times New Roman" w:hAnsi="Courier New" w:cs="Courier New"/>
                <w:lang w:eastAsia="ru-RU"/>
              </w:rPr>
              <w:t>Наименование показателя</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0CC21486" w14:textId="77777777" w:rsidR="00AC2C91" w:rsidRPr="00541DC3" w:rsidRDefault="00AC2C91" w:rsidP="00757F2F">
            <w:pPr>
              <w:spacing w:after="0" w:line="240" w:lineRule="auto"/>
              <w:ind w:right="-57"/>
              <w:jc w:val="center"/>
              <w:rPr>
                <w:rFonts w:ascii="Courier New" w:eastAsia="Times New Roman" w:hAnsi="Courier New" w:cs="Courier New"/>
                <w:lang w:eastAsia="ru-RU"/>
              </w:rPr>
            </w:pPr>
            <w:r w:rsidRPr="00541DC3">
              <w:rPr>
                <w:rFonts w:ascii="Courier New" w:eastAsia="Times New Roman" w:hAnsi="Courier New" w:cs="Courier New"/>
                <w:lang w:eastAsia="ru-RU"/>
              </w:rPr>
              <w:t>20</w:t>
            </w:r>
            <w:r w:rsidR="00757F2F" w:rsidRPr="00541DC3">
              <w:rPr>
                <w:rFonts w:ascii="Courier New" w:eastAsia="Times New Roman" w:hAnsi="Courier New" w:cs="Courier New"/>
                <w:lang w:eastAsia="ru-RU"/>
              </w:rPr>
              <w:t>20</w:t>
            </w:r>
            <w:r w:rsidRPr="00541DC3">
              <w:rPr>
                <w:rFonts w:ascii="Courier New" w:eastAsia="Times New Roman" w:hAnsi="Courier New" w:cs="Courier New"/>
                <w:lang w:eastAsia="ru-RU"/>
              </w:rPr>
              <w:t xml:space="preserve"> год</w:t>
            </w:r>
          </w:p>
        </w:tc>
      </w:tr>
      <w:tr w:rsidR="00541DC3" w:rsidRPr="00541DC3" w14:paraId="45EF8CEE"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0EC83593" w14:textId="77777777" w:rsidR="00AC2C91" w:rsidRPr="00541DC3" w:rsidRDefault="00AC2C91" w:rsidP="00C17E6C">
            <w:pPr>
              <w:spacing w:after="0" w:line="240" w:lineRule="auto"/>
              <w:jc w:val="center"/>
              <w:rPr>
                <w:rFonts w:ascii="Courier New" w:eastAsia="Times New Roman" w:hAnsi="Courier New" w:cs="Courier New"/>
                <w:lang w:eastAsia="ru-RU"/>
              </w:rPr>
            </w:pPr>
            <w:r w:rsidRPr="00541DC3">
              <w:rPr>
                <w:rFonts w:ascii="Courier New" w:eastAsia="Times New Roman" w:hAnsi="Courier New" w:cs="Courier New"/>
                <w:lang w:eastAsia="ru-RU"/>
              </w:rPr>
              <w:t>1.</w:t>
            </w:r>
          </w:p>
        </w:tc>
        <w:tc>
          <w:tcPr>
            <w:tcW w:w="7047" w:type="dxa"/>
            <w:tcBorders>
              <w:top w:val="single" w:sz="4" w:space="0" w:color="auto"/>
              <w:left w:val="single" w:sz="4" w:space="0" w:color="auto"/>
              <w:bottom w:val="single" w:sz="4" w:space="0" w:color="auto"/>
              <w:right w:val="single" w:sz="4" w:space="0" w:color="auto"/>
            </w:tcBorders>
            <w:shd w:val="clear" w:color="auto" w:fill="FFFFFF"/>
          </w:tcPr>
          <w:p w14:paraId="31BC0326" w14:textId="77777777" w:rsidR="00AC2C91" w:rsidRPr="00541DC3" w:rsidRDefault="00AC2C91" w:rsidP="00BE7F57">
            <w:pPr>
              <w:spacing w:after="0" w:line="240" w:lineRule="auto"/>
              <w:jc w:val="both"/>
              <w:rPr>
                <w:rFonts w:ascii="Courier New" w:eastAsia="Times New Roman" w:hAnsi="Courier New" w:cs="Courier New"/>
                <w:lang w:eastAsia="ru-RU"/>
              </w:rPr>
            </w:pPr>
            <w:r w:rsidRPr="00541DC3">
              <w:rPr>
                <w:rFonts w:ascii="Courier New" w:eastAsia="Times New Roman" w:hAnsi="Courier New" w:cs="Courier New"/>
                <w:lang w:eastAsia="ru-RU"/>
              </w:rPr>
              <w:t xml:space="preserve">Проведено контрольных и экспертно-аналитических мероприятий всего (ед.), </w:t>
            </w:r>
            <w:r w:rsidR="00BE7F57" w:rsidRPr="00541DC3">
              <w:rPr>
                <w:rFonts w:ascii="Courier New" w:eastAsia="Times New Roman" w:hAnsi="Courier New" w:cs="Courier New"/>
                <w:lang w:eastAsia="ru-RU"/>
              </w:rPr>
              <w:t>в т.ч.:</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14D18BDE" w14:textId="23467737" w:rsidR="00AC2C91" w:rsidRPr="00541DC3" w:rsidRDefault="00826997" w:rsidP="00C17E6C">
            <w:pPr>
              <w:spacing w:after="0" w:line="240" w:lineRule="auto"/>
              <w:ind w:left="-57" w:right="-57"/>
              <w:jc w:val="center"/>
              <w:rPr>
                <w:rFonts w:ascii="Courier New" w:eastAsia="Times New Roman" w:hAnsi="Courier New" w:cs="Courier New"/>
                <w:lang w:eastAsia="ru-RU"/>
              </w:rPr>
            </w:pPr>
            <w:r w:rsidRPr="00541DC3">
              <w:rPr>
                <w:rFonts w:ascii="Courier New" w:eastAsia="Times New Roman" w:hAnsi="Courier New" w:cs="Courier New"/>
                <w:lang w:eastAsia="ru-RU"/>
              </w:rPr>
              <w:t>30</w:t>
            </w:r>
          </w:p>
        </w:tc>
      </w:tr>
      <w:tr w:rsidR="00541DC3" w:rsidRPr="00541DC3" w14:paraId="0E974034"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11FE52AB" w14:textId="77777777" w:rsidR="00AC2C91" w:rsidRPr="00541DC3" w:rsidRDefault="00AC2C91" w:rsidP="00C17E6C">
            <w:pPr>
              <w:spacing w:after="0" w:line="240" w:lineRule="auto"/>
              <w:jc w:val="center"/>
              <w:rPr>
                <w:rFonts w:ascii="Courier New" w:eastAsia="Times New Roman" w:hAnsi="Courier New" w:cs="Courier New"/>
                <w:lang w:eastAsia="ru-RU"/>
              </w:rPr>
            </w:pPr>
          </w:p>
        </w:tc>
        <w:tc>
          <w:tcPr>
            <w:tcW w:w="7047" w:type="dxa"/>
            <w:tcBorders>
              <w:top w:val="single" w:sz="4" w:space="0" w:color="auto"/>
              <w:left w:val="single" w:sz="4" w:space="0" w:color="auto"/>
              <w:bottom w:val="single" w:sz="4" w:space="0" w:color="auto"/>
              <w:right w:val="single" w:sz="4" w:space="0" w:color="auto"/>
            </w:tcBorders>
            <w:shd w:val="clear" w:color="auto" w:fill="FFFFFF"/>
          </w:tcPr>
          <w:p w14:paraId="64B6132E" w14:textId="77777777" w:rsidR="00AC2C91" w:rsidRPr="00541DC3" w:rsidRDefault="00AC2C91" w:rsidP="00C17E6C">
            <w:pPr>
              <w:spacing w:after="0" w:line="240" w:lineRule="auto"/>
              <w:jc w:val="both"/>
              <w:rPr>
                <w:rFonts w:ascii="Courier New" w:eastAsia="Times New Roman" w:hAnsi="Courier New" w:cs="Courier New"/>
                <w:lang w:eastAsia="ru-RU"/>
              </w:rPr>
            </w:pPr>
            <w:r w:rsidRPr="00541DC3">
              <w:rPr>
                <w:rFonts w:ascii="Courier New" w:eastAsia="Times New Roman" w:hAnsi="Courier New" w:cs="Courier New"/>
                <w:lang w:eastAsia="ru-RU"/>
              </w:rPr>
              <w:t>контрольных мероприятий, ед.</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380ABA3B" w14:textId="1C4F08DF" w:rsidR="00AC2C91" w:rsidRPr="00541DC3" w:rsidRDefault="007158AF" w:rsidP="00C17E6C">
            <w:pPr>
              <w:spacing w:after="0" w:line="240" w:lineRule="auto"/>
              <w:ind w:left="-57" w:right="-57"/>
              <w:jc w:val="center"/>
              <w:rPr>
                <w:rFonts w:ascii="Courier New" w:eastAsia="Times New Roman" w:hAnsi="Courier New" w:cs="Courier New"/>
                <w:lang w:eastAsia="ru-RU"/>
              </w:rPr>
            </w:pPr>
            <w:r>
              <w:rPr>
                <w:rFonts w:ascii="Courier New" w:eastAsia="Times New Roman" w:hAnsi="Courier New" w:cs="Courier New"/>
                <w:lang w:eastAsia="ru-RU"/>
              </w:rPr>
              <w:t>1</w:t>
            </w:r>
          </w:p>
        </w:tc>
      </w:tr>
      <w:tr w:rsidR="00541DC3" w:rsidRPr="00541DC3" w14:paraId="71E0E6B7"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5B86CB67" w14:textId="77777777" w:rsidR="00AC2C91" w:rsidRPr="00541DC3" w:rsidRDefault="00AC2C91" w:rsidP="00C17E6C">
            <w:pPr>
              <w:spacing w:after="0" w:line="240" w:lineRule="auto"/>
              <w:jc w:val="center"/>
              <w:rPr>
                <w:rFonts w:ascii="Courier New" w:eastAsia="Times New Roman" w:hAnsi="Courier New" w:cs="Courier New"/>
                <w:lang w:eastAsia="ru-RU"/>
              </w:rPr>
            </w:pPr>
          </w:p>
        </w:tc>
        <w:tc>
          <w:tcPr>
            <w:tcW w:w="7047" w:type="dxa"/>
            <w:tcBorders>
              <w:top w:val="single" w:sz="4" w:space="0" w:color="auto"/>
              <w:left w:val="single" w:sz="4" w:space="0" w:color="auto"/>
              <w:bottom w:val="single" w:sz="4" w:space="0" w:color="auto"/>
              <w:right w:val="single" w:sz="4" w:space="0" w:color="auto"/>
            </w:tcBorders>
            <w:shd w:val="clear" w:color="auto" w:fill="FFFFFF"/>
          </w:tcPr>
          <w:p w14:paraId="5D361751" w14:textId="77777777" w:rsidR="00AC2C91" w:rsidRPr="00541DC3" w:rsidRDefault="00AC2C91" w:rsidP="00C17E6C">
            <w:pPr>
              <w:spacing w:after="0" w:line="240" w:lineRule="auto"/>
              <w:jc w:val="both"/>
              <w:rPr>
                <w:rFonts w:ascii="Courier New" w:eastAsia="Times New Roman" w:hAnsi="Courier New" w:cs="Courier New"/>
                <w:lang w:eastAsia="ru-RU"/>
              </w:rPr>
            </w:pPr>
            <w:r w:rsidRPr="00541DC3">
              <w:rPr>
                <w:rFonts w:ascii="Courier New" w:eastAsia="Times New Roman" w:hAnsi="Courier New" w:cs="Courier New"/>
                <w:lang w:eastAsia="ru-RU"/>
              </w:rPr>
              <w:t>экспертно-аналитических мероприятий, ед.</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7F2963A6" w14:textId="0958434F" w:rsidR="00AC2C91" w:rsidRPr="00541DC3" w:rsidRDefault="00826997" w:rsidP="007158AF">
            <w:pPr>
              <w:spacing w:after="0" w:line="240" w:lineRule="auto"/>
              <w:ind w:left="-57" w:right="-57"/>
              <w:jc w:val="center"/>
              <w:rPr>
                <w:rFonts w:ascii="Courier New" w:eastAsia="Times New Roman" w:hAnsi="Courier New" w:cs="Courier New"/>
                <w:lang w:eastAsia="ru-RU"/>
              </w:rPr>
            </w:pPr>
            <w:r w:rsidRPr="00541DC3">
              <w:rPr>
                <w:rFonts w:ascii="Courier New" w:eastAsia="Times New Roman" w:hAnsi="Courier New" w:cs="Courier New"/>
                <w:lang w:eastAsia="ru-RU"/>
              </w:rPr>
              <w:t>2</w:t>
            </w:r>
            <w:r w:rsidR="007158AF">
              <w:rPr>
                <w:rFonts w:ascii="Courier New" w:eastAsia="Times New Roman" w:hAnsi="Courier New" w:cs="Courier New"/>
                <w:lang w:eastAsia="ru-RU"/>
              </w:rPr>
              <w:t>9</w:t>
            </w:r>
          </w:p>
        </w:tc>
      </w:tr>
      <w:tr w:rsidR="00541DC3" w:rsidRPr="00541DC3" w14:paraId="5EC7FD4E"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5BFFEDCB" w14:textId="77777777" w:rsidR="00AC2C91" w:rsidRPr="00541DC3" w:rsidRDefault="00AC2C91" w:rsidP="00C17E6C">
            <w:pPr>
              <w:spacing w:after="0" w:line="240" w:lineRule="auto"/>
              <w:jc w:val="center"/>
              <w:rPr>
                <w:rFonts w:ascii="Courier New" w:eastAsia="Times New Roman" w:hAnsi="Courier New" w:cs="Courier New"/>
                <w:lang w:eastAsia="ru-RU"/>
              </w:rPr>
            </w:pPr>
            <w:r w:rsidRPr="00541DC3">
              <w:rPr>
                <w:rFonts w:ascii="Courier New" w:eastAsia="Times New Roman" w:hAnsi="Courier New" w:cs="Courier New"/>
                <w:lang w:eastAsia="ru-RU"/>
              </w:rPr>
              <w:t>2.</w:t>
            </w:r>
          </w:p>
        </w:tc>
        <w:tc>
          <w:tcPr>
            <w:tcW w:w="7047" w:type="dxa"/>
            <w:tcBorders>
              <w:top w:val="single" w:sz="4" w:space="0" w:color="auto"/>
              <w:left w:val="single" w:sz="4" w:space="0" w:color="auto"/>
              <w:bottom w:val="single" w:sz="4" w:space="0" w:color="auto"/>
              <w:right w:val="single" w:sz="4" w:space="0" w:color="auto"/>
            </w:tcBorders>
            <w:shd w:val="clear" w:color="auto" w:fill="FFFFFF"/>
          </w:tcPr>
          <w:p w14:paraId="04527392" w14:textId="77777777" w:rsidR="00AC2C91" w:rsidRPr="00541DC3" w:rsidRDefault="00AC2C91" w:rsidP="00C17E6C">
            <w:pPr>
              <w:spacing w:after="0" w:line="240" w:lineRule="auto"/>
              <w:jc w:val="both"/>
              <w:rPr>
                <w:rFonts w:ascii="Courier New" w:eastAsia="Times New Roman" w:hAnsi="Courier New" w:cs="Courier New"/>
                <w:lang w:eastAsia="ru-RU"/>
              </w:rPr>
            </w:pPr>
            <w:r w:rsidRPr="00541DC3">
              <w:rPr>
                <w:rFonts w:ascii="Courier New" w:eastAsia="Times New Roman" w:hAnsi="Courier New" w:cs="Courier New"/>
                <w:lang w:eastAsia="ru-RU"/>
              </w:rPr>
              <w:t>Количество объектов охваченных контрольными и экспертно-аналитическими мероприятиями, всего (ед.),</w:t>
            </w:r>
          </w:p>
          <w:p w14:paraId="6A284DF3" w14:textId="77777777" w:rsidR="00AC2C91" w:rsidRPr="00541DC3" w:rsidRDefault="00BE7F57" w:rsidP="00BE7F57">
            <w:pPr>
              <w:spacing w:after="0" w:line="240" w:lineRule="auto"/>
              <w:rPr>
                <w:rFonts w:ascii="Courier New" w:eastAsia="Times New Roman" w:hAnsi="Courier New" w:cs="Courier New"/>
                <w:lang w:eastAsia="ru-RU"/>
              </w:rPr>
            </w:pPr>
            <w:r w:rsidRPr="00541DC3">
              <w:rPr>
                <w:rFonts w:ascii="Courier New" w:eastAsia="Times New Roman" w:hAnsi="Courier New" w:cs="Courier New"/>
                <w:lang w:eastAsia="ru-RU"/>
              </w:rPr>
              <w:lastRenderedPageBreak/>
              <w:t>в т.ч.:</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27436009" w14:textId="5F7D6B8C" w:rsidR="00AC2C91" w:rsidRPr="00541DC3" w:rsidRDefault="00826997" w:rsidP="00C17E6C">
            <w:pPr>
              <w:spacing w:after="0" w:line="240" w:lineRule="auto"/>
              <w:ind w:left="-57" w:right="-57"/>
              <w:jc w:val="center"/>
              <w:rPr>
                <w:rFonts w:ascii="Courier New" w:eastAsia="Times New Roman" w:hAnsi="Courier New" w:cs="Courier New"/>
                <w:lang w:val="en-US" w:eastAsia="ru-RU"/>
              </w:rPr>
            </w:pPr>
            <w:r w:rsidRPr="00541DC3">
              <w:rPr>
                <w:rFonts w:ascii="Courier New" w:eastAsia="Times New Roman" w:hAnsi="Courier New" w:cs="Courier New"/>
                <w:lang w:eastAsia="ru-RU"/>
              </w:rPr>
              <w:lastRenderedPageBreak/>
              <w:t>51</w:t>
            </w:r>
          </w:p>
        </w:tc>
      </w:tr>
      <w:tr w:rsidR="00541DC3" w:rsidRPr="00541DC3" w14:paraId="0A075C42"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394D707A" w14:textId="77777777" w:rsidR="00AC2C91" w:rsidRPr="00541DC3" w:rsidRDefault="00AC2C91" w:rsidP="00C17E6C">
            <w:pPr>
              <w:spacing w:after="0" w:line="240" w:lineRule="auto"/>
              <w:jc w:val="center"/>
              <w:rPr>
                <w:rFonts w:ascii="Courier New" w:eastAsia="Times New Roman" w:hAnsi="Courier New" w:cs="Courier New"/>
                <w:lang w:eastAsia="ru-RU"/>
              </w:rPr>
            </w:pPr>
          </w:p>
        </w:tc>
        <w:tc>
          <w:tcPr>
            <w:tcW w:w="7047" w:type="dxa"/>
            <w:tcBorders>
              <w:top w:val="single" w:sz="4" w:space="0" w:color="auto"/>
              <w:left w:val="single" w:sz="4" w:space="0" w:color="auto"/>
              <w:bottom w:val="single" w:sz="4" w:space="0" w:color="auto"/>
              <w:right w:val="single" w:sz="4" w:space="0" w:color="auto"/>
            </w:tcBorders>
            <w:shd w:val="clear" w:color="auto" w:fill="FFFFFF"/>
          </w:tcPr>
          <w:p w14:paraId="6AE0DBAC" w14:textId="77777777" w:rsidR="00AC2C91" w:rsidRPr="00541DC3" w:rsidRDefault="00AC2C91" w:rsidP="00C17E6C">
            <w:pPr>
              <w:spacing w:after="0" w:line="240" w:lineRule="auto"/>
              <w:jc w:val="both"/>
              <w:rPr>
                <w:rFonts w:ascii="Courier New" w:eastAsia="Times New Roman" w:hAnsi="Courier New" w:cs="Courier New"/>
                <w:lang w:eastAsia="ru-RU"/>
              </w:rPr>
            </w:pPr>
            <w:r w:rsidRPr="00541DC3">
              <w:rPr>
                <w:rFonts w:ascii="Courier New" w:eastAsia="Times New Roman" w:hAnsi="Courier New" w:cs="Courier New"/>
                <w:lang w:eastAsia="ru-RU"/>
              </w:rPr>
              <w:t>объектов контрольных мероприятий, ед.</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4F585024" w14:textId="5DA5E274" w:rsidR="00AC2C91" w:rsidRPr="00541DC3" w:rsidRDefault="007158AF" w:rsidP="00C17E6C">
            <w:pPr>
              <w:spacing w:after="0" w:line="240" w:lineRule="auto"/>
              <w:ind w:left="-57" w:right="-57"/>
              <w:jc w:val="center"/>
              <w:rPr>
                <w:rFonts w:ascii="Courier New" w:eastAsia="Times New Roman" w:hAnsi="Courier New" w:cs="Courier New"/>
                <w:lang w:eastAsia="ru-RU"/>
              </w:rPr>
            </w:pPr>
            <w:r>
              <w:rPr>
                <w:rFonts w:ascii="Courier New" w:eastAsia="Times New Roman" w:hAnsi="Courier New" w:cs="Courier New"/>
                <w:lang w:eastAsia="ru-RU"/>
              </w:rPr>
              <w:t>1</w:t>
            </w:r>
          </w:p>
        </w:tc>
      </w:tr>
      <w:tr w:rsidR="00541DC3" w:rsidRPr="00541DC3" w14:paraId="37C2093C"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576B0806" w14:textId="77777777" w:rsidR="00AC2C91" w:rsidRPr="00541DC3" w:rsidRDefault="00AC2C91" w:rsidP="00C17E6C">
            <w:pPr>
              <w:spacing w:after="0" w:line="240" w:lineRule="auto"/>
              <w:jc w:val="center"/>
              <w:rPr>
                <w:rFonts w:ascii="Courier New" w:eastAsia="Times New Roman" w:hAnsi="Courier New" w:cs="Courier New"/>
                <w:lang w:eastAsia="ru-RU"/>
              </w:rPr>
            </w:pPr>
          </w:p>
        </w:tc>
        <w:tc>
          <w:tcPr>
            <w:tcW w:w="7047" w:type="dxa"/>
            <w:tcBorders>
              <w:top w:val="single" w:sz="4" w:space="0" w:color="auto"/>
              <w:left w:val="single" w:sz="4" w:space="0" w:color="auto"/>
              <w:bottom w:val="single" w:sz="4" w:space="0" w:color="auto"/>
              <w:right w:val="single" w:sz="4" w:space="0" w:color="auto"/>
            </w:tcBorders>
            <w:shd w:val="clear" w:color="auto" w:fill="FFFFFF"/>
          </w:tcPr>
          <w:p w14:paraId="401FA2ED" w14:textId="77777777" w:rsidR="00AC2C91" w:rsidRPr="00541DC3" w:rsidRDefault="00AC2C91" w:rsidP="00C17E6C">
            <w:pPr>
              <w:spacing w:after="0" w:line="240" w:lineRule="auto"/>
              <w:jc w:val="both"/>
              <w:rPr>
                <w:rFonts w:ascii="Courier New" w:eastAsia="Times New Roman" w:hAnsi="Courier New" w:cs="Courier New"/>
                <w:lang w:eastAsia="ru-RU"/>
              </w:rPr>
            </w:pPr>
            <w:r w:rsidRPr="00541DC3">
              <w:rPr>
                <w:rFonts w:ascii="Courier New" w:eastAsia="Times New Roman" w:hAnsi="Courier New" w:cs="Courier New"/>
                <w:lang w:eastAsia="ru-RU"/>
              </w:rPr>
              <w:t>объектов экспертно-аналитических мероприятий, ед.</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18BA2249" w14:textId="5A99F1B7" w:rsidR="00AC2C91" w:rsidRPr="00541DC3" w:rsidRDefault="007158AF" w:rsidP="00C17E6C">
            <w:pPr>
              <w:spacing w:after="0" w:line="240" w:lineRule="auto"/>
              <w:ind w:left="-57" w:right="-57"/>
              <w:jc w:val="center"/>
              <w:rPr>
                <w:rFonts w:ascii="Courier New" w:eastAsia="Times New Roman" w:hAnsi="Courier New" w:cs="Courier New"/>
                <w:lang w:eastAsia="ru-RU"/>
              </w:rPr>
            </w:pPr>
            <w:r>
              <w:rPr>
                <w:rFonts w:ascii="Courier New" w:eastAsia="Times New Roman" w:hAnsi="Courier New" w:cs="Courier New"/>
                <w:lang w:eastAsia="ru-RU"/>
              </w:rPr>
              <w:t>50</w:t>
            </w:r>
          </w:p>
        </w:tc>
      </w:tr>
      <w:tr w:rsidR="00541DC3" w:rsidRPr="00541DC3" w14:paraId="004851E7"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5A721750" w14:textId="15D843F5" w:rsidR="00AC2C91" w:rsidRPr="00541DC3" w:rsidRDefault="00826997" w:rsidP="00826997">
            <w:pPr>
              <w:spacing w:after="0" w:line="240" w:lineRule="auto"/>
              <w:jc w:val="center"/>
              <w:rPr>
                <w:rFonts w:ascii="Courier New" w:eastAsia="Times New Roman" w:hAnsi="Courier New" w:cs="Courier New"/>
                <w:lang w:eastAsia="ru-RU"/>
              </w:rPr>
            </w:pPr>
            <w:r w:rsidRPr="00541DC3">
              <w:rPr>
                <w:rFonts w:ascii="Courier New" w:eastAsia="Times New Roman" w:hAnsi="Courier New" w:cs="Courier New"/>
                <w:lang w:eastAsia="ru-RU"/>
              </w:rPr>
              <w:t>3</w:t>
            </w:r>
            <w:r w:rsidR="00AC2C91" w:rsidRPr="00541DC3">
              <w:rPr>
                <w:rFonts w:ascii="Courier New" w:eastAsia="Times New Roman" w:hAnsi="Courier New" w:cs="Courier New"/>
                <w:lang w:eastAsia="ru-RU"/>
              </w:rPr>
              <w:t>.</w:t>
            </w:r>
          </w:p>
        </w:tc>
        <w:tc>
          <w:tcPr>
            <w:tcW w:w="7047" w:type="dxa"/>
            <w:tcBorders>
              <w:top w:val="single" w:sz="4" w:space="0" w:color="auto"/>
              <w:left w:val="single" w:sz="4" w:space="0" w:color="auto"/>
              <w:bottom w:val="single" w:sz="4" w:space="0" w:color="auto"/>
              <w:right w:val="single" w:sz="4" w:space="0" w:color="auto"/>
            </w:tcBorders>
            <w:shd w:val="clear" w:color="auto" w:fill="FFFFFF"/>
          </w:tcPr>
          <w:p w14:paraId="65F52CA8" w14:textId="77777777" w:rsidR="00AC2C91" w:rsidRPr="00541DC3" w:rsidRDefault="00AC2C91" w:rsidP="00BE7F57">
            <w:pPr>
              <w:spacing w:after="0" w:line="240" w:lineRule="auto"/>
              <w:jc w:val="both"/>
              <w:rPr>
                <w:rFonts w:ascii="Courier New" w:eastAsia="Times New Roman" w:hAnsi="Courier New" w:cs="Courier New"/>
                <w:lang w:eastAsia="ru-RU"/>
              </w:rPr>
            </w:pPr>
            <w:r w:rsidRPr="00541DC3">
              <w:rPr>
                <w:rFonts w:ascii="Courier New" w:eastAsia="Times New Roman" w:hAnsi="Courier New" w:cs="Courier New"/>
                <w:lang w:eastAsia="ru-RU"/>
              </w:rPr>
              <w:t xml:space="preserve">Всего выявлено нарушений в ходе осуществления внешнего муниципального финансового контроля тыс. рублей, </w:t>
            </w:r>
            <w:r w:rsidR="00BE7F57" w:rsidRPr="00541DC3">
              <w:rPr>
                <w:rFonts w:ascii="Courier New" w:eastAsia="Times New Roman" w:hAnsi="Courier New" w:cs="Courier New"/>
                <w:lang w:eastAsia="ru-RU"/>
              </w:rPr>
              <w:t>в т.ч.</w:t>
            </w:r>
            <w:r w:rsidRPr="00541DC3">
              <w:rPr>
                <w:rFonts w:ascii="Courier New" w:eastAsia="Times New Roman" w:hAnsi="Courier New" w:cs="Courier New"/>
                <w:lang w:eastAsia="ru-RU"/>
              </w:rPr>
              <w:t>:</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09BF05A5" w14:textId="3ACFCB16" w:rsidR="00AC2C91" w:rsidRPr="00541DC3" w:rsidRDefault="00826997" w:rsidP="00FA69AC">
            <w:pPr>
              <w:spacing w:after="0" w:line="240" w:lineRule="auto"/>
              <w:ind w:left="-57" w:right="-57"/>
              <w:jc w:val="center"/>
              <w:rPr>
                <w:rFonts w:ascii="Courier New" w:eastAsia="Times New Roman" w:hAnsi="Courier New" w:cs="Courier New"/>
                <w:lang w:eastAsia="ru-RU"/>
              </w:rPr>
            </w:pPr>
            <w:r w:rsidRPr="00541DC3">
              <w:rPr>
                <w:rFonts w:ascii="Courier New" w:eastAsia="Times New Roman" w:hAnsi="Courier New" w:cs="Courier New"/>
                <w:lang w:eastAsia="ru-RU"/>
              </w:rPr>
              <w:t>22822,5</w:t>
            </w:r>
          </w:p>
        </w:tc>
      </w:tr>
      <w:tr w:rsidR="00541DC3" w:rsidRPr="00541DC3" w14:paraId="34D1D409"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717ABEEA" w14:textId="77777777" w:rsidR="00AC2C91" w:rsidRPr="00541DC3" w:rsidRDefault="00AC2C91" w:rsidP="00C17E6C">
            <w:pPr>
              <w:spacing w:after="0" w:line="240" w:lineRule="auto"/>
              <w:jc w:val="center"/>
              <w:rPr>
                <w:rFonts w:ascii="Courier New" w:eastAsia="Times New Roman" w:hAnsi="Courier New" w:cs="Courier New"/>
                <w:lang w:eastAsia="ru-RU"/>
              </w:rPr>
            </w:pPr>
          </w:p>
        </w:tc>
        <w:tc>
          <w:tcPr>
            <w:tcW w:w="7047" w:type="dxa"/>
            <w:tcBorders>
              <w:top w:val="single" w:sz="4" w:space="0" w:color="auto"/>
              <w:left w:val="single" w:sz="4" w:space="0" w:color="auto"/>
              <w:bottom w:val="single" w:sz="4" w:space="0" w:color="auto"/>
              <w:right w:val="single" w:sz="4" w:space="0" w:color="auto"/>
            </w:tcBorders>
            <w:shd w:val="clear" w:color="auto" w:fill="FFFFFF"/>
            <w:vAlign w:val="center"/>
          </w:tcPr>
          <w:p w14:paraId="0CFB1976" w14:textId="77777777" w:rsidR="00AC2C91" w:rsidRPr="00541DC3" w:rsidRDefault="00AC2C91" w:rsidP="00C17E6C">
            <w:pPr>
              <w:spacing w:after="0" w:line="240" w:lineRule="auto"/>
              <w:jc w:val="both"/>
              <w:rPr>
                <w:rFonts w:ascii="Courier New" w:eastAsia="Times New Roman" w:hAnsi="Courier New" w:cs="Courier New"/>
                <w:lang w:eastAsia="ru-RU"/>
              </w:rPr>
            </w:pPr>
            <w:r w:rsidRPr="00541DC3">
              <w:rPr>
                <w:rFonts w:ascii="Courier New" w:eastAsia="Times New Roman" w:hAnsi="Courier New" w:cs="Courier New"/>
                <w:lang w:eastAsia="ru-RU"/>
              </w:rPr>
              <w:t>нарушения ведения бухгалтерского учета, составления и представления бухгалтерской (финансовой) отчетности, тыс. руб.</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180C8EE0" w14:textId="60323E38" w:rsidR="00AC2C91" w:rsidRPr="00541DC3" w:rsidRDefault="00826997" w:rsidP="00826997">
            <w:pPr>
              <w:spacing w:after="0" w:line="240" w:lineRule="auto"/>
              <w:ind w:left="-57" w:right="-57"/>
              <w:jc w:val="center"/>
              <w:rPr>
                <w:rFonts w:ascii="Courier New" w:eastAsia="Times New Roman" w:hAnsi="Courier New" w:cs="Courier New"/>
                <w:lang w:eastAsia="ru-RU"/>
              </w:rPr>
            </w:pPr>
            <w:r w:rsidRPr="00541DC3">
              <w:rPr>
                <w:rFonts w:ascii="Courier New" w:eastAsia="Times New Roman" w:hAnsi="Courier New" w:cs="Courier New"/>
                <w:lang w:eastAsia="ru-RU"/>
              </w:rPr>
              <w:t>14297,4</w:t>
            </w:r>
          </w:p>
        </w:tc>
      </w:tr>
      <w:tr w:rsidR="00541DC3" w:rsidRPr="00541DC3" w14:paraId="0BCEE1D7"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70C01AA2" w14:textId="77777777" w:rsidR="00AC2C91" w:rsidRPr="00541DC3" w:rsidRDefault="00AC2C91" w:rsidP="00C17E6C">
            <w:pPr>
              <w:spacing w:after="0" w:line="240" w:lineRule="auto"/>
              <w:jc w:val="center"/>
              <w:rPr>
                <w:rFonts w:ascii="Courier New" w:eastAsia="Times New Roman" w:hAnsi="Courier New" w:cs="Courier New"/>
                <w:lang w:eastAsia="ru-RU"/>
              </w:rPr>
            </w:pPr>
          </w:p>
        </w:tc>
        <w:tc>
          <w:tcPr>
            <w:tcW w:w="7047" w:type="dxa"/>
            <w:tcBorders>
              <w:top w:val="single" w:sz="4" w:space="0" w:color="auto"/>
              <w:left w:val="single" w:sz="4" w:space="0" w:color="auto"/>
              <w:bottom w:val="single" w:sz="4" w:space="0" w:color="auto"/>
              <w:right w:val="single" w:sz="4" w:space="0" w:color="auto"/>
            </w:tcBorders>
            <w:shd w:val="clear" w:color="auto" w:fill="FFFFFF"/>
            <w:vAlign w:val="center"/>
          </w:tcPr>
          <w:p w14:paraId="14CAAFFE" w14:textId="77777777" w:rsidR="00AC2C91" w:rsidRPr="00541DC3" w:rsidRDefault="00AC2C91" w:rsidP="00C17E6C">
            <w:pPr>
              <w:spacing w:after="0" w:line="240" w:lineRule="auto"/>
              <w:jc w:val="both"/>
              <w:rPr>
                <w:rFonts w:ascii="Courier New" w:eastAsia="Times New Roman" w:hAnsi="Courier New" w:cs="Courier New"/>
                <w:lang w:eastAsia="ru-RU"/>
              </w:rPr>
            </w:pPr>
            <w:r w:rsidRPr="00541DC3">
              <w:rPr>
                <w:rFonts w:ascii="Courier New" w:eastAsia="Times New Roman" w:hAnsi="Courier New" w:cs="Courier New"/>
                <w:lang w:eastAsia="ru-RU"/>
              </w:rPr>
              <w:t>нарушения при осуществлении муниципальных закупок и закупок отдельными видами юридических лиц, тыс. руб.</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3ECE4F8E" w14:textId="27CFD5D2" w:rsidR="00AC2C91" w:rsidRPr="00541DC3" w:rsidRDefault="00826997" w:rsidP="00C17E6C">
            <w:pPr>
              <w:spacing w:after="0" w:line="240" w:lineRule="auto"/>
              <w:ind w:left="-57" w:right="-57"/>
              <w:jc w:val="center"/>
              <w:rPr>
                <w:rFonts w:ascii="Courier New" w:eastAsia="Times New Roman" w:hAnsi="Courier New" w:cs="Courier New"/>
                <w:lang w:eastAsia="ru-RU"/>
              </w:rPr>
            </w:pPr>
            <w:r w:rsidRPr="00541DC3">
              <w:rPr>
                <w:rFonts w:ascii="Courier New" w:eastAsia="Times New Roman" w:hAnsi="Courier New" w:cs="Courier New"/>
                <w:lang w:eastAsia="ru-RU"/>
              </w:rPr>
              <w:t>713,8</w:t>
            </w:r>
          </w:p>
        </w:tc>
      </w:tr>
      <w:tr w:rsidR="00541DC3" w:rsidRPr="00541DC3" w14:paraId="743402C9"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5E6D722B" w14:textId="7576392B" w:rsidR="00757F2F" w:rsidRPr="00541DC3" w:rsidRDefault="00826997" w:rsidP="00C17E6C">
            <w:pPr>
              <w:spacing w:after="0" w:line="240" w:lineRule="auto"/>
              <w:jc w:val="center"/>
              <w:rPr>
                <w:rFonts w:ascii="Courier New" w:eastAsia="Times New Roman" w:hAnsi="Courier New" w:cs="Courier New"/>
                <w:lang w:eastAsia="ru-RU"/>
              </w:rPr>
            </w:pPr>
            <w:r w:rsidRPr="00541DC3">
              <w:rPr>
                <w:rFonts w:ascii="Courier New" w:eastAsia="Times New Roman" w:hAnsi="Courier New" w:cs="Courier New"/>
                <w:lang w:eastAsia="ru-RU"/>
              </w:rPr>
              <w:t>4</w:t>
            </w:r>
            <w:r w:rsidR="00757F2F" w:rsidRPr="00541DC3">
              <w:rPr>
                <w:rFonts w:ascii="Courier New" w:eastAsia="Times New Roman" w:hAnsi="Courier New" w:cs="Courier New"/>
                <w:lang w:eastAsia="ru-RU"/>
              </w:rPr>
              <w:t>.</w:t>
            </w:r>
          </w:p>
        </w:tc>
        <w:tc>
          <w:tcPr>
            <w:tcW w:w="7047" w:type="dxa"/>
            <w:tcBorders>
              <w:top w:val="single" w:sz="4" w:space="0" w:color="auto"/>
              <w:left w:val="single" w:sz="4" w:space="0" w:color="auto"/>
              <w:bottom w:val="single" w:sz="4" w:space="0" w:color="auto"/>
              <w:right w:val="single" w:sz="4" w:space="0" w:color="auto"/>
            </w:tcBorders>
            <w:shd w:val="clear" w:color="auto" w:fill="FFFFFF"/>
            <w:vAlign w:val="center"/>
          </w:tcPr>
          <w:p w14:paraId="27C1B28A" w14:textId="77777777" w:rsidR="00757F2F" w:rsidRPr="00541DC3" w:rsidRDefault="00757F2F" w:rsidP="00C17E6C">
            <w:pPr>
              <w:spacing w:after="0" w:line="240" w:lineRule="auto"/>
              <w:jc w:val="both"/>
              <w:rPr>
                <w:rFonts w:ascii="Courier New" w:eastAsia="Times New Roman" w:hAnsi="Courier New" w:cs="Courier New"/>
                <w:lang w:eastAsia="ru-RU"/>
              </w:rPr>
            </w:pPr>
            <w:r w:rsidRPr="00541DC3">
              <w:rPr>
                <w:rFonts w:ascii="Courier New" w:eastAsia="Times New Roman" w:hAnsi="Courier New" w:cs="Courier New"/>
                <w:lang w:eastAsia="ru-RU"/>
              </w:rPr>
              <w:t>Восстановлено средств бюджета, тыс. руб.</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4CEB2695" w14:textId="084A2A53" w:rsidR="00757F2F" w:rsidRPr="00541DC3" w:rsidRDefault="00826997" w:rsidP="00C17E6C">
            <w:pPr>
              <w:spacing w:after="0" w:line="240" w:lineRule="auto"/>
              <w:ind w:left="-57" w:right="-57"/>
              <w:jc w:val="center"/>
              <w:rPr>
                <w:rFonts w:ascii="Courier New" w:eastAsia="Times New Roman" w:hAnsi="Courier New" w:cs="Courier New"/>
                <w:lang w:eastAsia="ru-RU"/>
              </w:rPr>
            </w:pPr>
            <w:r w:rsidRPr="00541DC3">
              <w:rPr>
                <w:rFonts w:ascii="Courier New" w:eastAsia="Times New Roman" w:hAnsi="Courier New" w:cs="Courier New"/>
                <w:lang w:eastAsia="ru-RU"/>
              </w:rPr>
              <w:t>3,9</w:t>
            </w:r>
          </w:p>
        </w:tc>
      </w:tr>
      <w:tr w:rsidR="00541DC3" w:rsidRPr="00541DC3" w14:paraId="6D98C4A2"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0A5BBF00" w14:textId="77777777" w:rsidR="00AC2C91" w:rsidRPr="00541DC3" w:rsidRDefault="00757F2F" w:rsidP="00C17E6C">
            <w:pPr>
              <w:spacing w:after="0" w:line="240" w:lineRule="auto"/>
              <w:jc w:val="center"/>
              <w:rPr>
                <w:rFonts w:ascii="Courier New" w:eastAsia="Times New Roman" w:hAnsi="Courier New" w:cs="Courier New"/>
                <w:lang w:eastAsia="ru-RU"/>
              </w:rPr>
            </w:pPr>
            <w:r w:rsidRPr="00541DC3">
              <w:rPr>
                <w:rFonts w:ascii="Courier New" w:eastAsia="Times New Roman" w:hAnsi="Courier New" w:cs="Courier New"/>
                <w:lang w:eastAsia="ru-RU"/>
              </w:rPr>
              <w:t>5.</w:t>
            </w:r>
          </w:p>
        </w:tc>
        <w:tc>
          <w:tcPr>
            <w:tcW w:w="7047" w:type="dxa"/>
            <w:tcBorders>
              <w:top w:val="single" w:sz="4" w:space="0" w:color="auto"/>
              <w:left w:val="single" w:sz="4" w:space="0" w:color="auto"/>
              <w:bottom w:val="single" w:sz="4" w:space="0" w:color="auto"/>
              <w:right w:val="single" w:sz="4" w:space="0" w:color="auto"/>
            </w:tcBorders>
            <w:shd w:val="clear" w:color="auto" w:fill="FFFFFF"/>
          </w:tcPr>
          <w:p w14:paraId="7CBB1EB7" w14:textId="77777777" w:rsidR="00AC2C91" w:rsidRPr="00541DC3" w:rsidRDefault="00757F2F" w:rsidP="00C17E6C">
            <w:pPr>
              <w:spacing w:after="0" w:line="240" w:lineRule="auto"/>
              <w:jc w:val="both"/>
              <w:rPr>
                <w:rFonts w:ascii="Courier New" w:eastAsia="Times New Roman" w:hAnsi="Courier New" w:cs="Courier New"/>
                <w:lang w:eastAsia="ru-RU"/>
              </w:rPr>
            </w:pPr>
            <w:r w:rsidRPr="00541DC3">
              <w:rPr>
                <w:rFonts w:ascii="Courier New" w:eastAsia="Times New Roman" w:hAnsi="Courier New" w:cs="Courier New"/>
                <w:lang w:eastAsia="ru-RU"/>
              </w:rPr>
              <w:t>Устранено нарушений</w:t>
            </w:r>
            <w:r w:rsidR="00AC2C91" w:rsidRPr="00541DC3">
              <w:rPr>
                <w:rFonts w:ascii="Courier New" w:eastAsia="Times New Roman" w:hAnsi="Courier New" w:cs="Courier New"/>
                <w:lang w:eastAsia="ru-RU"/>
              </w:rPr>
              <w:t>, тыс. руб.</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319649C4" w14:textId="71D06FBD" w:rsidR="00AC2C91" w:rsidRPr="00541DC3" w:rsidRDefault="00826997" w:rsidP="00C17E6C">
            <w:pPr>
              <w:spacing w:after="0" w:line="240" w:lineRule="auto"/>
              <w:ind w:left="-57" w:right="-57"/>
              <w:jc w:val="center"/>
              <w:rPr>
                <w:rFonts w:ascii="Courier New" w:eastAsia="Times New Roman" w:hAnsi="Courier New" w:cs="Courier New"/>
                <w:lang w:eastAsia="ru-RU"/>
              </w:rPr>
            </w:pPr>
            <w:r w:rsidRPr="00541DC3">
              <w:rPr>
                <w:rFonts w:ascii="Courier New" w:eastAsia="Times New Roman" w:hAnsi="Courier New" w:cs="Courier New"/>
                <w:lang w:eastAsia="ru-RU"/>
              </w:rPr>
              <w:t>19478,0</w:t>
            </w:r>
          </w:p>
        </w:tc>
      </w:tr>
      <w:tr w:rsidR="00541DC3" w:rsidRPr="00541DC3" w14:paraId="0134BEEF"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18BC724A" w14:textId="77777777" w:rsidR="00757F2F" w:rsidRPr="00541DC3" w:rsidRDefault="00757F2F" w:rsidP="00C17E6C">
            <w:pPr>
              <w:spacing w:after="0" w:line="240" w:lineRule="auto"/>
              <w:jc w:val="center"/>
              <w:rPr>
                <w:rFonts w:ascii="Courier New" w:eastAsia="Times New Roman" w:hAnsi="Courier New" w:cs="Courier New"/>
                <w:lang w:eastAsia="ru-RU"/>
              </w:rPr>
            </w:pPr>
            <w:r w:rsidRPr="00541DC3">
              <w:rPr>
                <w:rFonts w:ascii="Courier New" w:eastAsia="Times New Roman" w:hAnsi="Courier New" w:cs="Courier New"/>
                <w:lang w:eastAsia="ru-RU"/>
              </w:rPr>
              <w:t>6.</w:t>
            </w:r>
          </w:p>
        </w:tc>
        <w:tc>
          <w:tcPr>
            <w:tcW w:w="7047" w:type="dxa"/>
            <w:tcBorders>
              <w:top w:val="single" w:sz="4" w:space="0" w:color="auto"/>
              <w:left w:val="single" w:sz="4" w:space="0" w:color="auto"/>
              <w:bottom w:val="single" w:sz="4" w:space="0" w:color="auto"/>
              <w:right w:val="single" w:sz="4" w:space="0" w:color="auto"/>
            </w:tcBorders>
            <w:shd w:val="clear" w:color="auto" w:fill="FFFFFF"/>
          </w:tcPr>
          <w:p w14:paraId="1079490B" w14:textId="77777777" w:rsidR="00757F2F" w:rsidRPr="00541DC3" w:rsidRDefault="00757F2F" w:rsidP="00C17E6C">
            <w:pPr>
              <w:spacing w:after="0" w:line="240" w:lineRule="auto"/>
              <w:jc w:val="both"/>
              <w:rPr>
                <w:rFonts w:ascii="Courier New" w:eastAsia="Times New Roman" w:hAnsi="Courier New" w:cs="Courier New"/>
                <w:lang w:eastAsia="ru-RU"/>
              </w:rPr>
            </w:pPr>
            <w:r w:rsidRPr="00541DC3">
              <w:rPr>
                <w:rFonts w:ascii="Courier New" w:eastAsia="Times New Roman" w:hAnsi="Courier New" w:cs="Courier New"/>
                <w:lang w:eastAsia="ru-RU"/>
              </w:rPr>
              <w:t xml:space="preserve">Внесено изменений в нормативно- правовые, локальные акты, ед. </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17F3DB67" w14:textId="28E42CD7" w:rsidR="00757F2F" w:rsidRPr="00541DC3" w:rsidRDefault="00826997" w:rsidP="00C17E6C">
            <w:pPr>
              <w:spacing w:after="0" w:line="240" w:lineRule="auto"/>
              <w:ind w:left="-57" w:right="-57"/>
              <w:jc w:val="center"/>
              <w:rPr>
                <w:rFonts w:ascii="Courier New" w:eastAsia="Times New Roman" w:hAnsi="Courier New" w:cs="Courier New"/>
                <w:lang w:eastAsia="ru-RU"/>
              </w:rPr>
            </w:pPr>
            <w:r w:rsidRPr="00541DC3">
              <w:rPr>
                <w:rFonts w:ascii="Courier New" w:eastAsia="Times New Roman" w:hAnsi="Courier New" w:cs="Courier New"/>
                <w:lang w:eastAsia="ru-RU"/>
              </w:rPr>
              <w:t>11</w:t>
            </w:r>
          </w:p>
        </w:tc>
      </w:tr>
    </w:tbl>
    <w:p w14:paraId="3AFA5096" w14:textId="4AB1C699" w:rsidR="00757F2F" w:rsidRPr="00541DC3" w:rsidRDefault="00757F2F" w:rsidP="00757F2F">
      <w:pPr>
        <w:shd w:val="clear" w:color="auto" w:fill="FFFFFF"/>
        <w:spacing w:after="0"/>
        <w:ind w:firstLine="709"/>
        <w:jc w:val="both"/>
        <w:rPr>
          <w:rFonts w:ascii="Arial" w:hAnsi="Arial" w:cs="Arial"/>
          <w:sz w:val="24"/>
          <w:szCs w:val="24"/>
        </w:rPr>
      </w:pPr>
      <w:r w:rsidRPr="00541DC3">
        <w:rPr>
          <w:rFonts w:ascii="Arial" w:hAnsi="Arial" w:cs="Arial"/>
          <w:sz w:val="24"/>
          <w:szCs w:val="24"/>
        </w:rPr>
        <w:t xml:space="preserve">По итогам проверок устранено нарушений на </w:t>
      </w:r>
      <w:r w:rsidR="00826997" w:rsidRPr="00541DC3">
        <w:rPr>
          <w:rFonts w:ascii="Arial" w:hAnsi="Arial" w:cs="Arial"/>
          <w:sz w:val="24"/>
          <w:szCs w:val="24"/>
        </w:rPr>
        <w:t>19478,0</w:t>
      </w:r>
      <w:r w:rsidRPr="00541DC3">
        <w:rPr>
          <w:rFonts w:ascii="Arial" w:hAnsi="Arial" w:cs="Arial"/>
          <w:sz w:val="24"/>
          <w:szCs w:val="24"/>
        </w:rPr>
        <w:t xml:space="preserve"> тыс. рублей. Обеспечен возврат средств в бюджет района в сумме </w:t>
      </w:r>
      <w:r w:rsidR="00826997" w:rsidRPr="00541DC3">
        <w:rPr>
          <w:rFonts w:ascii="Arial" w:hAnsi="Arial" w:cs="Arial"/>
          <w:sz w:val="24"/>
          <w:szCs w:val="24"/>
        </w:rPr>
        <w:t>3,9</w:t>
      </w:r>
      <w:r w:rsidRPr="00541DC3">
        <w:rPr>
          <w:rFonts w:ascii="Arial" w:hAnsi="Arial" w:cs="Arial"/>
          <w:sz w:val="24"/>
          <w:szCs w:val="24"/>
        </w:rPr>
        <w:t xml:space="preserve"> тыс. рублей. </w:t>
      </w:r>
      <w:r w:rsidR="00826997" w:rsidRPr="00541DC3">
        <w:rPr>
          <w:rFonts w:ascii="Arial" w:hAnsi="Arial" w:cs="Arial"/>
          <w:sz w:val="24"/>
          <w:szCs w:val="24"/>
        </w:rPr>
        <w:t>На основании рекомендаций КСП внесены изменения в 11 нормативно-правовых актов.</w:t>
      </w:r>
      <w:r w:rsidRPr="00541DC3">
        <w:rPr>
          <w:rFonts w:ascii="Arial" w:hAnsi="Arial" w:cs="Arial"/>
          <w:sz w:val="24"/>
          <w:szCs w:val="24"/>
        </w:rPr>
        <w:t xml:space="preserve"> </w:t>
      </w:r>
      <w:r w:rsidR="00826997" w:rsidRPr="00541DC3">
        <w:rPr>
          <w:rFonts w:ascii="Arial" w:hAnsi="Arial" w:cs="Arial"/>
          <w:sz w:val="24"/>
          <w:szCs w:val="24"/>
        </w:rPr>
        <w:t xml:space="preserve">1 человек привлечен к административной ответственности. В отношении одного </w:t>
      </w:r>
      <w:r w:rsidR="0038790D" w:rsidRPr="00541DC3">
        <w:rPr>
          <w:rFonts w:ascii="Arial" w:hAnsi="Arial" w:cs="Arial"/>
          <w:sz w:val="24"/>
          <w:szCs w:val="24"/>
        </w:rPr>
        <w:t xml:space="preserve">человека судом </w:t>
      </w:r>
      <w:r w:rsidR="00826997" w:rsidRPr="00541DC3">
        <w:rPr>
          <w:rFonts w:ascii="Arial" w:hAnsi="Arial" w:cs="Arial"/>
          <w:sz w:val="24"/>
          <w:szCs w:val="24"/>
        </w:rPr>
        <w:t xml:space="preserve"> вынесен приговор. </w:t>
      </w:r>
      <w:r w:rsidRPr="00541DC3">
        <w:rPr>
          <w:rFonts w:ascii="Arial" w:hAnsi="Arial" w:cs="Arial"/>
          <w:sz w:val="24"/>
          <w:szCs w:val="24"/>
        </w:rPr>
        <w:t xml:space="preserve"> </w:t>
      </w:r>
    </w:p>
    <w:p w14:paraId="4E92E735" w14:textId="187EF4BD" w:rsidR="00541DC3" w:rsidRPr="00A07EE3" w:rsidRDefault="00375530" w:rsidP="00757F2F">
      <w:pPr>
        <w:shd w:val="clear" w:color="auto" w:fill="FFFFFF"/>
        <w:spacing w:after="0"/>
        <w:ind w:firstLine="709"/>
        <w:jc w:val="both"/>
        <w:rPr>
          <w:rFonts w:ascii="Arial" w:hAnsi="Arial" w:cs="Arial"/>
          <w:b/>
          <w:sz w:val="24"/>
          <w:szCs w:val="24"/>
        </w:rPr>
      </w:pPr>
      <w:r>
        <w:rPr>
          <w:rFonts w:ascii="Arial" w:hAnsi="Arial" w:cs="Arial"/>
          <w:sz w:val="24"/>
          <w:szCs w:val="24"/>
        </w:rPr>
        <w:t xml:space="preserve">В 2021 году </w:t>
      </w:r>
      <w:r w:rsidR="00541DC3">
        <w:rPr>
          <w:rFonts w:ascii="Arial" w:hAnsi="Arial" w:cs="Arial"/>
          <w:sz w:val="24"/>
          <w:szCs w:val="24"/>
        </w:rPr>
        <w:t>Контрольно-счетная палата стала победителем конкурса «Лучший контрольно-счетный орган Иркутской области» в категории муниципальные районы</w:t>
      </w:r>
      <w:r w:rsidR="00E44D52">
        <w:rPr>
          <w:rFonts w:ascii="Arial" w:hAnsi="Arial" w:cs="Arial"/>
          <w:sz w:val="24"/>
          <w:szCs w:val="24"/>
        </w:rPr>
        <w:t xml:space="preserve"> по итогам 2020 года</w:t>
      </w:r>
      <w:r w:rsidR="00541DC3">
        <w:rPr>
          <w:rFonts w:ascii="Arial" w:hAnsi="Arial" w:cs="Arial"/>
          <w:sz w:val="24"/>
          <w:szCs w:val="24"/>
        </w:rPr>
        <w:t>.</w:t>
      </w:r>
    </w:p>
    <w:p w14:paraId="2FF2575F" w14:textId="77777777" w:rsidR="00757F2F" w:rsidRPr="001D16B1" w:rsidRDefault="00757F2F" w:rsidP="00F302A8">
      <w:pPr>
        <w:spacing w:after="0"/>
        <w:ind w:firstLine="709"/>
        <w:jc w:val="both"/>
        <w:rPr>
          <w:rFonts w:ascii="Arial" w:hAnsi="Arial" w:cs="Arial"/>
          <w:b/>
          <w:color w:val="FF0000"/>
          <w:sz w:val="24"/>
          <w:szCs w:val="24"/>
        </w:rPr>
      </w:pPr>
    </w:p>
    <w:p w14:paraId="6E0D8586" w14:textId="77777777" w:rsidR="004D3279" w:rsidRPr="00AE513D" w:rsidRDefault="004D3279" w:rsidP="00375530">
      <w:pPr>
        <w:spacing w:after="0"/>
        <w:ind w:hanging="1"/>
        <w:jc w:val="center"/>
        <w:rPr>
          <w:rFonts w:ascii="Arial" w:hAnsi="Arial" w:cs="Arial"/>
          <w:b/>
          <w:sz w:val="24"/>
          <w:szCs w:val="24"/>
        </w:rPr>
      </w:pPr>
      <w:r w:rsidRPr="00AE513D">
        <w:rPr>
          <w:rFonts w:ascii="Arial" w:hAnsi="Arial" w:cs="Arial"/>
          <w:b/>
          <w:sz w:val="24"/>
          <w:szCs w:val="24"/>
        </w:rPr>
        <w:t>Раздел 2.  Внешний муниципальный финансовый контроль</w:t>
      </w:r>
    </w:p>
    <w:p w14:paraId="17C8662F" w14:textId="5DC7511D" w:rsidR="004D702B" w:rsidRPr="00AE513D" w:rsidRDefault="00EC0FCA" w:rsidP="00375530">
      <w:pPr>
        <w:widowControl w:val="0"/>
        <w:shd w:val="clear" w:color="auto" w:fill="FFFFFF"/>
        <w:tabs>
          <w:tab w:val="left" w:pos="6989"/>
          <w:tab w:val="left" w:leader="underscore" w:pos="9326"/>
        </w:tabs>
        <w:autoSpaceDE w:val="0"/>
        <w:autoSpaceDN w:val="0"/>
        <w:adjustRightInd w:val="0"/>
        <w:spacing w:after="0"/>
        <w:ind w:firstLine="709"/>
        <w:jc w:val="center"/>
        <w:rPr>
          <w:rFonts w:ascii="Arial" w:hAnsi="Arial" w:cs="Arial"/>
          <w:b/>
          <w:sz w:val="24"/>
          <w:szCs w:val="24"/>
        </w:rPr>
      </w:pPr>
      <w:r w:rsidRPr="00AE513D">
        <w:rPr>
          <w:rFonts w:ascii="Arial" w:hAnsi="Arial" w:cs="Arial"/>
          <w:b/>
          <w:sz w:val="24"/>
          <w:szCs w:val="24"/>
        </w:rPr>
        <w:t xml:space="preserve">Проверка </w:t>
      </w:r>
      <w:r w:rsidR="00844F4C" w:rsidRPr="00AE513D">
        <w:rPr>
          <w:rFonts w:ascii="Arial" w:hAnsi="Arial" w:cs="Arial"/>
          <w:b/>
          <w:sz w:val="24"/>
          <w:szCs w:val="24"/>
        </w:rPr>
        <w:t>законного, результативного (эффективного и экономного) использования средств районного бюджета выделяемых МКДОУ Балаганский детский сад №1 за 2018-2019 и истекший период 2020 года</w:t>
      </w:r>
    </w:p>
    <w:p w14:paraId="7E04E054" w14:textId="36E08215" w:rsidR="005E1327" w:rsidRPr="00AE513D" w:rsidRDefault="005E1327" w:rsidP="005002EC">
      <w:pPr>
        <w:autoSpaceDE w:val="0"/>
        <w:autoSpaceDN w:val="0"/>
        <w:adjustRightInd w:val="0"/>
        <w:spacing w:after="0"/>
        <w:ind w:firstLine="709"/>
        <w:jc w:val="both"/>
        <w:rPr>
          <w:rFonts w:ascii="Arial" w:hAnsi="Arial" w:cs="Arial"/>
          <w:sz w:val="24"/>
          <w:szCs w:val="24"/>
        </w:rPr>
      </w:pPr>
      <w:r w:rsidRPr="00AE513D">
        <w:rPr>
          <w:rFonts w:ascii="Arial" w:hAnsi="Arial" w:cs="Arial"/>
          <w:sz w:val="24"/>
          <w:szCs w:val="24"/>
        </w:rPr>
        <w:t xml:space="preserve">МКДОУ </w:t>
      </w:r>
      <w:r w:rsidR="00844F4C" w:rsidRPr="00AE513D">
        <w:rPr>
          <w:rFonts w:ascii="Arial" w:hAnsi="Arial" w:cs="Arial"/>
          <w:sz w:val="24"/>
          <w:szCs w:val="24"/>
        </w:rPr>
        <w:t>Балаган</w:t>
      </w:r>
      <w:r w:rsidRPr="00AE513D">
        <w:rPr>
          <w:rFonts w:ascii="Arial" w:hAnsi="Arial" w:cs="Arial"/>
          <w:sz w:val="24"/>
          <w:szCs w:val="24"/>
        </w:rPr>
        <w:t>ский детский сад</w:t>
      </w:r>
      <w:r w:rsidR="00844F4C" w:rsidRPr="00AE513D">
        <w:rPr>
          <w:rFonts w:ascii="Arial" w:hAnsi="Arial" w:cs="Arial"/>
          <w:sz w:val="24"/>
          <w:szCs w:val="24"/>
        </w:rPr>
        <w:t xml:space="preserve"> №1</w:t>
      </w:r>
      <w:r w:rsidRPr="00AE513D">
        <w:rPr>
          <w:rFonts w:ascii="Arial" w:hAnsi="Arial" w:cs="Arial"/>
          <w:sz w:val="24"/>
          <w:szCs w:val="24"/>
        </w:rPr>
        <w:t xml:space="preserve"> функционирует на основании Устава.</w:t>
      </w:r>
    </w:p>
    <w:p w14:paraId="1C1EECC1" w14:textId="4C5B11C9" w:rsidR="005E1327" w:rsidRPr="00AE513D" w:rsidRDefault="005E1327" w:rsidP="005002EC">
      <w:pPr>
        <w:autoSpaceDE w:val="0"/>
        <w:autoSpaceDN w:val="0"/>
        <w:adjustRightInd w:val="0"/>
        <w:spacing w:after="0"/>
        <w:ind w:firstLine="709"/>
        <w:jc w:val="both"/>
        <w:rPr>
          <w:rFonts w:ascii="Arial" w:hAnsi="Arial" w:cs="Arial"/>
          <w:sz w:val="24"/>
          <w:szCs w:val="24"/>
        </w:rPr>
      </w:pPr>
      <w:r w:rsidRPr="00AE513D">
        <w:rPr>
          <w:rFonts w:ascii="Arial" w:hAnsi="Arial" w:cs="Arial"/>
          <w:sz w:val="24"/>
          <w:szCs w:val="24"/>
        </w:rPr>
        <w:t xml:space="preserve">Основной структурной единицей в МКДОУ </w:t>
      </w:r>
      <w:r w:rsidR="00844F4C" w:rsidRPr="00AE513D">
        <w:rPr>
          <w:rFonts w:ascii="Arial" w:hAnsi="Arial" w:cs="Arial"/>
          <w:sz w:val="24"/>
          <w:szCs w:val="24"/>
        </w:rPr>
        <w:t>Балаган</w:t>
      </w:r>
      <w:r w:rsidRPr="00AE513D">
        <w:rPr>
          <w:rFonts w:ascii="Arial" w:hAnsi="Arial" w:cs="Arial"/>
          <w:sz w:val="24"/>
          <w:szCs w:val="24"/>
        </w:rPr>
        <w:t>ский детский сад является группа.</w:t>
      </w:r>
    </w:p>
    <w:p w14:paraId="696D73DD" w14:textId="77777777" w:rsidR="005E1327" w:rsidRPr="00AE513D" w:rsidRDefault="005E1327" w:rsidP="005002EC">
      <w:pPr>
        <w:spacing w:after="0"/>
        <w:ind w:firstLine="709"/>
        <w:jc w:val="both"/>
        <w:rPr>
          <w:rFonts w:ascii="Arial" w:hAnsi="Arial" w:cs="Arial"/>
          <w:sz w:val="24"/>
          <w:szCs w:val="24"/>
        </w:rPr>
      </w:pPr>
      <w:r w:rsidRPr="00AE513D">
        <w:rPr>
          <w:rFonts w:ascii="Arial" w:hAnsi="Arial" w:cs="Arial"/>
          <w:sz w:val="24"/>
          <w:szCs w:val="24"/>
        </w:rPr>
        <w:t>Бухгалтерский учет осуществляется МКУ Централизованная бухгалтерия на основании Соглашения о ведении централизованного бухгалтерского обслуживания.</w:t>
      </w:r>
    </w:p>
    <w:p w14:paraId="2702D7A1" w14:textId="15D47568" w:rsidR="005E1327" w:rsidRPr="00AE513D" w:rsidRDefault="005E1327" w:rsidP="005002EC">
      <w:pPr>
        <w:autoSpaceDE w:val="0"/>
        <w:autoSpaceDN w:val="0"/>
        <w:adjustRightInd w:val="0"/>
        <w:spacing w:after="0"/>
        <w:ind w:firstLine="709"/>
        <w:jc w:val="both"/>
        <w:rPr>
          <w:rFonts w:ascii="Arial" w:hAnsi="Arial" w:cs="Arial"/>
          <w:sz w:val="24"/>
          <w:szCs w:val="24"/>
        </w:rPr>
      </w:pPr>
      <w:r w:rsidRPr="00AE513D">
        <w:rPr>
          <w:rFonts w:ascii="Arial" w:hAnsi="Arial" w:cs="Arial"/>
          <w:sz w:val="24"/>
          <w:szCs w:val="24"/>
        </w:rPr>
        <w:t xml:space="preserve">В ходе </w:t>
      </w:r>
      <w:r w:rsidR="009B1117">
        <w:rPr>
          <w:rFonts w:ascii="Arial" w:hAnsi="Arial" w:cs="Arial"/>
          <w:sz w:val="24"/>
          <w:szCs w:val="24"/>
        </w:rPr>
        <w:t>мероприятия</w:t>
      </w:r>
      <w:r w:rsidRPr="00AE513D">
        <w:rPr>
          <w:rFonts w:ascii="Arial" w:hAnsi="Arial" w:cs="Arial"/>
          <w:sz w:val="24"/>
          <w:szCs w:val="24"/>
        </w:rPr>
        <w:t xml:space="preserve"> установлено следующее:</w:t>
      </w:r>
    </w:p>
    <w:p w14:paraId="6F3558E8" w14:textId="2144AB80" w:rsidR="00DD5E55" w:rsidRPr="00AE513D" w:rsidRDefault="00DD5E55" w:rsidP="00DD5E55">
      <w:pPr>
        <w:pStyle w:val="paragraph"/>
        <w:spacing w:before="0" w:beforeAutospacing="0" w:after="0" w:afterAutospacing="0" w:line="276" w:lineRule="auto"/>
        <w:ind w:firstLine="709"/>
        <w:jc w:val="both"/>
        <w:textAlignment w:val="baseline"/>
        <w:rPr>
          <w:rStyle w:val="normaltextrun"/>
          <w:rFonts w:ascii="Arial" w:hAnsi="Arial" w:cs="Arial"/>
        </w:rPr>
      </w:pPr>
      <w:r w:rsidRPr="00AE513D">
        <w:rPr>
          <w:rStyle w:val="normaltextrun"/>
          <w:rFonts w:ascii="Arial" w:hAnsi="Arial" w:cs="Arial"/>
        </w:rPr>
        <w:t xml:space="preserve">Проверка учетной политики: </w:t>
      </w:r>
    </w:p>
    <w:p w14:paraId="6CA0C061" w14:textId="14A6675B" w:rsidR="00DD5E55" w:rsidRPr="007158AF" w:rsidRDefault="00DD5E55" w:rsidP="00DD5E55">
      <w:pPr>
        <w:pStyle w:val="paragraph"/>
        <w:spacing w:before="0" w:beforeAutospacing="0" w:after="0" w:afterAutospacing="0" w:line="276" w:lineRule="auto"/>
        <w:ind w:firstLine="709"/>
        <w:jc w:val="both"/>
        <w:textAlignment w:val="baseline"/>
        <w:rPr>
          <w:rStyle w:val="normaltextrun"/>
          <w:rFonts w:ascii="Arial" w:hAnsi="Arial" w:cs="Arial"/>
        </w:rPr>
      </w:pPr>
      <w:r w:rsidRPr="00AE513D">
        <w:rPr>
          <w:rStyle w:val="normaltextrun"/>
          <w:rFonts w:ascii="Arial" w:hAnsi="Arial" w:cs="Arial"/>
        </w:rPr>
        <w:t>-</w:t>
      </w:r>
      <w:r w:rsidR="009B1117">
        <w:rPr>
          <w:rStyle w:val="normaltextrun"/>
          <w:rFonts w:ascii="Arial" w:hAnsi="Arial" w:cs="Arial"/>
        </w:rPr>
        <w:t xml:space="preserve"> в Учетной политики отражен </w:t>
      </w:r>
      <w:r w:rsidRPr="00AE513D">
        <w:rPr>
          <w:rStyle w:val="normaltextrun"/>
          <w:rFonts w:ascii="Arial" w:hAnsi="Arial" w:cs="Arial"/>
        </w:rPr>
        <w:t xml:space="preserve">приказ Минфина РФ № 90н от 08 июня 2015 «О внесении </w:t>
      </w:r>
      <w:r w:rsidRPr="007158AF">
        <w:rPr>
          <w:rStyle w:val="normaltextrun"/>
          <w:rFonts w:ascii="Arial" w:hAnsi="Arial" w:cs="Arial"/>
        </w:rPr>
        <w:t>изменений в Указания о порядке применения бюджетной классификации РФ от 01 июля 2013 г. № 65н»</w:t>
      </w:r>
      <w:r w:rsidR="009B1117">
        <w:rPr>
          <w:rStyle w:val="normaltextrun"/>
          <w:rFonts w:ascii="Arial" w:hAnsi="Arial" w:cs="Arial"/>
        </w:rPr>
        <w:t>, приказ</w:t>
      </w:r>
      <w:r w:rsidRPr="007158AF">
        <w:rPr>
          <w:rStyle w:val="normaltextrun"/>
          <w:rFonts w:ascii="Arial" w:hAnsi="Arial" w:cs="Arial"/>
        </w:rPr>
        <w:t xml:space="preserve"> утратил силу в связи с изданием Приказа Минфина России от 31.01.2019 № 13;</w:t>
      </w:r>
    </w:p>
    <w:p w14:paraId="6E012C11" w14:textId="77777777" w:rsidR="00DD5E55" w:rsidRPr="007158AF" w:rsidRDefault="00DD5E55" w:rsidP="00DD5E55">
      <w:pPr>
        <w:widowControl w:val="0"/>
        <w:autoSpaceDE w:val="0"/>
        <w:autoSpaceDN w:val="0"/>
        <w:spacing w:after="0"/>
        <w:ind w:firstLine="709"/>
        <w:jc w:val="both"/>
        <w:rPr>
          <w:rFonts w:ascii="Arial" w:hAnsi="Arial" w:cs="Arial"/>
          <w:iCs/>
          <w:color w:val="000000"/>
          <w:sz w:val="24"/>
          <w:szCs w:val="24"/>
          <w:shd w:val="clear" w:color="auto" w:fill="FFFFFF"/>
        </w:rPr>
      </w:pPr>
      <w:r w:rsidRPr="007158AF">
        <w:rPr>
          <w:rFonts w:ascii="Arial" w:hAnsi="Arial" w:cs="Arial"/>
          <w:iCs/>
          <w:color w:val="000000"/>
          <w:sz w:val="24"/>
          <w:szCs w:val="24"/>
          <w:shd w:val="clear" w:color="auto" w:fill="FFFFFF"/>
        </w:rPr>
        <w:t xml:space="preserve">-в нарушении </w:t>
      </w:r>
      <w:hyperlink r:id="rId15" w:history="1">
        <w:r w:rsidRPr="007158AF">
          <w:rPr>
            <w:rFonts w:ascii="Arial" w:hAnsi="Arial" w:cs="Arial"/>
            <w:color w:val="000099"/>
            <w:sz w:val="24"/>
            <w:szCs w:val="24"/>
            <w:bdr w:val="none" w:sz="0" w:space="0" w:color="auto" w:frame="1"/>
          </w:rPr>
          <w:t>п. 2 ст. 11</w:t>
        </w:r>
      </w:hyperlink>
      <w:r w:rsidRPr="007158AF">
        <w:rPr>
          <w:rFonts w:ascii="Arial" w:hAnsi="Arial" w:cs="Arial"/>
          <w:color w:val="000000"/>
          <w:sz w:val="24"/>
          <w:szCs w:val="24"/>
        </w:rPr>
        <w:t xml:space="preserve"> НК РФ, </w:t>
      </w:r>
      <w:hyperlink r:id="rId16" w:history="1">
        <w:r w:rsidRPr="007158AF">
          <w:rPr>
            <w:rFonts w:ascii="Arial" w:hAnsi="Arial" w:cs="Arial"/>
            <w:color w:val="000099"/>
            <w:sz w:val="24"/>
            <w:szCs w:val="24"/>
            <w:bdr w:val="none" w:sz="0" w:space="0" w:color="auto" w:frame="1"/>
          </w:rPr>
          <w:t>п. 12 ст. 167</w:t>
        </w:r>
      </w:hyperlink>
      <w:r w:rsidRPr="007158AF">
        <w:rPr>
          <w:rFonts w:ascii="Arial" w:hAnsi="Arial" w:cs="Arial"/>
          <w:color w:val="000000"/>
          <w:sz w:val="24"/>
          <w:szCs w:val="24"/>
        </w:rPr>
        <w:t xml:space="preserve"> НК РФ, </w:t>
      </w:r>
      <w:hyperlink r:id="rId17" w:tooltip="ст. 313 НК РФ" w:history="1">
        <w:r w:rsidRPr="007158AF">
          <w:rPr>
            <w:rFonts w:ascii="Arial" w:hAnsi="Arial" w:cs="Arial"/>
            <w:iCs/>
            <w:color w:val="0000FF"/>
            <w:sz w:val="24"/>
            <w:szCs w:val="24"/>
            <w:bdr w:val="none" w:sz="0" w:space="0" w:color="auto" w:frame="1"/>
            <w:shd w:val="clear" w:color="auto" w:fill="FFFFFF"/>
          </w:rPr>
          <w:t>ст. 313</w:t>
        </w:r>
      </w:hyperlink>
      <w:r w:rsidRPr="007158AF">
        <w:rPr>
          <w:rFonts w:ascii="Arial" w:hAnsi="Arial" w:cs="Arial"/>
          <w:iCs/>
          <w:color w:val="000000"/>
          <w:sz w:val="24"/>
          <w:szCs w:val="24"/>
          <w:shd w:val="clear" w:color="auto" w:fill="FFFFFF"/>
        </w:rPr>
        <w:t> НК РФ в Учреждении не установлен и не разработан порядок ведения налогового учета;</w:t>
      </w:r>
    </w:p>
    <w:p w14:paraId="3E04787E" w14:textId="41D33974" w:rsidR="00DD5E55" w:rsidRPr="007158AF" w:rsidRDefault="00DD5E55" w:rsidP="00DD5E55">
      <w:pPr>
        <w:widowControl w:val="0"/>
        <w:autoSpaceDE w:val="0"/>
        <w:autoSpaceDN w:val="0"/>
        <w:spacing w:after="0"/>
        <w:ind w:firstLine="709"/>
        <w:jc w:val="both"/>
        <w:rPr>
          <w:rFonts w:ascii="Arial" w:hAnsi="Arial" w:cs="Arial"/>
          <w:sz w:val="24"/>
          <w:szCs w:val="24"/>
          <w:shd w:val="clear" w:color="auto" w:fill="FFFFFF"/>
        </w:rPr>
      </w:pPr>
      <w:r w:rsidRPr="007158AF">
        <w:rPr>
          <w:rFonts w:ascii="Arial" w:hAnsi="Arial" w:cs="Arial"/>
          <w:iCs/>
          <w:color w:val="000000"/>
          <w:sz w:val="24"/>
          <w:szCs w:val="24"/>
          <w:shd w:val="clear" w:color="auto" w:fill="FFFFFF"/>
        </w:rPr>
        <w:t>-</w:t>
      </w:r>
      <w:r w:rsidRPr="007158AF">
        <w:rPr>
          <w:rFonts w:ascii="Arial" w:hAnsi="Arial" w:cs="Arial"/>
          <w:sz w:val="24"/>
          <w:szCs w:val="24"/>
          <w:shd w:val="clear" w:color="auto" w:fill="FFFFFF"/>
        </w:rPr>
        <w:t xml:space="preserve">в нарушении Стандарта, информация об </w:t>
      </w:r>
      <w:r w:rsidR="009B1117">
        <w:rPr>
          <w:rFonts w:ascii="Arial" w:hAnsi="Arial" w:cs="Arial"/>
          <w:sz w:val="24"/>
          <w:szCs w:val="24"/>
          <w:shd w:val="clear" w:color="auto" w:fill="FFFFFF"/>
        </w:rPr>
        <w:t>у</w:t>
      </w:r>
      <w:r w:rsidRPr="007158AF">
        <w:rPr>
          <w:rFonts w:ascii="Arial" w:hAnsi="Arial" w:cs="Arial"/>
          <w:sz w:val="24"/>
          <w:szCs w:val="24"/>
          <w:shd w:val="clear" w:color="auto" w:fill="FFFFFF"/>
        </w:rPr>
        <w:t>четной политик</w:t>
      </w:r>
      <w:r w:rsidR="009B1117">
        <w:rPr>
          <w:rFonts w:ascii="Arial" w:hAnsi="Arial" w:cs="Arial"/>
          <w:sz w:val="24"/>
          <w:szCs w:val="24"/>
          <w:shd w:val="clear" w:color="auto" w:fill="FFFFFF"/>
        </w:rPr>
        <w:t>и</w:t>
      </w:r>
      <w:r w:rsidRPr="007158AF">
        <w:rPr>
          <w:rFonts w:ascii="Arial" w:hAnsi="Arial" w:cs="Arial"/>
          <w:sz w:val="24"/>
          <w:szCs w:val="24"/>
          <w:shd w:val="clear" w:color="auto" w:fill="FFFFFF"/>
        </w:rPr>
        <w:t xml:space="preserve"> Учреждения в информационно-телекоммуникационной сети "Интернет" не размещена.</w:t>
      </w:r>
    </w:p>
    <w:p w14:paraId="4C8F5E67" w14:textId="362461B7" w:rsidR="00DD5E55" w:rsidRPr="007158AF" w:rsidRDefault="00DD5E55" w:rsidP="00DD5E55">
      <w:pPr>
        <w:pStyle w:val="paragraph"/>
        <w:spacing w:before="0" w:beforeAutospacing="0" w:after="0" w:afterAutospacing="0" w:line="276" w:lineRule="auto"/>
        <w:ind w:firstLine="709"/>
        <w:jc w:val="both"/>
        <w:textAlignment w:val="baseline"/>
        <w:rPr>
          <w:rStyle w:val="normaltextrun"/>
          <w:rFonts w:ascii="Arial" w:hAnsi="Arial" w:cs="Arial"/>
        </w:rPr>
      </w:pPr>
      <w:r w:rsidRPr="007158AF">
        <w:rPr>
          <w:rStyle w:val="normaltextrun"/>
          <w:rFonts w:ascii="Arial" w:hAnsi="Arial" w:cs="Arial"/>
        </w:rPr>
        <w:t>Правильность начисления заработной платы, расчета отпускных и других выплат работникам учреждения:</w:t>
      </w:r>
    </w:p>
    <w:p w14:paraId="33256D16" w14:textId="054B995B" w:rsidR="00DD5E55" w:rsidRPr="007158AF" w:rsidRDefault="00DD5E55" w:rsidP="00DD5E55">
      <w:pPr>
        <w:pStyle w:val="paragraph"/>
        <w:spacing w:before="0" w:beforeAutospacing="0" w:after="0" w:afterAutospacing="0" w:line="276" w:lineRule="auto"/>
        <w:ind w:firstLine="709"/>
        <w:jc w:val="both"/>
        <w:textAlignment w:val="baseline"/>
        <w:rPr>
          <w:rStyle w:val="normaltextrun"/>
          <w:rFonts w:ascii="Arial" w:hAnsi="Arial" w:cs="Arial"/>
        </w:rPr>
      </w:pPr>
      <w:r w:rsidRPr="007158AF">
        <w:rPr>
          <w:rFonts w:ascii="Arial" w:eastAsiaTheme="minorHAnsi" w:hAnsi="Arial" w:cs="Arial"/>
          <w:iCs/>
          <w:color w:val="000000"/>
          <w:shd w:val="clear" w:color="auto" w:fill="FFFFFF"/>
          <w:lang w:eastAsia="en-US"/>
        </w:rPr>
        <w:t>-</w:t>
      </w:r>
      <w:r w:rsidRPr="007158AF">
        <w:rPr>
          <w:rStyle w:val="normaltextrun"/>
          <w:rFonts w:ascii="Arial" w:hAnsi="Arial" w:cs="Arial"/>
        </w:rPr>
        <w:t>не внесены изменения в 2020 году в ст.44 Положения об оплате труда от 10.01.2019 года, в части приказа об утверждении порядка определения размера должностного оклада руководителя;</w:t>
      </w:r>
    </w:p>
    <w:p w14:paraId="3DD6AC66" w14:textId="4046E0E5" w:rsidR="00DD5E55" w:rsidRPr="007158AF" w:rsidRDefault="00DD5E55" w:rsidP="00DD5E55">
      <w:pPr>
        <w:pStyle w:val="paragraph"/>
        <w:spacing w:before="0" w:beforeAutospacing="0" w:after="0" w:afterAutospacing="0" w:line="276" w:lineRule="auto"/>
        <w:ind w:firstLine="709"/>
        <w:jc w:val="both"/>
        <w:textAlignment w:val="baseline"/>
        <w:rPr>
          <w:rStyle w:val="normaltextrun"/>
          <w:rFonts w:ascii="Arial" w:hAnsi="Arial" w:cs="Arial"/>
        </w:rPr>
      </w:pPr>
      <w:r w:rsidRPr="007158AF">
        <w:rPr>
          <w:rStyle w:val="normaltextrun"/>
          <w:rFonts w:ascii="Arial" w:hAnsi="Arial" w:cs="Arial"/>
        </w:rPr>
        <w:lastRenderedPageBreak/>
        <w:t>-2,1 тыс. рублей  в</w:t>
      </w:r>
      <w:r w:rsidR="00A75234">
        <w:rPr>
          <w:rStyle w:val="normaltextrun"/>
          <w:rFonts w:ascii="Arial" w:hAnsi="Arial" w:cs="Arial"/>
        </w:rPr>
        <w:t xml:space="preserve"> </w:t>
      </w:r>
      <w:r w:rsidRPr="007158AF">
        <w:rPr>
          <w:rStyle w:val="normaltextrun"/>
          <w:rFonts w:ascii="Arial" w:hAnsi="Arial" w:cs="Arial"/>
        </w:rPr>
        <w:t>2020 году в результате счетной ошибки оклад руководителя завышен на 121,68 рублей, в результате за период с 01.01.2020 года по 01.12.2020 года переплата составила 2144,54 рубля (за минусом налога на доходы физических лиц);</w:t>
      </w:r>
    </w:p>
    <w:p w14:paraId="6FA0A2DD" w14:textId="668FE3F7" w:rsidR="00DD5E55" w:rsidRPr="007158AF" w:rsidRDefault="00DD5E55" w:rsidP="00DD5E55">
      <w:pPr>
        <w:pStyle w:val="paragraph"/>
        <w:spacing w:before="0" w:beforeAutospacing="0" w:after="0" w:afterAutospacing="0" w:line="276" w:lineRule="auto"/>
        <w:ind w:firstLine="709"/>
        <w:jc w:val="both"/>
        <w:textAlignment w:val="baseline"/>
        <w:rPr>
          <w:rStyle w:val="normaltextrun"/>
          <w:rFonts w:ascii="Arial" w:hAnsi="Arial" w:cs="Arial"/>
        </w:rPr>
      </w:pPr>
      <w:r w:rsidRPr="007158AF">
        <w:rPr>
          <w:rStyle w:val="normaltextrun"/>
          <w:rFonts w:ascii="Arial" w:hAnsi="Arial" w:cs="Arial"/>
        </w:rPr>
        <w:t>-124,6 тыс. рублей</w:t>
      </w:r>
      <w:r w:rsidR="00A75234">
        <w:rPr>
          <w:rFonts w:ascii="Arial" w:eastAsiaTheme="minorHAnsi" w:hAnsi="Arial" w:cs="Arial"/>
          <w:lang w:eastAsia="en-US"/>
        </w:rPr>
        <w:t xml:space="preserve"> нарушение ст.152 ТК РФ</w:t>
      </w:r>
      <w:r w:rsidRPr="007158AF">
        <w:rPr>
          <w:rFonts w:ascii="Arial" w:eastAsiaTheme="minorHAnsi" w:hAnsi="Arial" w:cs="Arial"/>
          <w:lang w:eastAsia="en-US"/>
        </w:rPr>
        <w:t xml:space="preserve"> за все часы сверхурочной работы оплата производилась в полуторном размере;</w:t>
      </w:r>
    </w:p>
    <w:p w14:paraId="0094E203" w14:textId="1363FF68" w:rsidR="00DD5E55" w:rsidRPr="007158AF" w:rsidRDefault="00DD5E55" w:rsidP="00DD5E55">
      <w:pPr>
        <w:pStyle w:val="paragraph"/>
        <w:spacing w:before="0" w:beforeAutospacing="0" w:after="0" w:afterAutospacing="0" w:line="276" w:lineRule="auto"/>
        <w:ind w:firstLine="709"/>
        <w:jc w:val="both"/>
        <w:textAlignment w:val="baseline"/>
        <w:rPr>
          <w:rFonts w:ascii="Arial" w:hAnsi="Arial" w:cs="Arial"/>
        </w:rPr>
      </w:pPr>
      <w:r w:rsidRPr="007158AF">
        <w:rPr>
          <w:rFonts w:ascii="Arial" w:eastAsiaTheme="minorHAnsi" w:hAnsi="Arial" w:cs="Arial"/>
          <w:iCs/>
          <w:color w:val="000000"/>
          <w:shd w:val="clear" w:color="auto" w:fill="FFFFFF"/>
          <w:lang w:eastAsia="en-US"/>
        </w:rPr>
        <w:t xml:space="preserve">-74,9 тыс. рублей </w:t>
      </w:r>
      <w:r w:rsidRPr="007158AF">
        <w:rPr>
          <w:rFonts w:ascii="Arial" w:hAnsi="Arial" w:cs="Arial"/>
        </w:rPr>
        <w:t>завышена оплата труда работников, в связи с неверным применением % надбавки за СОУТ</w:t>
      </w:r>
      <w:r w:rsidRPr="007158AF">
        <w:rPr>
          <w:rFonts w:ascii="Arial" w:hAnsi="Arial" w:cs="Arial"/>
          <w:color w:val="000000" w:themeColor="text1"/>
        </w:rPr>
        <w:t xml:space="preserve"> </w:t>
      </w:r>
      <w:r w:rsidRPr="007158AF">
        <w:rPr>
          <w:rFonts w:ascii="Arial" w:hAnsi="Arial" w:cs="Arial"/>
        </w:rPr>
        <w:t>и име</w:t>
      </w:r>
      <w:r w:rsidR="009B1117">
        <w:rPr>
          <w:rFonts w:ascii="Arial" w:hAnsi="Arial" w:cs="Arial"/>
        </w:rPr>
        <w:t>е</w:t>
      </w:r>
      <w:r w:rsidRPr="007158AF">
        <w:rPr>
          <w:rFonts w:ascii="Arial" w:hAnsi="Arial" w:cs="Arial"/>
        </w:rPr>
        <w:t>т признаки неэффективного расходования бюджетных средств (ст.3</w:t>
      </w:r>
      <w:r w:rsidR="009B1117">
        <w:rPr>
          <w:rFonts w:ascii="Arial" w:hAnsi="Arial" w:cs="Arial"/>
        </w:rPr>
        <w:t>4 БК РФ).</w:t>
      </w:r>
    </w:p>
    <w:p w14:paraId="6AAF4BF4" w14:textId="2CC57622" w:rsidR="00DD5E55" w:rsidRPr="007158AF" w:rsidRDefault="00DD5E55" w:rsidP="00DD5E55">
      <w:pPr>
        <w:widowControl w:val="0"/>
        <w:autoSpaceDE w:val="0"/>
        <w:autoSpaceDN w:val="0"/>
        <w:adjustRightInd w:val="0"/>
        <w:spacing w:after="0"/>
        <w:ind w:firstLine="709"/>
        <w:jc w:val="both"/>
        <w:rPr>
          <w:rFonts w:ascii="Arial" w:eastAsia="Times New Roman" w:hAnsi="Arial" w:cs="Arial"/>
          <w:sz w:val="24"/>
          <w:szCs w:val="24"/>
        </w:rPr>
      </w:pPr>
      <w:r w:rsidRPr="007158AF">
        <w:rPr>
          <w:rFonts w:ascii="Arial" w:eastAsia="Times New Roman" w:hAnsi="Arial" w:cs="Arial"/>
          <w:sz w:val="24"/>
          <w:szCs w:val="24"/>
        </w:rPr>
        <w:t>Проверка ведения кассовых и банковских операций:</w:t>
      </w:r>
    </w:p>
    <w:p w14:paraId="6201B8B1" w14:textId="77777777" w:rsidR="00DD5E55" w:rsidRPr="007158AF" w:rsidRDefault="00DD5E55" w:rsidP="00DD5E55">
      <w:pPr>
        <w:widowControl w:val="0"/>
        <w:autoSpaceDE w:val="0"/>
        <w:autoSpaceDN w:val="0"/>
        <w:adjustRightInd w:val="0"/>
        <w:spacing w:after="0"/>
        <w:ind w:firstLine="709"/>
        <w:jc w:val="both"/>
        <w:rPr>
          <w:rFonts w:ascii="Arial" w:eastAsia="Times New Roman" w:hAnsi="Arial" w:cs="Arial"/>
          <w:sz w:val="24"/>
          <w:szCs w:val="24"/>
        </w:rPr>
      </w:pPr>
      <w:r w:rsidRPr="007158AF">
        <w:rPr>
          <w:rFonts w:ascii="Arial" w:eastAsia="Times New Roman" w:hAnsi="Arial" w:cs="Arial"/>
          <w:sz w:val="24"/>
          <w:szCs w:val="24"/>
        </w:rPr>
        <w:t>-14297,4 тыс. рублей нарушения ст.9 Федерального закона №402-ФЗ от 06.12.2011 года «О бухгалтерском учете» (не содержаться подписи бухгалтера, главного бухгалтера, заведующего).</w:t>
      </w:r>
    </w:p>
    <w:p w14:paraId="77173690" w14:textId="2E51C939" w:rsidR="00DD5E55" w:rsidRPr="007158AF" w:rsidRDefault="00DD5E55" w:rsidP="00DD5E55">
      <w:pPr>
        <w:widowControl w:val="0"/>
        <w:autoSpaceDE w:val="0"/>
        <w:autoSpaceDN w:val="0"/>
        <w:adjustRightInd w:val="0"/>
        <w:spacing w:after="0"/>
        <w:ind w:firstLine="709"/>
        <w:jc w:val="both"/>
        <w:rPr>
          <w:rFonts w:ascii="Arial" w:eastAsia="Times New Roman" w:hAnsi="Arial" w:cs="Arial"/>
          <w:sz w:val="24"/>
          <w:szCs w:val="24"/>
        </w:rPr>
      </w:pPr>
      <w:r w:rsidRPr="007158AF">
        <w:rPr>
          <w:rFonts w:ascii="Arial" w:eastAsia="Times New Roman" w:hAnsi="Arial" w:cs="Arial"/>
          <w:sz w:val="24"/>
          <w:szCs w:val="24"/>
        </w:rPr>
        <w:t>Проверка учета основных средств:</w:t>
      </w:r>
    </w:p>
    <w:p w14:paraId="50953177" w14:textId="2901D481" w:rsidR="00DD5E55" w:rsidRPr="007158AF" w:rsidRDefault="00DD5E55" w:rsidP="00DD5E55">
      <w:pPr>
        <w:widowControl w:val="0"/>
        <w:autoSpaceDE w:val="0"/>
        <w:autoSpaceDN w:val="0"/>
        <w:adjustRightInd w:val="0"/>
        <w:spacing w:after="0"/>
        <w:ind w:firstLine="709"/>
        <w:jc w:val="both"/>
        <w:rPr>
          <w:rFonts w:ascii="Arial" w:hAnsi="Arial" w:cs="Arial"/>
          <w:sz w:val="24"/>
          <w:szCs w:val="24"/>
        </w:rPr>
      </w:pPr>
      <w:r w:rsidRPr="007158AF">
        <w:rPr>
          <w:rFonts w:ascii="Arial" w:hAnsi="Arial" w:cs="Arial"/>
          <w:sz w:val="24"/>
          <w:szCs w:val="24"/>
        </w:rPr>
        <w:t>-инвентарные карточки учета основных средств открыты на сумму 2194,3 тыс. рублей, фактически числится основных средств на сумму 2826,2 тыс. рублей</w:t>
      </w:r>
      <w:r w:rsidR="009B1117">
        <w:rPr>
          <w:rFonts w:ascii="Arial" w:hAnsi="Arial" w:cs="Arial"/>
          <w:sz w:val="24"/>
          <w:szCs w:val="24"/>
        </w:rPr>
        <w:t>.</w:t>
      </w:r>
    </w:p>
    <w:p w14:paraId="7DE9BFEA" w14:textId="5A6D13DE" w:rsidR="00DD5E55" w:rsidRPr="007158AF" w:rsidRDefault="00A75234" w:rsidP="00A75234">
      <w:pPr>
        <w:spacing w:after="0"/>
        <w:ind w:right="23"/>
        <w:jc w:val="both"/>
        <w:rPr>
          <w:rFonts w:ascii="Arial" w:hAnsi="Arial" w:cs="Arial"/>
          <w:sz w:val="24"/>
          <w:szCs w:val="24"/>
        </w:rPr>
      </w:pPr>
      <w:r>
        <w:rPr>
          <w:rFonts w:ascii="Arial" w:hAnsi="Arial" w:cs="Arial"/>
          <w:sz w:val="24"/>
          <w:szCs w:val="24"/>
        </w:rPr>
        <w:t xml:space="preserve">           </w:t>
      </w:r>
      <w:r w:rsidR="00DD5E55" w:rsidRPr="007158AF">
        <w:rPr>
          <w:rFonts w:ascii="Arial" w:hAnsi="Arial" w:cs="Arial"/>
          <w:sz w:val="24"/>
          <w:szCs w:val="24"/>
        </w:rPr>
        <w:t>Проверка в сфере закупок:</w:t>
      </w:r>
    </w:p>
    <w:p w14:paraId="0B745F3C" w14:textId="25A0166D" w:rsidR="00DD5E55" w:rsidRPr="007158AF" w:rsidRDefault="00DD5E55" w:rsidP="00DD5E55">
      <w:pPr>
        <w:spacing w:after="0"/>
        <w:ind w:right="23" w:firstLine="709"/>
        <w:jc w:val="both"/>
        <w:rPr>
          <w:rFonts w:ascii="Arial" w:eastAsia="Times New Roman" w:hAnsi="Arial" w:cs="Arial"/>
          <w:sz w:val="24"/>
          <w:szCs w:val="24"/>
        </w:rPr>
      </w:pPr>
      <w:r w:rsidRPr="007158AF">
        <w:rPr>
          <w:rFonts w:ascii="Arial" w:eastAsia="Times New Roman" w:hAnsi="Arial" w:cs="Arial"/>
          <w:sz w:val="24"/>
          <w:szCs w:val="24"/>
        </w:rPr>
        <w:t xml:space="preserve">-372,9 тыс. рублей </w:t>
      </w:r>
      <w:proofErr w:type="gramStart"/>
      <w:r w:rsidRPr="007158AF">
        <w:rPr>
          <w:rFonts w:ascii="Arial" w:eastAsia="Times New Roman" w:hAnsi="Arial" w:cs="Arial"/>
          <w:sz w:val="24"/>
          <w:szCs w:val="24"/>
        </w:rPr>
        <w:t>закупки</w:t>
      </w:r>
      <w:proofErr w:type="gramEnd"/>
      <w:r w:rsidRPr="007158AF">
        <w:rPr>
          <w:rFonts w:ascii="Arial" w:eastAsia="Times New Roman" w:hAnsi="Arial" w:cs="Arial"/>
          <w:sz w:val="24"/>
          <w:szCs w:val="24"/>
        </w:rPr>
        <w:t xml:space="preserve"> не предусмотренные Планом-графиком на  2018 год</w:t>
      </w:r>
      <w:r w:rsidR="00A75234">
        <w:rPr>
          <w:rFonts w:ascii="Arial" w:eastAsia="Times New Roman" w:hAnsi="Arial" w:cs="Arial"/>
          <w:sz w:val="24"/>
          <w:szCs w:val="24"/>
        </w:rPr>
        <w:t>,</w:t>
      </w:r>
      <w:r w:rsidRPr="007158AF">
        <w:rPr>
          <w:rFonts w:ascii="Arial" w:eastAsia="Times New Roman" w:hAnsi="Arial" w:cs="Arial"/>
          <w:sz w:val="24"/>
          <w:szCs w:val="24"/>
        </w:rPr>
        <w:t xml:space="preserve"> нарушения пункта 11 статьи 21 Закона №44-ФЗ;</w:t>
      </w:r>
    </w:p>
    <w:p w14:paraId="0A763194" w14:textId="6B65189A" w:rsidR="00DD5E55" w:rsidRPr="007158AF" w:rsidRDefault="00DD5E55" w:rsidP="00DD5E55">
      <w:pPr>
        <w:spacing w:after="0"/>
        <w:ind w:right="23" w:firstLine="709"/>
        <w:jc w:val="both"/>
        <w:rPr>
          <w:rFonts w:ascii="Arial" w:eastAsia="Times New Roman" w:hAnsi="Arial" w:cs="Arial"/>
          <w:sz w:val="24"/>
          <w:szCs w:val="24"/>
        </w:rPr>
      </w:pPr>
      <w:r w:rsidRPr="007158AF">
        <w:rPr>
          <w:rFonts w:ascii="Arial" w:eastAsia="Times New Roman" w:hAnsi="Arial" w:cs="Arial"/>
          <w:sz w:val="24"/>
          <w:szCs w:val="24"/>
        </w:rPr>
        <w:t>-по состоянию на 01.02.2021 года информация в ЕИС об исполнении контракта о поставках электроэнергии №1Э-032-2020 не размещена,  нарушени</w:t>
      </w:r>
      <w:r w:rsidR="00A75234">
        <w:rPr>
          <w:rFonts w:ascii="Arial" w:eastAsia="Times New Roman" w:hAnsi="Arial" w:cs="Arial"/>
          <w:sz w:val="24"/>
          <w:szCs w:val="24"/>
        </w:rPr>
        <w:t>е</w:t>
      </w:r>
      <w:r w:rsidRPr="007158AF">
        <w:rPr>
          <w:rFonts w:ascii="Arial" w:eastAsia="Times New Roman" w:hAnsi="Arial" w:cs="Arial"/>
          <w:sz w:val="24"/>
          <w:szCs w:val="24"/>
        </w:rPr>
        <w:t xml:space="preserve"> статьи 103 №44-ФЗ;</w:t>
      </w:r>
    </w:p>
    <w:p w14:paraId="7358B7C1" w14:textId="77777777" w:rsidR="00DD5E55" w:rsidRPr="007158AF" w:rsidRDefault="00DD5E55" w:rsidP="00DD5E55">
      <w:pPr>
        <w:spacing w:after="0"/>
        <w:ind w:right="23" w:firstLine="709"/>
        <w:jc w:val="both"/>
        <w:rPr>
          <w:rFonts w:ascii="Arial" w:eastAsia="Times New Roman" w:hAnsi="Arial" w:cs="Arial"/>
          <w:sz w:val="24"/>
          <w:szCs w:val="24"/>
        </w:rPr>
      </w:pPr>
      <w:r w:rsidRPr="007158AF">
        <w:rPr>
          <w:rFonts w:ascii="Arial" w:eastAsia="Times New Roman" w:hAnsi="Arial" w:cs="Arial"/>
          <w:sz w:val="24"/>
          <w:szCs w:val="24"/>
        </w:rPr>
        <w:t>-340,9 тыс. рублей в нарушении требований ГОСТ Контракт № Дс-2054-2054/12.20 не содержит отметку электронной подписи.</w:t>
      </w:r>
    </w:p>
    <w:p w14:paraId="2D8E61C6" w14:textId="0BAB0CBD" w:rsidR="00DD5E55" w:rsidRPr="007158AF" w:rsidRDefault="00DD5E55" w:rsidP="00DD5E55">
      <w:pPr>
        <w:shd w:val="clear" w:color="auto" w:fill="FFFFFF"/>
        <w:spacing w:after="0"/>
        <w:jc w:val="both"/>
        <w:rPr>
          <w:rFonts w:ascii="Arial" w:eastAsia="Arial Unicode MS" w:hAnsi="Arial" w:cs="Arial"/>
          <w:sz w:val="24"/>
          <w:szCs w:val="24"/>
        </w:rPr>
      </w:pPr>
      <w:r w:rsidRPr="007158AF">
        <w:rPr>
          <w:rFonts w:ascii="Arial" w:eastAsia="Arial Unicode MS" w:hAnsi="Arial" w:cs="Arial"/>
          <w:sz w:val="24"/>
          <w:szCs w:val="24"/>
        </w:rPr>
        <w:t xml:space="preserve">         Проверка правильности начисления, внесения и использования родительской платы, наличие дебиторской и кредиторской задолженности по родительской плате искажение показателей г</w:t>
      </w:r>
      <w:r w:rsidR="00A75234">
        <w:rPr>
          <w:rFonts w:ascii="Arial" w:eastAsia="Arial Unicode MS" w:hAnsi="Arial" w:cs="Arial"/>
          <w:sz w:val="24"/>
          <w:szCs w:val="24"/>
        </w:rPr>
        <w:t>одовой бухгалтерской отчетности:</w:t>
      </w:r>
    </w:p>
    <w:p w14:paraId="4A49A9BE" w14:textId="77777777" w:rsidR="00DD5E55" w:rsidRPr="007158AF" w:rsidRDefault="00DD5E55" w:rsidP="00DD5E55">
      <w:pPr>
        <w:shd w:val="clear" w:color="auto" w:fill="FFFFFF"/>
        <w:spacing w:after="0"/>
        <w:jc w:val="both"/>
        <w:rPr>
          <w:rFonts w:ascii="Arial" w:eastAsia="Arial Unicode MS" w:hAnsi="Arial" w:cs="Arial"/>
          <w:sz w:val="24"/>
          <w:szCs w:val="24"/>
        </w:rPr>
      </w:pPr>
      <w:r w:rsidRPr="007158AF">
        <w:rPr>
          <w:rFonts w:ascii="Arial" w:eastAsia="Arial Unicode MS" w:hAnsi="Arial" w:cs="Arial"/>
          <w:sz w:val="24"/>
          <w:szCs w:val="24"/>
        </w:rPr>
        <w:t xml:space="preserve">         2018 год:</w:t>
      </w:r>
    </w:p>
    <w:p w14:paraId="0701BC70" w14:textId="77777777" w:rsidR="00DD5E55" w:rsidRPr="007158AF" w:rsidRDefault="00DD5E55" w:rsidP="00DD5E55">
      <w:pPr>
        <w:shd w:val="clear" w:color="auto" w:fill="FFFFFF"/>
        <w:spacing w:after="0"/>
        <w:jc w:val="both"/>
        <w:rPr>
          <w:rFonts w:ascii="Arial" w:eastAsia="Arial Unicode MS" w:hAnsi="Arial" w:cs="Arial"/>
          <w:sz w:val="24"/>
          <w:szCs w:val="24"/>
        </w:rPr>
      </w:pPr>
      <w:r w:rsidRPr="007158AF">
        <w:rPr>
          <w:rFonts w:ascii="Arial" w:eastAsia="Arial Unicode MS" w:hAnsi="Arial" w:cs="Arial"/>
          <w:sz w:val="24"/>
          <w:szCs w:val="24"/>
        </w:rPr>
        <w:t xml:space="preserve">        -на конец 2018 года дебиторская задолженность составила 3,0 (0,7) тыс. рублей, кредиторская задолженность составила 33,5 (35,7) </w:t>
      </w:r>
      <w:proofErr w:type="spellStart"/>
      <w:r w:rsidRPr="007158AF">
        <w:rPr>
          <w:rFonts w:ascii="Arial" w:eastAsia="Arial Unicode MS" w:hAnsi="Arial" w:cs="Arial"/>
          <w:sz w:val="24"/>
          <w:szCs w:val="24"/>
        </w:rPr>
        <w:t>тыс</w:t>
      </w:r>
      <w:proofErr w:type="gramStart"/>
      <w:r w:rsidRPr="007158AF">
        <w:rPr>
          <w:rFonts w:ascii="Arial" w:eastAsia="Arial Unicode MS" w:hAnsi="Arial" w:cs="Arial"/>
          <w:sz w:val="24"/>
          <w:szCs w:val="24"/>
        </w:rPr>
        <w:t>.р</w:t>
      </w:r>
      <w:proofErr w:type="gramEnd"/>
      <w:r w:rsidRPr="007158AF">
        <w:rPr>
          <w:rFonts w:ascii="Arial" w:eastAsia="Arial Unicode MS" w:hAnsi="Arial" w:cs="Arial"/>
          <w:sz w:val="24"/>
          <w:szCs w:val="24"/>
        </w:rPr>
        <w:t>ублей</w:t>
      </w:r>
      <w:proofErr w:type="spellEnd"/>
      <w:r w:rsidRPr="007158AF">
        <w:rPr>
          <w:rFonts w:ascii="Arial" w:eastAsia="Arial Unicode MS" w:hAnsi="Arial" w:cs="Arial"/>
          <w:sz w:val="24"/>
          <w:szCs w:val="24"/>
        </w:rPr>
        <w:t>, что не соответствуют данным формы 0503169 годовой отчетности.</w:t>
      </w:r>
    </w:p>
    <w:p w14:paraId="68A6C311" w14:textId="77777777" w:rsidR="00DD5E55" w:rsidRPr="007158AF" w:rsidRDefault="00DD5E55" w:rsidP="00DD5E55">
      <w:pPr>
        <w:shd w:val="clear" w:color="auto" w:fill="FFFFFF"/>
        <w:spacing w:after="0"/>
        <w:ind w:right="23" w:firstLine="709"/>
        <w:jc w:val="both"/>
        <w:rPr>
          <w:rFonts w:ascii="Arial" w:eastAsia="Arial Unicode MS" w:hAnsi="Arial" w:cs="Arial"/>
          <w:sz w:val="24"/>
          <w:szCs w:val="24"/>
        </w:rPr>
      </w:pPr>
      <w:r w:rsidRPr="007158AF">
        <w:rPr>
          <w:rFonts w:ascii="Arial" w:eastAsia="Arial Unicode MS" w:hAnsi="Arial" w:cs="Arial"/>
          <w:sz w:val="24"/>
          <w:szCs w:val="24"/>
        </w:rPr>
        <w:t>2019 год:</w:t>
      </w:r>
    </w:p>
    <w:p w14:paraId="60964DB9" w14:textId="77777777" w:rsidR="00DD5E55" w:rsidRPr="007158AF" w:rsidRDefault="00DD5E55" w:rsidP="00DD5E55">
      <w:pPr>
        <w:shd w:val="clear" w:color="auto" w:fill="FFFFFF"/>
        <w:spacing w:after="0"/>
        <w:ind w:right="23" w:firstLine="709"/>
        <w:jc w:val="both"/>
        <w:rPr>
          <w:rFonts w:ascii="Arial" w:eastAsia="Arial Unicode MS" w:hAnsi="Arial" w:cs="Arial"/>
          <w:sz w:val="24"/>
          <w:szCs w:val="24"/>
        </w:rPr>
      </w:pPr>
      <w:r w:rsidRPr="007158AF">
        <w:rPr>
          <w:rFonts w:ascii="Arial" w:eastAsia="Arial Unicode MS" w:hAnsi="Arial" w:cs="Arial"/>
          <w:sz w:val="24"/>
          <w:szCs w:val="24"/>
        </w:rPr>
        <w:t xml:space="preserve">-на начало 2019 года дебиторская задолженность составила 3,0 (0,7) рублей, кредиторская задолженность составила 33,5 (35,8) </w:t>
      </w:r>
      <w:proofErr w:type="spellStart"/>
      <w:r w:rsidRPr="007158AF">
        <w:rPr>
          <w:rFonts w:ascii="Arial" w:eastAsia="Arial Unicode MS" w:hAnsi="Arial" w:cs="Arial"/>
          <w:sz w:val="24"/>
          <w:szCs w:val="24"/>
        </w:rPr>
        <w:t>тыс</w:t>
      </w:r>
      <w:proofErr w:type="gramStart"/>
      <w:r w:rsidRPr="007158AF">
        <w:rPr>
          <w:rFonts w:ascii="Arial" w:eastAsia="Arial Unicode MS" w:hAnsi="Arial" w:cs="Arial"/>
          <w:sz w:val="24"/>
          <w:szCs w:val="24"/>
        </w:rPr>
        <w:t>.р</w:t>
      </w:r>
      <w:proofErr w:type="gramEnd"/>
      <w:r w:rsidRPr="007158AF">
        <w:rPr>
          <w:rFonts w:ascii="Arial" w:eastAsia="Arial Unicode MS" w:hAnsi="Arial" w:cs="Arial"/>
          <w:sz w:val="24"/>
          <w:szCs w:val="24"/>
        </w:rPr>
        <w:t>ублей</w:t>
      </w:r>
      <w:proofErr w:type="spellEnd"/>
      <w:r w:rsidRPr="007158AF">
        <w:rPr>
          <w:rFonts w:ascii="Arial" w:eastAsia="Arial Unicode MS" w:hAnsi="Arial" w:cs="Arial"/>
          <w:sz w:val="24"/>
          <w:szCs w:val="24"/>
        </w:rPr>
        <w:t>, что не соответствуют данным формы 0503169 годовой отчетности;</w:t>
      </w:r>
    </w:p>
    <w:p w14:paraId="0130974A" w14:textId="77777777" w:rsidR="00DD5E55" w:rsidRPr="007158AF" w:rsidRDefault="00DD5E55" w:rsidP="00DD5E55">
      <w:pPr>
        <w:shd w:val="clear" w:color="auto" w:fill="FFFFFF"/>
        <w:spacing w:after="0"/>
        <w:ind w:right="23" w:firstLine="709"/>
        <w:jc w:val="both"/>
        <w:rPr>
          <w:rFonts w:ascii="Arial" w:eastAsia="Arial Unicode MS" w:hAnsi="Arial" w:cs="Arial"/>
          <w:sz w:val="24"/>
          <w:szCs w:val="24"/>
        </w:rPr>
      </w:pPr>
      <w:r w:rsidRPr="007158AF">
        <w:rPr>
          <w:rFonts w:ascii="Arial" w:eastAsia="Arial Unicode MS" w:hAnsi="Arial" w:cs="Arial"/>
          <w:sz w:val="24"/>
          <w:szCs w:val="24"/>
        </w:rPr>
        <w:t xml:space="preserve">-на конец 2019 года дебиторская задолженность составила 118,4 (115,1) тыс. рублей, кредиторская задолженность составила 6,1 (8,1) </w:t>
      </w:r>
      <w:proofErr w:type="spellStart"/>
      <w:r w:rsidRPr="007158AF">
        <w:rPr>
          <w:rFonts w:ascii="Arial" w:eastAsia="Arial Unicode MS" w:hAnsi="Arial" w:cs="Arial"/>
          <w:sz w:val="24"/>
          <w:szCs w:val="24"/>
        </w:rPr>
        <w:t>тыс</w:t>
      </w:r>
      <w:proofErr w:type="gramStart"/>
      <w:r w:rsidRPr="007158AF">
        <w:rPr>
          <w:rFonts w:ascii="Arial" w:eastAsia="Arial Unicode MS" w:hAnsi="Arial" w:cs="Arial"/>
          <w:sz w:val="24"/>
          <w:szCs w:val="24"/>
        </w:rPr>
        <w:t>.р</w:t>
      </w:r>
      <w:proofErr w:type="gramEnd"/>
      <w:r w:rsidRPr="007158AF">
        <w:rPr>
          <w:rFonts w:ascii="Arial" w:eastAsia="Arial Unicode MS" w:hAnsi="Arial" w:cs="Arial"/>
          <w:sz w:val="24"/>
          <w:szCs w:val="24"/>
        </w:rPr>
        <w:t>ублей</w:t>
      </w:r>
      <w:proofErr w:type="spellEnd"/>
      <w:r w:rsidRPr="007158AF">
        <w:rPr>
          <w:rFonts w:ascii="Arial" w:eastAsia="Arial Unicode MS" w:hAnsi="Arial" w:cs="Arial"/>
          <w:sz w:val="24"/>
          <w:szCs w:val="24"/>
        </w:rPr>
        <w:t>, что не соответствуют данным формы 0503169 годовой отчетности.</w:t>
      </w:r>
    </w:p>
    <w:p w14:paraId="59066F54" w14:textId="77777777" w:rsidR="00E42B75" w:rsidRPr="001D16B1" w:rsidRDefault="00E42B75" w:rsidP="00DD5E55">
      <w:pPr>
        <w:shd w:val="clear" w:color="auto" w:fill="FFFFFF"/>
        <w:tabs>
          <w:tab w:val="left" w:pos="6989"/>
          <w:tab w:val="left" w:leader="underscore" w:pos="9326"/>
        </w:tabs>
        <w:spacing w:after="0"/>
        <w:ind w:firstLine="709"/>
        <w:jc w:val="both"/>
        <w:rPr>
          <w:rFonts w:ascii="Arial" w:eastAsia="Times New Roman" w:hAnsi="Arial" w:cs="Arial"/>
          <w:b/>
          <w:bCs/>
          <w:color w:val="FF0000"/>
          <w:spacing w:val="-2"/>
          <w:sz w:val="24"/>
          <w:szCs w:val="24"/>
          <w:lang w:eastAsia="ru-RU"/>
        </w:rPr>
      </w:pPr>
    </w:p>
    <w:p w14:paraId="5B6B9C09" w14:textId="3C146A87" w:rsidR="00355968" w:rsidRPr="007158AF" w:rsidRDefault="006E7515" w:rsidP="00E42B75">
      <w:pPr>
        <w:spacing w:after="0"/>
        <w:jc w:val="center"/>
        <w:rPr>
          <w:rFonts w:ascii="Arial" w:hAnsi="Arial" w:cs="Arial"/>
          <w:b/>
          <w:bCs/>
          <w:sz w:val="24"/>
          <w:szCs w:val="24"/>
        </w:rPr>
      </w:pPr>
      <w:r w:rsidRPr="007158AF">
        <w:rPr>
          <w:rFonts w:ascii="Arial" w:hAnsi="Arial" w:cs="Arial"/>
          <w:b/>
          <w:bCs/>
          <w:sz w:val="24"/>
          <w:szCs w:val="24"/>
        </w:rPr>
        <w:t>Проверка достоверности, полноты и соответствия нормативным требованиям составления и представления б</w:t>
      </w:r>
      <w:r w:rsidR="0075259F" w:rsidRPr="007158AF">
        <w:rPr>
          <w:rFonts w:ascii="Arial" w:hAnsi="Arial" w:cs="Arial"/>
          <w:b/>
          <w:bCs/>
          <w:sz w:val="24"/>
          <w:szCs w:val="24"/>
        </w:rPr>
        <w:t>юджетной отчетности за 20</w:t>
      </w:r>
      <w:r w:rsidR="007158AF" w:rsidRPr="007158AF">
        <w:rPr>
          <w:rFonts w:ascii="Arial" w:hAnsi="Arial" w:cs="Arial"/>
          <w:b/>
          <w:bCs/>
          <w:sz w:val="24"/>
          <w:szCs w:val="24"/>
        </w:rPr>
        <w:t xml:space="preserve">20 </w:t>
      </w:r>
      <w:r w:rsidR="0075259F" w:rsidRPr="007158AF">
        <w:rPr>
          <w:rFonts w:ascii="Arial" w:hAnsi="Arial" w:cs="Arial"/>
          <w:b/>
          <w:bCs/>
          <w:sz w:val="24"/>
          <w:szCs w:val="24"/>
        </w:rPr>
        <w:t>год,</w:t>
      </w:r>
      <w:r w:rsidRPr="007158AF">
        <w:rPr>
          <w:rFonts w:ascii="Arial" w:hAnsi="Arial" w:cs="Arial"/>
          <w:b/>
          <w:bCs/>
          <w:sz w:val="24"/>
          <w:szCs w:val="24"/>
        </w:rPr>
        <w:t xml:space="preserve"> </w:t>
      </w:r>
      <w:r w:rsidR="007158AF" w:rsidRPr="007158AF">
        <w:rPr>
          <w:rFonts w:ascii="Arial" w:hAnsi="Arial" w:cs="Arial"/>
          <w:b/>
          <w:bCs/>
          <w:sz w:val="24"/>
          <w:szCs w:val="24"/>
        </w:rPr>
        <w:t xml:space="preserve">в муниципальном образовании </w:t>
      </w:r>
      <w:proofErr w:type="spellStart"/>
      <w:r w:rsidR="007158AF" w:rsidRPr="007158AF">
        <w:rPr>
          <w:rFonts w:ascii="Arial" w:hAnsi="Arial" w:cs="Arial"/>
          <w:b/>
          <w:bCs/>
          <w:sz w:val="24"/>
          <w:szCs w:val="24"/>
        </w:rPr>
        <w:t>Балаганский</w:t>
      </w:r>
      <w:proofErr w:type="spellEnd"/>
      <w:r w:rsidR="007158AF" w:rsidRPr="007158AF">
        <w:rPr>
          <w:rFonts w:ascii="Arial" w:hAnsi="Arial" w:cs="Arial"/>
          <w:b/>
          <w:bCs/>
          <w:sz w:val="24"/>
          <w:szCs w:val="24"/>
        </w:rPr>
        <w:t xml:space="preserve"> район (МБОУ </w:t>
      </w:r>
      <w:proofErr w:type="spellStart"/>
      <w:r w:rsidR="007158AF" w:rsidRPr="007158AF">
        <w:rPr>
          <w:rFonts w:ascii="Arial" w:hAnsi="Arial" w:cs="Arial"/>
          <w:b/>
          <w:bCs/>
          <w:sz w:val="24"/>
          <w:szCs w:val="24"/>
        </w:rPr>
        <w:t>Коноваловская</w:t>
      </w:r>
      <w:proofErr w:type="spellEnd"/>
      <w:r w:rsidR="007158AF" w:rsidRPr="007158AF">
        <w:rPr>
          <w:rFonts w:ascii="Arial" w:hAnsi="Arial" w:cs="Arial"/>
          <w:b/>
          <w:bCs/>
          <w:sz w:val="24"/>
          <w:szCs w:val="24"/>
        </w:rPr>
        <w:t xml:space="preserve"> СОШ; МБОУ </w:t>
      </w:r>
      <w:proofErr w:type="spellStart"/>
      <w:r w:rsidR="007158AF" w:rsidRPr="007158AF">
        <w:rPr>
          <w:rFonts w:ascii="Arial" w:hAnsi="Arial" w:cs="Arial"/>
          <w:b/>
          <w:bCs/>
          <w:sz w:val="24"/>
          <w:szCs w:val="24"/>
        </w:rPr>
        <w:t>Кумарейская</w:t>
      </w:r>
      <w:proofErr w:type="spellEnd"/>
      <w:r w:rsidR="007158AF" w:rsidRPr="007158AF">
        <w:rPr>
          <w:rFonts w:ascii="Arial" w:hAnsi="Arial" w:cs="Arial"/>
          <w:b/>
          <w:bCs/>
          <w:sz w:val="24"/>
          <w:szCs w:val="24"/>
        </w:rPr>
        <w:t xml:space="preserve"> СОШ; МКДОУ </w:t>
      </w:r>
      <w:proofErr w:type="spellStart"/>
      <w:r w:rsidR="007158AF" w:rsidRPr="007158AF">
        <w:rPr>
          <w:rFonts w:ascii="Arial" w:hAnsi="Arial" w:cs="Arial"/>
          <w:b/>
          <w:bCs/>
          <w:sz w:val="24"/>
          <w:szCs w:val="24"/>
        </w:rPr>
        <w:t>Заславский</w:t>
      </w:r>
      <w:proofErr w:type="spellEnd"/>
      <w:r w:rsidR="007158AF" w:rsidRPr="007158AF">
        <w:rPr>
          <w:rFonts w:ascii="Arial" w:hAnsi="Arial" w:cs="Arial"/>
          <w:b/>
          <w:bCs/>
          <w:sz w:val="24"/>
          <w:szCs w:val="24"/>
        </w:rPr>
        <w:t xml:space="preserve"> детский сад; Администрация муниципального образования Балаганский район; МКУ Управление архитектуры и градостроительства МО Балаганский район; МКУ </w:t>
      </w:r>
      <w:r w:rsidR="007158AF" w:rsidRPr="007158AF">
        <w:rPr>
          <w:rFonts w:ascii="Arial" w:hAnsi="Arial" w:cs="Arial"/>
          <w:b/>
          <w:bCs/>
          <w:sz w:val="24"/>
          <w:szCs w:val="24"/>
        </w:rPr>
        <w:lastRenderedPageBreak/>
        <w:t>Управления образования Балаганского района; МКУ Управление культуры Балаганского района)</w:t>
      </w:r>
    </w:p>
    <w:p w14:paraId="6E305AC7" w14:textId="2C1C2C44" w:rsidR="007158AF" w:rsidRPr="007158AF" w:rsidRDefault="007158AF" w:rsidP="007158AF">
      <w:pPr>
        <w:spacing w:after="0"/>
        <w:ind w:firstLine="709"/>
        <w:jc w:val="both"/>
        <w:rPr>
          <w:rFonts w:ascii="Arial" w:hAnsi="Arial" w:cs="Arial"/>
          <w:bCs/>
          <w:sz w:val="24"/>
          <w:szCs w:val="24"/>
        </w:rPr>
      </w:pPr>
      <w:r w:rsidRPr="007158AF">
        <w:rPr>
          <w:rFonts w:ascii="Arial" w:hAnsi="Arial" w:cs="Arial"/>
          <w:bCs/>
          <w:sz w:val="24"/>
          <w:szCs w:val="24"/>
        </w:rPr>
        <w:t>В соответствии со ст.264.1БК РФ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муниципальных образований, а также об операциях, изменяющих указанные активы и обязательства. Бюджетный учет осуществляется в соответствии с планом счетов, включающим в себя бюджетную классификацию Российской Федерации. План счетов бюджетного учета и инструкция по его применению утверждается Министерством финансов Российской Федерации.</w:t>
      </w:r>
    </w:p>
    <w:p w14:paraId="501770CA" w14:textId="77777777" w:rsidR="007158AF" w:rsidRPr="007158AF" w:rsidRDefault="007158AF" w:rsidP="007158AF">
      <w:pPr>
        <w:spacing w:after="0"/>
        <w:ind w:firstLine="709"/>
        <w:jc w:val="both"/>
        <w:rPr>
          <w:rFonts w:ascii="Arial" w:hAnsi="Arial" w:cs="Arial"/>
          <w:bCs/>
          <w:sz w:val="24"/>
          <w:szCs w:val="24"/>
        </w:rPr>
      </w:pPr>
      <w:r w:rsidRPr="007158AF">
        <w:rPr>
          <w:rFonts w:ascii="Arial" w:hAnsi="Arial" w:cs="Arial"/>
          <w:bCs/>
          <w:sz w:val="24"/>
          <w:szCs w:val="24"/>
        </w:rPr>
        <w:t>Приказом Минфина России от 28.12.2010 № 191н утверждена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(далее- Инструкция 191н).</w:t>
      </w:r>
    </w:p>
    <w:p w14:paraId="2E4ECFD3" w14:textId="77777777" w:rsidR="007158AF" w:rsidRPr="007158AF" w:rsidRDefault="007158AF" w:rsidP="007158AF">
      <w:pPr>
        <w:spacing w:after="0"/>
        <w:ind w:firstLine="709"/>
        <w:jc w:val="both"/>
        <w:rPr>
          <w:rFonts w:ascii="Arial" w:hAnsi="Arial" w:cs="Arial"/>
          <w:bCs/>
          <w:sz w:val="24"/>
          <w:szCs w:val="24"/>
        </w:rPr>
      </w:pPr>
      <w:r w:rsidRPr="007158AF">
        <w:rPr>
          <w:rFonts w:ascii="Arial" w:hAnsi="Arial" w:cs="Arial"/>
          <w:bCs/>
          <w:sz w:val="24"/>
          <w:szCs w:val="24"/>
        </w:rPr>
        <w:t xml:space="preserve">Приказом Минфина России № 33н от 25 марта 2011 года утверждена Инструкция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Инструкция 33 н). </w:t>
      </w:r>
    </w:p>
    <w:p w14:paraId="20878E59" w14:textId="261A32D2" w:rsidR="007158AF" w:rsidRPr="007158AF" w:rsidRDefault="007158AF" w:rsidP="007158AF">
      <w:pPr>
        <w:spacing w:after="0"/>
        <w:jc w:val="both"/>
        <w:rPr>
          <w:rFonts w:ascii="Arial" w:hAnsi="Arial" w:cs="Arial"/>
          <w:bCs/>
          <w:sz w:val="24"/>
          <w:szCs w:val="24"/>
        </w:rPr>
      </w:pPr>
      <w:r w:rsidRPr="007158AF">
        <w:rPr>
          <w:rFonts w:ascii="Arial" w:hAnsi="Arial" w:cs="Arial"/>
          <w:b/>
          <w:bCs/>
          <w:sz w:val="24"/>
          <w:szCs w:val="24"/>
        </w:rPr>
        <w:t xml:space="preserve">         </w:t>
      </w:r>
      <w:r w:rsidRPr="007158AF">
        <w:rPr>
          <w:rFonts w:ascii="Arial" w:hAnsi="Arial" w:cs="Arial"/>
          <w:bCs/>
          <w:sz w:val="24"/>
          <w:szCs w:val="24"/>
        </w:rPr>
        <w:t xml:space="preserve"> В ходе внешней проверки годовой бюджетной отчетности по следующим учреждениям: МБОУ </w:t>
      </w:r>
      <w:proofErr w:type="spellStart"/>
      <w:r w:rsidRPr="007158AF">
        <w:rPr>
          <w:rFonts w:ascii="Arial" w:hAnsi="Arial" w:cs="Arial"/>
          <w:bCs/>
          <w:sz w:val="24"/>
          <w:szCs w:val="24"/>
        </w:rPr>
        <w:t>Коноваловская</w:t>
      </w:r>
      <w:proofErr w:type="spellEnd"/>
      <w:r w:rsidRPr="007158AF">
        <w:rPr>
          <w:rFonts w:ascii="Arial" w:hAnsi="Arial" w:cs="Arial"/>
          <w:bCs/>
          <w:sz w:val="24"/>
          <w:szCs w:val="24"/>
        </w:rPr>
        <w:t xml:space="preserve"> СОШ; МБОУ </w:t>
      </w:r>
      <w:proofErr w:type="spellStart"/>
      <w:r w:rsidRPr="007158AF">
        <w:rPr>
          <w:rFonts w:ascii="Arial" w:hAnsi="Arial" w:cs="Arial"/>
          <w:bCs/>
          <w:sz w:val="24"/>
          <w:szCs w:val="24"/>
        </w:rPr>
        <w:t>Кумарейская</w:t>
      </w:r>
      <w:proofErr w:type="spellEnd"/>
      <w:r w:rsidRPr="007158AF">
        <w:rPr>
          <w:rFonts w:ascii="Arial" w:hAnsi="Arial" w:cs="Arial"/>
          <w:bCs/>
          <w:sz w:val="24"/>
          <w:szCs w:val="24"/>
        </w:rPr>
        <w:t xml:space="preserve"> СОШ; МКДОУ </w:t>
      </w:r>
      <w:proofErr w:type="spellStart"/>
      <w:r w:rsidRPr="007158AF">
        <w:rPr>
          <w:rFonts w:ascii="Arial" w:hAnsi="Arial" w:cs="Arial"/>
          <w:bCs/>
          <w:sz w:val="24"/>
          <w:szCs w:val="24"/>
        </w:rPr>
        <w:t>Заславский</w:t>
      </w:r>
      <w:proofErr w:type="spellEnd"/>
      <w:r w:rsidRPr="007158AF">
        <w:rPr>
          <w:rFonts w:ascii="Arial" w:hAnsi="Arial" w:cs="Arial"/>
          <w:bCs/>
          <w:sz w:val="24"/>
          <w:szCs w:val="24"/>
        </w:rPr>
        <w:t xml:space="preserve"> детский сад; Администрация муниципального образования Балаганский район; МКУ Управление архитектуры и градостроительства МО Балаганский район; МКУ Управления образования Балаганского района; МКУ Управлени</w:t>
      </w:r>
      <w:r w:rsidR="00A75234">
        <w:rPr>
          <w:rFonts w:ascii="Arial" w:hAnsi="Arial" w:cs="Arial"/>
          <w:bCs/>
          <w:sz w:val="24"/>
          <w:szCs w:val="24"/>
        </w:rPr>
        <w:t xml:space="preserve">е культуры Балаганского района </w:t>
      </w:r>
      <w:r w:rsidRPr="007158AF">
        <w:rPr>
          <w:rFonts w:ascii="Arial" w:hAnsi="Arial" w:cs="Arial"/>
          <w:bCs/>
          <w:sz w:val="24"/>
          <w:szCs w:val="24"/>
        </w:rPr>
        <w:t>установлено:</w:t>
      </w:r>
    </w:p>
    <w:p w14:paraId="0B6CA4C2" w14:textId="561C6F2A" w:rsidR="007158AF" w:rsidRPr="007158AF" w:rsidRDefault="007158AF" w:rsidP="007158AF">
      <w:pPr>
        <w:spacing w:after="0"/>
        <w:jc w:val="both"/>
        <w:rPr>
          <w:rFonts w:ascii="Arial" w:hAnsi="Arial" w:cs="Arial"/>
          <w:bCs/>
          <w:sz w:val="24"/>
          <w:szCs w:val="24"/>
        </w:rPr>
      </w:pPr>
      <w:r w:rsidRPr="007158AF">
        <w:rPr>
          <w:rFonts w:ascii="Arial" w:hAnsi="Arial" w:cs="Arial"/>
          <w:bCs/>
          <w:sz w:val="24"/>
          <w:szCs w:val="24"/>
        </w:rPr>
        <w:t xml:space="preserve">         -отчеты представлены в КСП МО Балаганский район, для проведения внешней проверки и подготовки заключения в установленный срок;</w:t>
      </w:r>
    </w:p>
    <w:p w14:paraId="61F95155" w14:textId="1714F011" w:rsidR="007158AF" w:rsidRPr="007158AF" w:rsidRDefault="007158AF" w:rsidP="007158AF">
      <w:pPr>
        <w:spacing w:after="0"/>
        <w:jc w:val="both"/>
        <w:rPr>
          <w:rFonts w:ascii="Arial" w:hAnsi="Arial" w:cs="Arial"/>
          <w:bCs/>
          <w:sz w:val="24"/>
          <w:szCs w:val="24"/>
        </w:rPr>
      </w:pPr>
      <w:r w:rsidRPr="007158AF">
        <w:rPr>
          <w:rFonts w:ascii="Arial" w:hAnsi="Arial" w:cs="Arial"/>
          <w:bCs/>
          <w:sz w:val="24"/>
          <w:szCs w:val="24"/>
        </w:rPr>
        <w:t xml:space="preserve">        -отчетность представлена на бумажном носителе, сброшюрована, пронумерована, имеет оглавление;</w:t>
      </w:r>
    </w:p>
    <w:p w14:paraId="34B22630" w14:textId="595C37CF" w:rsidR="007158AF" w:rsidRPr="007158AF" w:rsidRDefault="007158AF" w:rsidP="007158AF">
      <w:pPr>
        <w:spacing w:after="0"/>
        <w:jc w:val="both"/>
        <w:rPr>
          <w:rFonts w:ascii="Arial" w:hAnsi="Arial" w:cs="Arial"/>
          <w:bCs/>
          <w:sz w:val="24"/>
          <w:szCs w:val="24"/>
        </w:rPr>
      </w:pPr>
      <w:r w:rsidRPr="007158AF">
        <w:rPr>
          <w:rFonts w:ascii="Arial" w:hAnsi="Arial" w:cs="Arial"/>
          <w:bCs/>
          <w:sz w:val="24"/>
          <w:szCs w:val="24"/>
        </w:rPr>
        <w:t xml:space="preserve">         -требования инструкций о порядке составления и представления годовой квартальной и месячной отчетности об исполнении бюджетов бюджетной системы Российской Федерации в основном выполнены;</w:t>
      </w:r>
    </w:p>
    <w:p w14:paraId="316FC007" w14:textId="689E2C43" w:rsidR="007158AF" w:rsidRPr="007158AF" w:rsidRDefault="007158AF" w:rsidP="00A75234">
      <w:pPr>
        <w:tabs>
          <w:tab w:val="left" w:pos="0"/>
        </w:tabs>
        <w:spacing w:after="0"/>
        <w:ind w:firstLine="709"/>
        <w:jc w:val="both"/>
        <w:rPr>
          <w:rFonts w:ascii="Arial" w:hAnsi="Arial" w:cs="Arial"/>
          <w:sz w:val="24"/>
          <w:szCs w:val="24"/>
        </w:rPr>
      </w:pPr>
      <w:r w:rsidRPr="007158AF">
        <w:rPr>
          <w:rFonts w:ascii="Arial" w:hAnsi="Arial" w:cs="Arial"/>
          <w:bCs/>
          <w:sz w:val="24"/>
          <w:szCs w:val="24"/>
        </w:rPr>
        <w:t>-</w:t>
      </w:r>
      <w:r w:rsidRPr="007158AF">
        <w:rPr>
          <w:rFonts w:ascii="Arial" w:hAnsi="Arial" w:cs="Arial"/>
          <w:sz w:val="24"/>
          <w:szCs w:val="24"/>
        </w:rPr>
        <w:t>в нарушение п.7 Инструкции № 191н выявлены расхождения между данными отчетных форм и Главной книги в следующих учреждениях: МКДОУ «</w:t>
      </w:r>
      <w:proofErr w:type="spellStart"/>
      <w:r w:rsidRPr="007158AF">
        <w:rPr>
          <w:rFonts w:ascii="Arial" w:hAnsi="Arial" w:cs="Arial"/>
          <w:sz w:val="24"/>
          <w:szCs w:val="24"/>
        </w:rPr>
        <w:t>Заславский</w:t>
      </w:r>
      <w:proofErr w:type="spellEnd"/>
      <w:r w:rsidRPr="007158AF">
        <w:rPr>
          <w:rFonts w:ascii="Arial" w:hAnsi="Arial" w:cs="Arial"/>
          <w:sz w:val="24"/>
          <w:szCs w:val="24"/>
        </w:rPr>
        <w:t xml:space="preserve"> детский сад»; МКУ Управление образования Балаганского района, МКУ Управление культуры Балаганского района;</w:t>
      </w:r>
    </w:p>
    <w:p w14:paraId="0E572B78" w14:textId="48D69067" w:rsidR="007158AF" w:rsidRPr="007158AF" w:rsidRDefault="007158AF" w:rsidP="007158AF">
      <w:pPr>
        <w:spacing w:after="0"/>
        <w:jc w:val="both"/>
        <w:rPr>
          <w:rFonts w:ascii="Arial" w:hAnsi="Arial" w:cs="Arial"/>
          <w:sz w:val="24"/>
          <w:szCs w:val="24"/>
        </w:rPr>
      </w:pPr>
      <w:r w:rsidRPr="007158AF">
        <w:rPr>
          <w:rFonts w:ascii="Arial" w:hAnsi="Arial" w:cs="Arial"/>
          <w:sz w:val="24"/>
          <w:szCs w:val="24"/>
        </w:rPr>
        <w:t xml:space="preserve">        -в</w:t>
      </w:r>
      <w:r w:rsidRPr="007158AF">
        <w:rPr>
          <w:rFonts w:ascii="Arial" w:hAnsi="Arial" w:cs="Arial"/>
          <w:bCs/>
          <w:sz w:val="24"/>
          <w:szCs w:val="24"/>
        </w:rPr>
        <w:t xml:space="preserve"> нарушение требований п.9 Инструкции № 33н выявлены расхождения между данными отчетных форм и Главной книги в </w:t>
      </w:r>
      <w:r w:rsidRPr="007158AF">
        <w:rPr>
          <w:rFonts w:ascii="Arial" w:hAnsi="Arial" w:cs="Arial"/>
          <w:sz w:val="24"/>
          <w:szCs w:val="24"/>
        </w:rPr>
        <w:t xml:space="preserve">МБОУ </w:t>
      </w:r>
      <w:proofErr w:type="spellStart"/>
      <w:r w:rsidRPr="007158AF">
        <w:rPr>
          <w:rFonts w:ascii="Arial" w:hAnsi="Arial" w:cs="Arial"/>
          <w:sz w:val="24"/>
          <w:szCs w:val="24"/>
        </w:rPr>
        <w:t>Кумарейская</w:t>
      </w:r>
      <w:proofErr w:type="spellEnd"/>
      <w:r w:rsidRPr="007158AF">
        <w:rPr>
          <w:rFonts w:ascii="Arial" w:hAnsi="Arial" w:cs="Arial"/>
          <w:sz w:val="24"/>
          <w:szCs w:val="24"/>
        </w:rPr>
        <w:t xml:space="preserve"> СОШ;</w:t>
      </w:r>
    </w:p>
    <w:p w14:paraId="37B4BF50" w14:textId="3045074A" w:rsidR="007158AF" w:rsidRDefault="007158AF" w:rsidP="009B1117">
      <w:pPr>
        <w:spacing w:after="0"/>
        <w:jc w:val="both"/>
        <w:rPr>
          <w:rFonts w:ascii="Arial" w:hAnsi="Arial" w:cs="Arial"/>
          <w:sz w:val="24"/>
          <w:szCs w:val="24"/>
        </w:rPr>
      </w:pPr>
      <w:r w:rsidRPr="007158AF">
        <w:rPr>
          <w:rFonts w:ascii="Arial" w:hAnsi="Arial" w:cs="Arial"/>
          <w:sz w:val="24"/>
          <w:szCs w:val="24"/>
        </w:rPr>
        <w:t xml:space="preserve">        -Главная книга в МБОУ </w:t>
      </w:r>
      <w:proofErr w:type="spellStart"/>
      <w:r w:rsidRPr="007158AF">
        <w:rPr>
          <w:rFonts w:ascii="Arial" w:hAnsi="Arial" w:cs="Arial"/>
          <w:sz w:val="24"/>
          <w:szCs w:val="24"/>
        </w:rPr>
        <w:t>Коноваловская</w:t>
      </w:r>
      <w:proofErr w:type="spellEnd"/>
      <w:r w:rsidRPr="007158AF">
        <w:rPr>
          <w:rFonts w:ascii="Arial" w:hAnsi="Arial" w:cs="Arial"/>
          <w:sz w:val="24"/>
          <w:szCs w:val="24"/>
        </w:rPr>
        <w:t xml:space="preserve"> СОШ не ведется, к проверке не представлена. В нарушении данных требований сопоставить данные бухгалтерской отчетности с Главной книгой не предоставляется возможным.</w:t>
      </w:r>
      <w:r w:rsidR="009B1117">
        <w:rPr>
          <w:rFonts w:ascii="Arial" w:hAnsi="Arial" w:cs="Arial"/>
          <w:sz w:val="24"/>
          <w:szCs w:val="24"/>
        </w:rPr>
        <w:t xml:space="preserve"> </w:t>
      </w:r>
      <w:r w:rsidR="00A75234">
        <w:rPr>
          <w:rFonts w:ascii="Arial" w:hAnsi="Arial" w:cs="Arial"/>
          <w:sz w:val="24"/>
          <w:szCs w:val="24"/>
        </w:rPr>
        <w:t>П</w:t>
      </w:r>
      <w:r w:rsidR="005805B7">
        <w:rPr>
          <w:rFonts w:ascii="Arial" w:hAnsi="Arial" w:cs="Arial"/>
          <w:sz w:val="24"/>
          <w:szCs w:val="24"/>
        </w:rPr>
        <w:t>о</w:t>
      </w:r>
      <w:r w:rsidR="00A75234">
        <w:rPr>
          <w:rFonts w:ascii="Arial" w:hAnsi="Arial" w:cs="Arial"/>
          <w:sz w:val="24"/>
          <w:szCs w:val="24"/>
        </w:rPr>
        <w:t xml:space="preserve"> результатам мероприятия с</w:t>
      </w:r>
      <w:r w:rsidRPr="007158AF">
        <w:rPr>
          <w:rFonts w:ascii="Arial" w:hAnsi="Arial" w:cs="Arial"/>
          <w:sz w:val="24"/>
          <w:szCs w:val="24"/>
        </w:rPr>
        <w:t>оставлен протокол об  административной ответственности в соответствии со ст.15.15.6 КоАП РФ.</w:t>
      </w:r>
    </w:p>
    <w:p w14:paraId="6753AD20" w14:textId="481D49D3" w:rsidR="007158AF" w:rsidRDefault="007158AF" w:rsidP="007158AF">
      <w:pPr>
        <w:tabs>
          <w:tab w:val="left" w:pos="0"/>
        </w:tabs>
        <w:spacing w:after="0"/>
        <w:ind w:firstLine="709"/>
        <w:jc w:val="both"/>
        <w:rPr>
          <w:rFonts w:ascii="Arial" w:hAnsi="Arial" w:cs="Arial"/>
          <w:sz w:val="24"/>
          <w:szCs w:val="24"/>
        </w:rPr>
      </w:pPr>
    </w:p>
    <w:p w14:paraId="26A608E2" w14:textId="06DDE058" w:rsidR="00A14BA5" w:rsidRPr="00A14BA5" w:rsidRDefault="00A14BA5" w:rsidP="00D17B63">
      <w:pPr>
        <w:tabs>
          <w:tab w:val="left" w:pos="0"/>
        </w:tabs>
        <w:spacing w:after="0"/>
        <w:ind w:firstLine="709"/>
        <w:jc w:val="center"/>
        <w:rPr>
          <w:rFonts w:ascii="Arial" w:hAnsi="Arial" w:cs="Arial"/>
          <w:sz w:val="24"/>
          <w:szCs w:val="24"/>
        </w:rPr>
      </w:pPr>
      <w:r w:rsidRPr="00A14BA5">
        <w:rPr>
          <w:rFonts w:ascii="Arial" w:hAnsi="Arial" w:cs="Arial"/>
          <w:b/>
          <w:sz w:val="24"/>
          <w:szCs w:val="24"/>
        </w:rPr>
        <w:t xml:space="preserve">Анализ использования субсидий на выплату денежного содержания с начислениями на него главам, муниципальным служащим органов местного самоуправления муниципального образования Балаганский район </w:t>
      </w:r>
      <w:r w:rsidRPr="00A14BA5">
        <w:rPr>
          <w:rFonts w:ascii="Arial" w:hAnsi="Arial" w:cs="Arial"/>
          <w:b/>
          <w:sz w:val="24"/>
          <w:szCs w:val="24"/>
        </w:rPr>
        <w:lastRenderedPageBreak/>
        <w:t>Иркутской области, работникам учреждений, находящихся в ведении органов местного самоуправления муниципального образования Балаганский район Иркутской области</w:t>
      </w:r>
    </w:p>
    <w:p w14:paraId="4EF1B28C" w14:textId="01EE7F8A" w:rsidR="00A14BA5" w:rsidRPr="00A14BA5" w:rsidRDefault="00A14BA5" w:rsidP="00654E08">
      <w:pPr>
        <w:spacing w:after="0"/>
        <w:ind w:firstLine="709"/>
        <w:jc w:val="both"/>
        <w:rPr>
          <w:rFonts w:ascii="Arial" w:hAnsi="Arial" w:cs="Arial"/>
          <w:sz w:val="24"/>
          <w:szCs w:val="24"/>
        </w:rPr>
      </w:pPr>
      <w:proofErr w:type="gramStart"/>
      <w:r w:rsidRPr="00A14BA5">
        <w:rPr>
          <w:rFonts w:ascii="Arial" w:hAnsi="Arial" w:cs="Arial"/>
          <w:sz w:val="24"/>
          <w:szCs w:val="24"/>
        </w:rPr>
        <w:t xml:space="preserve">В 2019 году между Министерством финансов Иркутской области и </w:t>
      </w:r>
      <w:r w:rsidR="005805B7">
        <w:rPr>
          <w:rFonts w:ascii="Arial" w:hAnsi="Arial" w:cs="Arial"/>
          <w:sz w:val="24"/>
          <w:szCs w:val="24"/>
        </w:rPr>
        <w:t>м</w:t>
      </w:r>
      <w:r w:rsidRPr="00A14BA5">
        <w:rPr>
          <w:rFonts w:ascii="Arial" w:hAnsi="Arial" w:cs="Arial"/>
          <w:sz w:val="24"/>
          <w:szCs w:val="24"/>
        </w:rPr>
        <w:t>униципальным образованием Балаганский район заключено соглашение о предоставлении субсидии местному бюджету из областного бюджета № 22 от 5 июля 2019 года, и дополнительное соглашение № 1 от 23.12.2019 г. к соглашению о предоставлении субсидии местному бюджету из областного бюджета от 5 июля 2019 года № 22  29172,2 тыс. рублей.</w:t>
      </w:r>
      <w:proofErr w:type="gramEnd"/>
    </w:p>
    <w:p w14:paraId="295B85AB" w14:textId="41566160" w:rsidR="00A14BA5" w:rsidRPr="00A14BA5" w:rsidRDefault="00A14BA5" w:rsidP="00654E08">
      <w:pPr>
        <w:spacing w:after="0"/>
        <w:ind w:firstLine="709"/>
        <w:jc w:val="both"/>
        <w:rPr>
          <w:rFonts w:ascii="Arial" w:hAnsi="Arial" w:cs="Arial"/>
          <w:sz w:val="24"/>
          <w:szCs w:val="24"/>
        </w:rPr>
      </w:pPr>
      <w:r w:rsidRPr="00A14BA5">
        <w:rPr>
          <w:rFonts w:ascii="Arial" w:hAnsi="Arial" w:cs="Arial"/>
          <w:sz w:val="24"/>
          <w:szCs w:val="24"/>
        </w:rPr>
        <w:t xml:space="preserve">В 2020 году между Министерством финансов Иркутской области и </w:t>
      </w:r>
      <w:r w:rsidR="005805B7">
        <w:rPr>
          <w:rFonts w:ascii="Arial" w:hAnsi="Arial" w:cs="Arial"/>
          <w:sz w:val="24"/>
          <w:szCs w:val="24"/>
        </w:rPr>
        <w:t>м</w:t>
      </w:r>
      <w:r w:rsidRPr="00A14BA5">
        <w:rPr>
          <w:rFonts w:ascii="Arial" w:hAnsi="Arial" w:cs="Arial"/>
          <w:sz w:val="24"/>
          <w:szCs w:val="24"/>
        </w:rPr>
        <w:t>униципальным образованием Балаганский район заключено соглашение о предоставлении субсидии местному бюджету из областного бюджета № 19 от 24 января 2020 г.  34560,6 тыс. рублей.</w:t>
      </w:r>
    </w:p>
    <w:p w14:paraId="3723BEAC" w14:textId="709DB090" w:rsidR="00A14BA5" w:rsidRPr="003E249E" w:rsidRDefault="00A14BA5" w:rsidP="00654E08">
      <w:pPr>
        <w:spacing w:after="0"/>
        <w:ind w:firstLine="709"/>
        <w:jc w:val="both"/>
        <w:rPr>
          <w:rFonts w:ascii="Arial" w:hAnsi="Arial" w:cs="Arial"/>
          <w:sz w:val="24"/>
          <w:szCs w:val="24"/>
        </w:rPr>
      </w:pPr>
      <w:r w:rsidRPr="00A14BA5">
        <w:rPr>
          <w:rFonts w:ascii="Arial" w:hAnsi="Arial" w:cs="Arial"/>
          <w:sz w:val="24"/>
          <w:szCs w:val="24"/>
        </w:rPr>
        <w:t xml:space="preserve">В соответствии с решением Думы </w:t>
      </w:r>
      <w:r w:rsidR="005805B7">
        <w:rPr>
          <w:rFonts w:ascii="Arial" w:hAnsi="Arial" w:cs="Arial"/>
          <w:sz w:val="24"/>
          <w:szCs w:val="24"/>
        </w:rPr>
        <w:t>м</w:t>
      </w:r>
      <w:r w:rsidRPr="00A14BA5">
        <w:rPr>
          <w:rFonts w:ascii="Arial" w:hAnsi="Arial" w:cs="Arial"/>
          <w:sz w:val="24"/>
          <w:szCs w:val="24"/>
        </w:rPr>
        <w:t xml:space="preserve">униципального образования Балаганский район № 10/2-РД от 20 декабря 2019 г. бюджетные назначения утверждены и исполнены в полном объеме в сумме 29172,2 тыс. рублей по КБК </w:t>
      </w:r>
      <w:r w:rsidRPr="003E249E">
        <w:rPr>
          <w:rFonts w:ascii="Arial" w:hAnsi="Arial" w:cs="Arial"/>
          <w:bCs/>
          <w:color w:val="000000"/>
          <w:sz w:val="24"/>
          <w:szCs w:val="24"/>
        </w:rPr>
        <w:t>4361972972.</w:t>
      </w:r>
    </w:p>
    <w:p w14:paraId="7156A63F" w14:textId="3E7BD84E" w:rsidR="00A14BA5" w:rsidRPr="003E249E" w:rsidRDefault="00A14BA5" w:rsidP="00654E08">
      <w:pPr>
        <w:spacing w:after="0"/>
        <w:ind w:firstLine="709"/>
        <w:jc w:val="both"/>
        <w:rPr>
          <w:rFonts w:ascii="Arial" w:hAnsi="Arial" w:cs="Arial"/>
          <w:sz w:val="24"/>
          <w:szCs w:val="24"/>
        </w:rPr>
      </w:pPr>
      <w:r w:rsidRPr="003E249E">
        <w:rPr>
          <w:rFonts w:ascii="Arial" w:hAnsi="Arial" w:cs="Arial"/>
          <w:sz w:val="24"/>
          <w:szCs w:val="24"/>
        </w:rPr>
        <w:t xml:space="preserve">В соответствии с решением Думы </w:t>
      </w:r>
      <w:r w:rsidR="005805B7">
        <w:rPr>
          <w:rFonts w:ascii="Arial" w:hAnsi="Arial" w:cs="Arial"/>
          <w:sz w:val="24"/>
          <w:szCs w:val="24"/>
        </w:rPr>
        <w:t>м</w:t>
      </w:r>
      <w:r w:rsidRPr="003E249E">
        <w:rPr>
          <w:rFonts w:ascii="Arial" w:hAnsi="Arial" w:cs="Arial"/>
          <w:sz w:val="24"/>
          <w:szCs w:val="24"/>
        </w:rPr>
        <w:t xml:space="preserve">униципального образования Балаганский район № 5/3-РД от 21 декабря 2020 г. бюджетные назначения утверждены и исполнены в сумме 34560,6 тыс. рублей по КБК </w:t>
      </w:r>
      <w:r w:rsidRPr="003E249E">
        <w:rPr>
          <w:rFonts w:ascii="Arial" w:hAnsi="Arial" w:cs="Arial"/>
          <w:bCs/>
          <w:color w:val="000000"/>
          <w:sz w:val="24"/>
          <w:szCs w:val="24"/>
        </w:rPr>
        <w:t>4361972972.</w:t>
      </w:r>
    </w:p>
    <w:p w14:paraId="2434AFF5" w14:textId="3EBA4C74" w:rsidR="00A14BA5" w:rsidRPr="00A14BA5" w:rsidRDefault="00A14BA5" w:rsidP="00654E08">
      <w:pPr>
        <w:spacing w:after="0"/>
        <w:ind w:firstLine="709"/>
        <w:jc w:val="both"/>
        <w:rPr>
          <w:rFonts w:ascii="Arial" w:hAnsi="Arial" w:cs="Arial"/>
          <w:sz w:val="24"/>
          <w:szCs w:val="24"/>
        </w:rPr>
      </w:pPr>
      <w:r w:rsidRPr="003E249E">
        <w:rPr>
          <w:rFonts w:ascii="Arial" w:hAnsi="Arial" w:cs="Arial"/>
          <w:sz w:val="24"/>
          <w:szCs w:val="24"/>
        </w:rPr>
        <w:t>Согласно представленных отчетов за 2019 и 2020 годы</w:t>
      </w:r>
      <w:r w:rsidRPr="00A14BA5">
        <w:rPr>
          <w:rFonts w:ascii="Arial" w:hAnsi="Arial" w:cs="Arial"/>
          <w:sz w:val="24"/>
          <w:szCs w:val="24"/>
        </w:rPr>
        <w:t xml:space="preserve"> фактически поступило в местный бюджет из областного бюджета 29172,2 тыс. рублей и 3456</w:t>
      </w:r>
      <w:r w:rsidR="005805B7">
        <w:rPr>
          <w:rFonts w:ascii="Arial" w:hAnsi="Arial" w:cs="Arial"/>
          <w:sz w:val="24"/>
          <w:szCs w:val="24"/>
        </w:rPr>
        <w:t>0,0 тыс. рублей соответственно</w:t>
      </w:r>
      <w:r w:rsidRPr="00A14BA5">
        <w:rPr>
          <w:rFonts w:ascii="Arial" w:hAnsi="Arial" w:cs="Arial"/>
          <w:sz w:val="24"/>
          <w:szCs w:val="24"/>
        </w:rPr>
        <w:t>.</w:t>
      </w:r>
    </w:p>
    <w:p w14:paraId="144F013B" w14:textId="09332743" w:rsidR="00A14BA5" w:rsidRPr="00A14BA5" w:rsidRDefault="00A14BA5" w:rsidP="00DE658A">
      <w:pPr>
        <w:spacing w:after="0"/>
        <w:ind w:firstLine="709"/>
        <w:jc w:val="both"/>
        <w:rPr>
          <w:rFonts w:ascii="Arial" w:hAnsi="Arial" w:cs="Arial"/>
          <w:sz w:val="24"/>
          <w:szCs w:val="24"/>
        </w:rPr>
      </w:pPr>
      <w:r w:rsidRPr="00A14BA5">
        <w:rPr>
          <w:rFonts w:ascii="Arial" w:hAnsi="Arial" w:cs="Arial"/>
          <w:sz w:val="24"/>
          <w:szCs w:val="24"/>
        </w:rPr>
        <w:t xml:space="preserve"> Средства субсидии были доведены до 17 бюджетополучателей МО Балаганский район.</w:t>
      </w:r>
    </w:p>
    <w:p w14:paraId="35EEE2E4" w14:textId="03E3352F" w:rsidR="00A14BA5" w:rsidRPr="00A14BA5" w:rsidRDefault="00A14BA5" w:rsidP="00DE658A">
      <w:pPr>
        <w:spacing w:after="0"/>
        <w:ind w:firstLine="709"/>
        <w:jc w:val="both"/>
        <w:rPr>
          <w:rFonts w:ascii="Arial" w:hAnsi="Arial" w:cs="Arial"/>
          <w:sz w:val="24"/>
          <w:szCs w:val="24"/>
        </w:rPr>
      </w:pPr>
      <w:r w:rsidRPr="00A14BA5">
        <w:rPr>
          <w:rFonts w:ascii="Arial" w:hAnsi="Arial" w:cs="Arial"/>
          <w:b/>
          <w:bCs/>
          <w:sz w:val="24"/>
          <w:szCs w:val="24"/>
        </w:rPr>
        <w:t xml:space="preserve"> </w:t>
      </w:r>
      <w:r w:rsidRPr="00A14BA5">
        <w:rPr>
          <w:rFonts w:ascii="Arial" w:hAnsi="Arial" w:cs="Arial"/>
          <w:sz w:val="24"/>
          <w:szCs w:val="24"/>
        </w:rPr>
        <w:t xml:space="preserve">Постановлением № 599-пп </w:t>
      </w:r>
      <w:r w:rsidR="00DE649C">
        <w:rPr>
          <w:rFonts w:ascii="Arial" w:hAnsi="Arial" w:cs="Arial"/>
          <w:sz w:val="24"/>
          <w:szCs w:val="24"/>
        </w:rPr>
        <w:t>от 27.11.2014</w:t>
      </w:r>
      <w:r w:rsidR="00326098">
        <w:rPr>
          <w:rFonts w:ascii="Arial" w:hAnsi="Arial" w:cs="Arial"/>
          <w:sz w:val="24"/>
          <w:szCs w:val="24"/>
        </w:rPr>
        <w:t xml:space="preserve"> </w:t>
      </w:r>
      <w:r w:rsidR="00DE649C">
        <w:rPr>
          <w:rFonts w:ascii="Arial" w:hAnsi="Arial" w:cs="Arial"/>
          <w:sz w:val="24"/>
          <w:szCs w:val="24"/>
        </w:rPr>
        <w:t xml:space="preserve">года </w:t>
      </w:r>
      <w:r w:rsidRPr="00A14BA5">
        <w:rPr>
          <w:rFonts w:ascii="Arial" w:hAnsi="Arial" w:cs="Arial"/>
          <w:sz w:val="24"/>
          <w:szCs w:val="24"/>
        </w:rPr>
        <w:t>определен норматив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14:paraId="28830FFC" w14:textId="2B62E508" w:rsidR="00A14BA5" w:rsidRPr="00A14BA5" w:rsidRDefault="00A14BA5" w:rsidP="00DE658A">
      <w:pPr>
        <w:spacing w:after="0"/>
        <w:ind w:firstLine="709"/>
        <w:jc w:val="both"/>
        <w:rPr>
          <w:rFonts w:ascii="Arial" w:hAnsi="Arial" w:cs="Arial"/>
          <w:sz w:val="24"/>
          <w:szCs w:val="24"/>
        </w:rPr>
      </w:pPr>
      <w:r w:rsidRPr="00A14BA5">
        <w:rPr>
          <w:rFonts w:ascii="Arial" w:hAnsi="Arial" w:cs="Arial"/>
          <w:sz w:val="24"/>
          <w:szCs w:val="24"/>
        </w:rPr>
        <w:t xml:space="preserve">  Согласно письма «О нормативах формирования расходов на оплату труда» № 02-74-6057/19 от 12.09.2019г. представленного Министерством труда и занятости Иркутской области, годовой норматив формирования расходов на оплату труда </w:t>
      </w:r>
      <w:r w:rsidR="00DE649C">
        <w:rPr>
          <w:rFonts w:ascii="Arial" w:hAnsi="Arial" w:cs="Arial"/>
          <w:sz w:val="24"/>
          <w:szCs w:val="24"/>
        </w:rPr>
        <w:t>мэра</w:t>
      </w:r>
      <w:r w:rsidRPr="00A14BA5">
        <w:rPr>
          <w:rFonts w:ascii="Arial" w:hAnsi="Arial" w:cs="Arial"/>
          <w:sz w:val="24"/>
          <w:szCs w:val="24"/>
        </w:rPr>
        <w:t xml:space="preserve"> Балаганск</w:t>
      </w:r>
      <w:r w:rsidR="00DE649C">
        <w:rPr>
          <w:rFonts w:ascii="Arial" w:hAnsi="Arial" w:cs="Arial"/>
          <w:sz w:val="24"/>
          <w:szCs w:val="24"/>
        </w:rPr>
        <w:t>ого</w:t>
      </w:r>
      <w:r w:rsidRPr="00A14BA5">
        <w:rPr>
          <w:rFonts w:ascii="Arial" w:hAnsi="Arial" w:cs="Arial"/>
          <w:sz w:val="24"/>
          <w:szCs w:val="24"/>
        </w:rPr>
        <w:t xml:space="preserve"> район</w:t>
      </w:r>
      <w:r w:rsidR="00DE649C">
        <w:rPr>
          <w:rFonts w:ascii="Arial" w:hAnsi="Arial" w:cs="Arial"/>
          <w:sz w:val="24"/>
          <w:szCs w:val="24"/>
        </w:rPr>
        <w:t>а</w:t>
      </w:r>
      <w:r w:rsidRPr="00A14BA5">
        <w:rPr>
          <w:rFonts w:ascii="Arial" w:hAnsi="Arial" w:cs="Arial"/>
          <w:sz w:val="24"/>
          <w:szCs w:val="24"/>
        </w:rPr>
        <w:t xml:space="preserve"> составил 1561,3 тыс. рублей.</w:t>
      </w:r>
    </w:p>
    <w:p w14:paraId="4708F124" w14:textId="5C02688D" w:rsidR="00A14BA5" w:rsidRPr="00A14BA5" w:rsidRDefault="00A14BA5" w:rsidP="00DE658A">
      <w:pPr>
        <w:spacing w:after="0"/>
        <w:ind w:firstLine="709"/>
        <w:jc w:val="both"/>
        <w:rPr>
          <w:rFonts w:ascii="Arial" w:hAnsi="Arial" w:cs="Arial"/>
          <w:sz w:val="24"/>
          <w:szCs w:val="24"/>
        </w:rPr>
      </w:pPr>
      <w:r w:rsidRPr="00A14BA5">
        <w:rPr>
          <w:rFonts w:ascii="Arial" w:hAnsi="Arial" w:cs="Arial"/>
          <w:sz w:val="24"/>
          <w:szCs w:val="24"/>
        </w:rPr>
        <w:t xml:space="preserve">  На основании нормативов формирования расходов на оплату труда мэров (глав) муниципальных образований Иркутской области на 2020 год, рассчитанные в соответствии с постановлением Правительства Иркутской области </w:t>
      </w:r>
      <w:r w:rsidR="00DE649C">
        <w:rPr>
          <w:rFonts w:ascii="Arial" w:hAnsi="Arial" w:cs="Arial"/>
          <w:sz w:val="24"/>
          <w:szCs w:val="24"/>
        </w:rPr>
        <w:t>от 27 ноября 2014 года № 599-пп</w:t>
      </w:r>
      <w:r w:rsidRPr="00A14BA5">
        <w:rPr>
          <w:rFonts w:ascii="Arial" w:hAnsi="Arial" w:cs="Arial"/>
          <w:sz w:val="24"/>
          <w:szCs w:val="24"/>
        </w:rPr>
        <w:t>, годовой норматив формирования расходов на оплату труда мэра МО Балаганский район на 2020 год установлен в размере 1984,0 тыс. рублей.</w:t>
      </w:r>
    </w:p>
    <w:p w14:paraId="3D17CD91" w14:textId="172E2014" w:rsidR="00A14BA5" w:rsidRPr="00A14BA5" w:rsidRDefault="00A14BA5" w:rsidP="00DE658A">
      <w:pPr>
        <w:spacing w:after="0"/>
        <w:ind w:firstLine="709"/>
        <w:jc w:val="both"/>
        <w:rPr>
          <w:rFonts w:ascii="Arial" w:hAnsi="Arial" w:cs="Arial"/>
          <w:sz w:val="24"/>
          <w:szCs w:val="24"/>
        </w:rPr>
      </w:pPr>
      <w:r w:rsidRPr="00A14BA5">
        <w:rPr>
          <w:rFonts w:ascii="Arial" w:hAnsi="Arial" w:cs="Arial"/>
          <w:sz w:val="24"/>
          <w:szCs w:val="24"/>
        </w:rPr>
        <w:t xml:space="preserve">  </w:t>
      </w:r>
      <w:r w:rsidR="00DE649C">
        <w:rPr>
          <w:rFonts w:ascii="Arial" w:hAnsi="Arial" w:cs="Arial"/>
          <w:sz w:val="24"/>
          <w:szCs w:val="24"/>
        </w:rPr>
        <w:t>Н</w:t>
      </w:r>
      <w:r w:rsidRPr="00A14BA5">
        <w:rPr>
          <w:rFonts w:ascii="Arial" w:hAnsi="Arial" w:cs="Arial"/>
          <w:sz w:val="24"/>
          <w:szCs w:val="24"/>
        </w:rPr>
        <w:t>орматив расходов на оплату труда мэра МО Балаганский район не превышен.</w:t>
      </w:r>
    </w:p>
    <w:p w14:paraId="7E33B3A6" w14:textId="365798B0" w:rsidR="00A14BA5" w:rsidRPr="00DE649C" w:rsidRDefault="00DE649C" w:rsidP="00DE658A">
      <w:pPr>
        <w:spacing w:after="0"/>
        <w:ind w:firstLine="709"/>
        <w:jc w:val="both"/>
        <w:rPr>
          <w:rFonts w:ascii="Arial" w:hAnsi="Arial" w:cs="Arial"/>
          <w:color w:val="FF0000"/>
          <w:sz w:val="24"/>
          <w:szCs w:val="24"/>
        </w:rPr>
      </w:pPr>
      <w:r>
        <w:rPr>
          <w:rFonts w:ascii="Arial" w:hAnsi="Arial" w:cs="Arial"/>
          <w:sz w:val="24"/>
          <w:szCs w:val="24"/>
        </w:rPr>
        <w:t xml:space="preserve">  </w:t>
      </w:r>
      <w:r w:rsidR="00DE658A">
        <w:rPr>
          <w:rFonts w:ascii="Arial" w:hAnsi="Arial" w:cs="Arial"/>
          <w:sz w:val="24"/>
          <w:szCs w:val="24"/>
        </w:rPr>
        <w:t>О</w:t>
      </w:r>
      <w:r w:rsidRPr="00DE649C">
        <w:rPr>
          <w:rFonts w:ascii="Arial" w:hAnsi="Arial" w:cs="Arial"/>
          <w:color w:val="FF0000"/>
          <w:sz w:val="24"/>
          <w:szCs w:val="24"/>
        </w:rPr>
        <w:t>плата труда мэра Балаганского района</w:t>
      </w:r>
      <w:r w:rsidR="00326098">
        <w:rPr>
          <w:rFonts w:ascii="Arial" w:hAnsi="Arial" w:cs="Arial"/>
          <w:color w:val="FF0000"/>
          <w:sz w:val="24"/>
          <w:szCs w:val="24"/>
        </w:rPr>
        <w:t xml:space="preserve"> опр</w:t>
      </w:r>
      <w:r w:rsidR="00910F4B">
        <w:rPr>
          <w:rFonts w:ascii="Arial" w:hAnsi="Arial" w:cs="Arial"/>
          <w:color w:val="FF0000"/>
          <w:sz w:val="24"/>
          <w:szCs w:val="24"/>
        </w:rPr>
        <w:t>еделена</w:t>
      </w:r>
      <w:r w:rsidR="00326098">
        <w:rPr>
          <w:rFonts w:ascii="Arial" w:hAnsi="Arial" w:cs="Arial"/>
          <w:color w:val="FF0000"/>
          <w:sz w:val="24"/>
          <w:szCs w:val="24"/>
        </w:rPr>
        <w:t xml:space="preserve"> </w:t>
      </w:r>
      <w:r w:rsidR="00A14BA5" w:rsidRPr="00DE649C">
        <w:rPr>
          <w:rFonts w:ascii="Arial" w:hAnsi="Arial" w:cs="Arial"/>
          <w:color w:val="FF0000"/>
          <w:sz w:val="24"/>
          <w:szCs w:val="24"/>
        </w:rPr>
        <w:t xml:space="preserve"> </w:t>
      </w:r>
      <w:proofErr w:type="gramStart"/>
      <w:r w:rsidR="00A14BA5" w:rsidRPr="00DE649C">
        <w:rPr>
          <w:rFonts w:ascii="Arial" w:hAnsi="Arial" w:cs="Arial"/>
          <w:color w:val="FF0000"/>
          <w:sz w:val="24"/>
          <w:szCs w:val="24"/>
        </w:rPr>
        <w:t>Положение</w:t>
      </w:r>
      <w:r w:rsidR="00910F4B">
        <w:rPr>
          <w:rFonts w:ascii="Arial" w:hAnsi="Arial" w:cs="Arial"/>
          <w:color w:val="FF0000"/>
          <w:sz w:val="24"/>
          <w:szCs w:val="24"/>
        </w:rPr>
        <w:t>м</w:t>
      </w:r>
      <w:proofErr w:type="gramEnd"/>
      <w:r w:rsidR="00A14BA5" w:rsidRPr="00DE649C">
        <w:rPr>
          <w:rFonts w:ascii="Arial" w:hAnsi="Arial" w:cs="Arial"/>
          <w:color w:val="FF0000"/>
          <w:sz w:val="24"/>
          <w:szCs w:val="24"/>
        </w:rPr>
        <w:t xml:space="preserve"> об оплате труда мэра Балаганского района </w:t>
      </w:r>
      <w:proofErr w:type="gramStart"/>
      <w:r w:rsidR="00910F4B">
        <w:rPr>
          <w:rFonts w:ascii="Arial" w:hAnsi="Arial" w:cs="Arial"/>
          <w:color w:val="FF0000"/>
          <w:sz w:val="24"/>
          <w:szCs w:val="24"/>
        </w:rPr>
        <w:t>которое</w:t>
      </w:r>
      <w:proofErr w:type="gramEnd"/>
      <w:r w:rsidR="00910F4B">
        <w:rPr>
          <w:rFonts w:ascii="Arial" w:hAnsi="Arial" w:cs="Arial"/>
          <w:color w:val="FF0000"/>
          <w:sz w:val="24"/>
          <w:szCs w:val="24"/>
        </w:rPr>
        <w:t xml:space="preserve"> утверждено </w:t>
      </w:r>
      <w:r w:rsidR="00A14BA5" w:rsidRPr="00DE649C">
        <w:rPr>
          <w:rFonts w:ascii="Arial" w:hAnsi="Arial" w:cs="Arial"/>
          <w:color w:val="FF0000"/>
          <w:sz w:val="24"/>
          <w:szCs w:val="24"/>
        </w:rPr>
        <w:t xml:space="preserve"> Реш</w:t>
      </w:r>
      <w:r w:rsidR="00910F4B">
        <w:rPr>
          <w:rFonts w:ascii="Arial" w:hAnsi="Arial" w:cs="Arial"/>
          <w:color w:val="FF0000"/>
          <w:sz w:val="24"/>
          <w:szCs w:val="24"/>
        </w:rPr>
        <w:t>ением Думы МО Балаганский район</w:t>
      </w:r>
      <w:r w:rsidR="00142F3D">
        <w:rPr>
          <w:rFonts w:ascii="Arial" w:hAnsi="Arial" w:cs="Arial"/>
          <w:color w:val="FF0000"/>
          <w:sz w:val="24"/>
          <w:szCs w:val="24"/>
        </w:rPr>
        <w:t>, Положение</w:t>
      </w:r>
      <w:r w:rsidR="00910F4B">
        <w:rPr>
          <w:rFonts w:ascii="Arial" w:hAnsi="Arial" w:cs="Arial"/>
          <w:color w:val="FF0000"/>
          <w:sz w:val="24"/>
          <w:szCs w:val="24"/>
        </w:rPr>
        <w:t xml:space="preserve"> </w:t>
      </w:r>
      <w:r w:rsidR="00A14BA5" w:rsidRPr="00DE649C">
        <w:rPr>
          <w:rFonts w:ascii="Arial" w:hAnsi="Arial" w:cs="Arial"/>
          <w:color w:val="FF0000"/>
          <w:sz w:val="24"/>
          <w:szCs w:val="24"/>
        </w:rPr>
        <w:t>определяет размер и условия оплаты труда мэра Балаганского района.</w:t>
      </w:r>
    </w:p>
    <w:p w14:paraId="207FD8AC" w14:textId="77777777" w:rsidR="00A14BA5" w:rsidRPr="00DE649C" w:rsidRDefault="00A14BA5" w:rsidP="00DE658A">
      <w:pPr>
        <w:spacing w:after="0"/>
        <w:ind w:firstLine="709"/>
        <w:jc w:val="both"/>
        <w:rPr>
          <w:rFonts w:ascii="Arial" w:hAnsi="Arial" w:cs="Arial"/>
          <w:color w:val="FF0000"/>
          <w:sz w:val="24"/>
          <w:szCs w:val="24"/>
        </w:rPr>
      </w:pPr>
      <w:r w:rsidRPr="00DE649C">
        <w:rPr>
          <w:rFonts w:ascii="Arial" w:hAnsi="Arial" w:cs="Arial"/>
          <w:color w:val="FF0000"/>
          <w:sz w:val="24"/>
          <w:szCs w:val="24"/>
        </w:rPr>
        <w:lastRenderedPageBreak/>
        <w:t>При анализе расчета оплаты труда мэра района нарушений не установлено.</w:t>
      </w:r>
    </w:p>
    <w:p w14:paraId="63A81194" w14:textId="77777777" w:rsidR="00A14BA5" w:rsidRPr="00DE649C" w:rsidRDefault="00A14BA5" w:rsidP="00DE658A">
      <w:pPr>
        <w:spacing w:after="0"/>
        <w:ind w:firstLine="709"/>
        <w:jc w:val="both"/>
        <w:rPr>
          <w:rFonts w:ascii="Arial" w:hAnsi="Arial" w:cs="Arial"/>
          <w:color w:val="FF0000"/>
          <w:sz w:val="24"/>
          <w:szCs w:val="24"/>
        </w:rPr>
      </w:pPr>
      <w:r w:rsidRPr="00DE649C">
        <w:rPr>
          <w:rFonts w:ascii="Arial" w:hAnsi="Arial" w:cs="Arial"/>
          <w:color w:val="FF0000"/>
          <w:sz w:val="24"/>
          <w:szCs w:val="24"/>
        </w:rPr>
        <w:t>Мэру Балаганского района производится оплата труда в виде должностного оклада, ежемесячного денежного вознаграждения, надбавки к заработной плате за работу со сведениями, составляющими государственную тайну.</w:t>
      </w:r>
    </w:p>
    <w:p w14:paraId="41B74577" w14:textId="77777777" w:rsidR="00A14BA5" w:rsidRPr="00DE649C" w:rsidRDefault="00A14BA5" w:rsidP="00DE658A">
      <w:pPr>
        <w:spacing w:after="0"/>
        <w:ind w:firstLine="709"/>
        <w:jc w:val="both"/>
        <w:rPr>
          <w:rFonts w:ascii="Arial" w:hAnsi="Arial" w:cs="Arial"/>
          <w:color w:val="FF0000"/>
          <w:sz w:val="24"/>
          <w:szCs w:val="24"/>
        </w:rPr>
      </w:pPr>
      <w:r w:rsidRPr="00DE649C">
        <w:rPr>
          <w:rFonts w:ascii="Arial" w:hAnsi="Arial" w:cs="Arial"/>
          <w:color w:val="FF0000"/>
          <w:sz w:val="24"/>
          <w:szCs w:val="24"/>
        </w:rPr>
        <w:t>При анализе начисления заработной платы мэру Балаганского района нарушений не установлено.</w:t>
      </w:r>
    </w:p>
    <w:p w14:paraId="45ADD840" w14:textId="6F32BB76" w:rsidR="00A14BA5" w:rsidRPr="00DE649C" w:rsidRDefault="00A14BA5" w:rsidP="00DE658A">
      <w:pPr>
        <w:autoSpaceDE w:val="0"/>
        <w:autoSpaceDN w:val="0"/>
        <w:adjustRightInd w:val="0"/>
        <w:spacing w:after="0"/>
        <w:ind w:firstLine="709"/>
        <w:jc w:val="both"/>
        <w:rPr>
          <w:rFonts w:ascii="Arial" w:hAnsi="Arial" w:cs="Arial"/>
          <w:color w:val="FF0000"/>
          <w:sz w:val="24"/>
          <w:szCs w:val="24"/>
        </w:rPr>
      </w:pPr>
      <w:r w:rsidRPr="00DE649C">
        <w:rPr>
          <w:rFonts w:ascii="Arial" w:hAnsi="Arial" w:cs="Arial"/>
          <w:color w:val="FF0000"/>
          <w:sz w:val="24"/>
          <w:szCs w:val="24"/>
        </w:rPr>
        <w:t>Решением думы муниципального образования Балаганский район № 9/3-рд от 23.10.2018 года утверждена структура администрации Балаганского района на 2019 год в количестве 65,263 штатных единиц, из них муниципальных служащих 42,725 шт. ед. В течении года структура администрации Балаганского района менялась в пределах норматива общей численности. Норматив общей численности работников органов местного самоуправления Балаганского района на 2019 год составляет 73 шт. ед.</w:t>
      </w:r>
    </w:p>
    <w:p w14:paraId="394DE844" w14:textId="17D2C58C" w:rsidR="00A14BA5" w:rsidRPr="00DE649C" w:rsidRDefault="00A14BA5" w:rsidP="00DE658A">
      <w:pPr>
        <w:autoSpaceDE w:val="0"/>
        <w:autoSpaceDN w:val="0"/>
        <w:adjustRightInd w:val="0"/>
        <w:spacing w:after="0"/>
        <w:ind w:firstLine="709"/>
        <w:jc w:val="both"/>
        <w:rPr>
          <w:rFonts w:ascii="Arial" w:hAnsi="Arial" w:cs="Arial"/>
          <w:color w:val="FF0000"/>
          <w:sz w:val="24"/>
          <w:szCs w:val="24"/>
        </w:rPr>
      </w:pPr>
      <w:r w:rsidRPr="00DE649C">
        <w:rPr>
          <w:rFonts w:ascii="Arial" w:hAnsi="Arial" w:cs="Arial"/>
          <w:color w:val="FF0000"/>
          <w:sz w:val="24"/>
          <w:szCs w:val="24"/>
        </w:rPr>
        <w:t xml:space="preserve">Штатная численность работников администрации и работников структурных подразделений администрации МО Балаганский район в штатных расписаниях   соответствует структуре администрации Балаганского района в 2019-2020 </w:t>
      </w:r>
      <w:r w:rsidR="00142F3D">
        <w:rPr>
          <w:rFonts w:ascii="Arial" w:hAnsi="Arial" w:cs="Arial"/>
          <w:color w:val="FF0000"/>
          <w:sz w:val="24"/>
          <w:szCs w:val="24"/>
        </w:rPr>
        <w:t>годах</w:t>
      </w:r>
      <w:r w:rsidRPr="00DE649C">
        <w:rPr>
          <w:rFonts w:ascii="Arial" w:hAnsi="Arial" w:cs="Arial"/>
          <w:color w:val="FF0000"/>
          <w:sz w:val="24"/>
          <w:szCs w:val="24"/>
        </w:rPr>
        <w:t>.</w:t>
      </w:r>
    </w:p>
    <w:p w14:paraId="29A3F615" w14:textId="02628E0F" w:rsidR="00A14BA5" w:rsidRPr="00DE649C" w:rsidRDefault="00A14BA5" w:rsidP="00DE658A">
      <w:pPr>
        <w:spacing w:after="0"/>
        <w:ind w:firstLine="709"/>
        <w:jc w:val="both"/>
        <w:rPr>
          <w:rFonts w:ascii="Arial" w:hAnsi="Arial" w:cs="Arial"/>
          <w:color w:val="FF0000"/>
          <w:sz w:val="24"/>
          <w:szCs w:val="24"/>
        </w:rPr>
      </w:pPr>
      <w:r w:rsidRPr="00DE649C">
        <w:rPr>
          <w:rFonts w:ascii="Arial" w:hAnsi="Arial" w:cs="Arial"/>
          <w:color w:val="FF0000"/>
          <w:sz w:val="24"/>
          <w:szCs w:val="24"/>
        </w:rPr>
        <w:t>Анализ должностных окладов муниципальных служащих показал, что они не превышают размеры должностных окладов государственных гражданских служащих Иркутской области, замещающих соответствующие должности государственной гражданской службы Иркутской области (утвержденных постановлением Губернатора Иркутской области от 16.11.2007 г. №536-п «О размерах должностных окладов и ежемесячного денежного поощрения государственных гражданских служащих Иркутской области (с изменениями)), определяемые по соотношению должностей муниципальной службы и должностей государственной гражданской службы Иркутской области (установленных приложением №2 к Закону Иркутской области  от 15.10.2007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p>
    <w:p w14:paraId="1224414C" w14:textId="58D5BA7C" w:rsidR="00A14BA5" w:rsidRPr="00DE649C" w:rsidRDefault="00A14BA5" w:rsidP="00DE658A">
      <w:pPr>
        <w:autoSpaceDE w:val="0"/>
        <w:autoSpaceDN w:val="0"/>
        <w:adjustRightInd w:val="0"/>
        <w:spacing w:after="0"/>
        <w:ind w:firstLine="709"/>
        <w:jc w:val="both"/>
        <w:rPr>
          <w:rFonts w:ascii="Arial" w:hAnsi="Arial" w:cs="Arial"/>
          <w:color w:val="FF0000"/>
          <w:sz w:val="24"/>
          <w:szCs w:val="24"/>
        </w:rPr>
      </w:pPr>
      <w:r w:rsidRPr="00DE649C">
        <w:rPr>
          <w:rFonts w:ascii="Arial" w:hAnsi="Arial" w:cs="Arial"/>
          <w:color w:val="FF0000"/>
          <w:sz w:val="24"/>
          <w:szCs w:val="24"/>
        </w:rPr>
        <w:t>Формирование фонда оплаты труда муниципальных служащих на 2019 и 2020 год осуществлялось в соответствии с Положением, распоряжениями и приказами на установление надбавок.</w:t>
      </w:r>
    </w:p>
    <w:p w14:paraId="13E9C6E5" w14:textId="31A755E4" w:rsidR="00A14BA5" w:rsidRPr="00DE649C" w:rsidRDefault="00A14BA5" w:rsidP="00DE658A">
      <w:pPr>
        <w:spacing w:after="0"/>
        <w:ind w:firstLine="709"/>
        <w:jc w:val="both"/>
        <w:rPr>
          <w:rFonts w:ascii="Arial" w:hAnsi="Arial" w:cs="Arial"/>
          <w:bCs/>
          <w:color w:val="FF0000"/>
          <w:sz w:val="24"/>
          <w:szCs w:val="24"/>
        </w:rPr>
      </w:pPr>
      <w:r w:rsidRPr="00DE649C">
        <w:rPr>
          <w:rFonts w:ascii="Arial" w:hAnsi="Arial" w:cs="Arial"/>
          <w:bCs/>
          <w:color w:val="FF0000"/>
          <w:sz w:val="24"/>
          <w:szCs w:val="24"/>
        </w:rPr>
        <w:t>Процентная надбавка к должностному окладу за работу со сведениями, составляющими государственную тайну муниципальным служащим муниципального образования Балаганский район устанавливается в  соответствии с Приказом от 19.05.2011 № 408н «О порядке выплаты ежемесячных процентных надбавок гражданам, допущенным к государственной тайне на постоянной основе,  и сотрудникам структурных подразделений по защите государственной тайны», Постановлением Правительства РФ от 19.09.2006 №573 «О предоставлении социальных гарантий гражданам, допущенным к государственной тайне на постоянной основе, и сотрудникам подразделения по защите государственной тайны», Инструкцией о порядке допуска должностных лиц  и граждан Российской Федерации к государственной тайне, утвержденной Правительством РФ от 06.02.2010 №63, решением Думы Балаганского района от 24.06.2010 №6/4-рд «Об установлении оплаты труда муниципальным служащим».</w:t>
      </w:r>
    </w:p>
    <w:p w14:paraId="0A800135" w14:textId="77777777" w:rsidR="00A14BA5" w:rsidRPr="00DE649C" w:rsidRDefault="00A14BA5" w:rsidP="00DE658A">
      <w:pPr>
        <w:autoSpaceDE w:val="0"/>
        <w:autoSpaceDN w:val="0"/>
        <w:adjustRightInd w:val="0"/>
        <w:spacing w:after="0"/>
        <w:ind w:firstLine="709"/>
        <w:jc w:val="both"/>
        <w:rPr>
          <w:rFonts w:ascii="Arial" w:hAnsi="Arial" w:cs="Arial"/>
          <w:color w:val="FF0000"/>
          <w:sz w:val="24"/>
          <w:szCs w:val="24"/>
        </w:rPr>
      </w:pPr>
      <w:r w:rsidRPr="00DE649C">
        <w:rPr>
          <w:rFonts w:ascii="Arial" w:hAnsi="Arial" w:cs="Arial"/>
          <w:color w:val="FF0000"/>
          <w:sz w:val="24"/>
          <w:szCs w:val="24"/>
        </w:rPr>
        <w:lastRenderedPageBreak/>
        <w:t xml:space="preserve">Установление процентной надбавки оформляется распоряжением администрации Балаганского района, в котором содержится наименование должности, дата оформления допуска к сведениям, составляющим государственную тайну, номер допуска, ежемесячная процентная надбавка к должностному окладу. Распоряжения издаются ежегодно. </w:t>
      </w:r>
      <w:proofErr w:type="gramStart"/>
      <w:r w:rsidRPr="00DE649C">
        <w:rPr>
          <w:rFonts w:ascii="Arial" w:hAnsi="Arial" w:cs="Arial"/>
          <w:color w:val="FF0000"/>
          <w:sz w:val="24"/>
          <w:szCs w:val="24"/>
        </w:rPr>
        <w:t>При</w:t>
      </w:r>
      <w:proofErr w:type="gramEnd"/>
      <w:r w:rsidRPr="00DE649C">
        <w:rPr>
          <w:rFonts w:ascii="Arial" w:hAnsi="Arial" w:cs="Arial"/>
          <w:color w:val="FF0000"/>
          <w:sz w:val="24"/>
          <w:szCs w:val="24"/>
        </w:rPr>
        <w:t xml:space="preserve"> </w:t>
      </w:r>
      <w:proofErr w:type="gramStart"/>
      <w:r w:rsidRPr="00DE649C">
        <w:rPr>
          <w:rFonts w:ascii="Arial" w:hAnsi="Arial" w:cs="Arial"/>
          <w:color w:val="FF0000"/>
          <w:sz w:val="24"/>
          <w:szCs w:val="24"/>
        </w:rPr>
        <w:t>увольнение</w:t>
      </w:r>
      <w:proofErr w:type="gramEnd"/>
      <w:r w:rsidRPr="00DE649C">
        <w:rPr>
          <w:rFonts w:ascii="Arial" w:hAnsi="Arial" w:cs="Arial"/>
          <w:color w:val="FF0000"/>
          <w:sz w:val="24"/>
          <w:szCs w:val="24"/>
        </w:rPr>
        <w:t xml:space="preserve"> работника издается распоряжении о снятии допуска.</w:t>
      </w:r>
    </w:p>
    <w:p w14:paraId="6BBB02B4" w14:textId="77777777" w:rsidR="00A14BA5" w:rsidRPr="00DE649C" w:rsidRDefault="00A14BA5" w:rsidP="00654E08">
      <w:pPr>
        <w:autoSpaceDE w:val="0"/>
        <w:autoSpaceDN w:val="0"/>
        <w:adjustRightInd w:val="0"/>
        <w:spacing w:after="0"/>
        <w:ind w:firstLine="709"/>
        <w:jc w:val="both"/>
        <w:rPr>
          <w:rFonts w:ascii="Arial" w:hAnsi="Arial" w:cs="Arial"/>
          <w:bCs/>
          <w:color w:val="FF0000"/>
          <w:sz w:val="24"/>
          <w:szCs w:val="24"/>
        </w:rPr>
      </w:pPr>
      <w:r w:rsidRPr="00DE649C">
        <w:rPr>
          <w:rFonts w:ascii="Arial" w:hAnsi="Arial" w:cs="Arial"/>
          <w:bCs/>
          <w:color w:val="FF0000"/>
          <w:sz w:val="24"/>
          <w:szCs w:val="24"/>
        </w:rPr>
        <w:t>В анализируемом периоде процентная надбавка была установлена 10 муниципальным служащим.</w:t>
      </w:r>
    </w:p>
    <w:p w14:paraId="006392EE" w14:textId="4A394804" w:rsidR="00A14BA5" w:rsidRPr="00DE649C" w:rsidRDefault="00A14BA5" w:rsidP="00654E08">
      <w:pPr>
        <w:spacing w:after="0"/>
        <w:ind w:firstLine="709"/>
        <w:jc w:val="both"/>
        <w:rPr>
          <w:rFonts w:ascii="Arial" w:hAnsi="Arial" w:cs="Arial"/>
          <w:bCs/>
          <w:color w:val="FF0000"/>
          <w:spacing w:val="-2"/>
          <w:sz w:val="24"/>
          <w:szCs w:val="24"/>
        </w:rPr>
      </w:pPr>
      <w:r w:rsidRPr="00DE649C">
        <w:rPr>
          <w:rFonts w:ascii="Arial" w:hAnsi="Arial" w:cs="Arial"/>
          <w:bCs/>
          <w:color w:val="FF0000"/>
          <w:spacing w:val="-2"/>
          <w:sz w:val="24"/>
          <w:szCs w:val="24"/>
        </w:rPr>
        <w:t>В 2019 году на выплату процентной надбавки муниципальным служащим было направлено 215</w:t>
      </w:r>
      <w:r w:rsidR="00910F4B">
        <w:rPr>
          <w:rFonts w:ascii="Arial" w:hAnsi="Arial" w:cs="Arial"/>
          <w:bCs/>
          <w:color w:val="FF0000"/>
          <w:spacing w:val="-2"/>
          <w:sz w:val="24"/>
          <w:szCs w:val="24"/>
        </w:rPr>
        <w:t>,</w:t>
      </w:r>
      <w:r w:rsidRPr="00DE649C">
        <w:rPr>
          <w:rFonts w:ascii="Arial" w:hAnsi="Arial" w:cs="Arial"/>
          <w:bCs/>
          <w:color w:val="FF0000"/>
          <w:spacing w:val="-2"/>
          <w:sz w:val="24"/>
          <w:szCs w:val="24"/>
        </w:rPr>
        <w:t>3</w:t>
      </w:r>
      <w:r w:rsidR="00910F4B">
        <w:rPr>
          <w:rFonts w:ascii="Arial" w:hAnsi="Arial" w:cs="Arial"/>
          <w:bCs/>
          <w:color w:val="FF0000"/>
          <w:spacing w:val="-2"/>
          <w:sz w:val="24"/>
          <w:szCs w:val="24"/>
        </w:rPr>
        <w:t xml:space="preserve"> </w:t>
      </w:r>
      <w:proofErr w:type="spellStart"/>
      <w:r w:rsidR="00910F4B">
        <w:rPr>
          <w:rFonts w:ascii="Arial" w:hAnsi="Arial" w:cs="Arial"/>
          <w:bCs/>
          <w:color w:val="FF0000"/>
          <w:spacing w:val="-2"/>
          <w:sz w:val="24"/>
          <w:szCs w:val="24"/>
        </w:rPr>
        <w:t>тыс</w:t>
      </w:r>
      <w:proofErr w:type="gramStart"/>
      <w:r w:rsidR="00910F4B">
        <w:rPr>
          <w:rFonts w:ascii="Arial" w:hAnsi="Arial" w:cs="Arial"/>
          <w:bCs/>
          <w:color w:val="FF0000"/>
          <w:spacing w:val="-2"/>
          <w:sz w:val="24"/>
          <w:szCs w:val="24"/>
        </w:rPr>
        <w:t>.</w:t>
      </w:r>
      <w:r w:rsidRPr="00DE649C">
        <w:rPr>
          <w:rFonts w:ascii="Arial" w:hAnsi="Arial" w:cs="Arial"/>
          <w:bCs/>
          <w:color w:val="FF0000"/>
          <w:spacing w:val="-2"/>
          <w:sz w:val="24"/>
          <w:szCs w:val="24"/>
        </w:rPr>
        <w:t>р</w:t>
      </w:r>
      <w:proofErr w:type="gramEnd"/>
      <w:r w:rsidRPr="00DE649C">
        <w:rPr>
          <w:rFonts w:ascii="Arial" w:hAnsi="Arial" w:cs="Arial"/>
          <w:bCs/>
          <w:color w:val="FF0000"/>
          <w:spacing w:val="-2"/>
          <w:sz w:val="24"/>
          <w:szCs w:val="24"/>
        </w:rPr>
        <w:t>ублей</w:t>
      </w:r>
      <w:proofErr w:type="spellEnd"/>
      <w:r w:rsidRPr="00DE649C">
        <w:rPr>
          <w:rFonts w:ascii="Arial" w:hAnsi="Arial" w:cs="Arial"/>
          <w:bCs/>
          <w:color w:val="FF0000"/>
          <w:spacing w:val="-2"/>
          <w:sz w:val="24"/>
          <w:szCs w:val="24"/>
        </w:rPr>
        <w:t>. В 2020 году 253</w:t>
      </w:r>
      <w:r w:rsidR="00910F4B">
        <w:rPr>
          <w:rFonts w:ascii="Arial" w:hAnsi="Arial" w:cs="Arial"/>
          <w:bCs/>
          <w:color w:val="FF0000"/>
          <w:spacing w:val="-2"/>
          <w:sz w:val="24"/>
          <w:szCs w:val="24"/>
        </w:rPr>
        <w:t>,4 тыс.</w:t>
      </w:r>
      <w:r w:rsidRPr="00DE649C">
        <w:rPr>
          <w:rFonts w:ascii="Arial" w:hAnsi="Arial" w:cs="Arial"/>
          <w:bCs/>
          <w:color w:val="FF0000"/>
          <w:spacing w:val="-2"/>
          <w:sz w:val="24"/>
          <w:szCs w:val="24"/>
        </w:rPr>
        <w:t xml:space="preserve"> рублей.</w:t>
      </w:r>
    </w:p>
    <w:p w14:paraId="49812445" w14:textId="569C5F29" w:rsidR="00A14BA5" w:rsidRPr="00DE649C" w:rsidRDefault="00A14BA5" w:rsidP="00654E08">
      <w:pPr>
        <w:autoSpaceDE w:val="0"/>
        <w:autoSpaceDN w:val="0"/>
        <w:adjustRightInd w:val="0"/>
        <w:spacing w:after="0"/>
        <w:ind w:firstLine="709"/>
        <w:jc w:val="both"/>
        <w:rPr>
          <w:rFonts w:ascii="Arial" w:hAnsi="Arial" w:cs="Arial"/>
          <w:color w:val="FF0000"/>
          <w:sz w:val="24"/>
          <w:szCs w:val="24"/>
        </w:rPr>
      </w:pPr>
      <w:r w:rsidRPr="00DE649C">
        <w:rPr>
          <w:rFonts w:ascii="Arial" w:hAnsi="Arial" w:cs="Arial"/>
          <w:color w:val="FF0000"/>
          <w:sz w:val="24"/>
          <w:szCs w:val="24"/>
        </w:rPr>
        <w:t>Оплата труда вспомогательного персонала администрации муниципального образования Балаганский район и структурных подразделений администрации муниципального образования Балаганский район состоит из должностного оклада и иных дополнительных выплат.</w:t>
      </w:r>
    </w:p>
    <w:p w14:paraId="7A5946B3" w14:textId="377BFA6D" w:rsidR="00A14BA5" w:rsidRPr="00A14BA5" w:rsidRDefault="00A14BA5" w:rsidP="00654E08">
      <w:pPr>
        <w:autoSpaceDE w:val="0"/>
        <w:autoSpaceDN w:val="0"/>
        <w:adjustRightInd w:val="0"/>
        <w:spacing w:after="0"/>
        <w:ind w:firstLine="709"/>
        <w:jc w:val="both"/>
        <w:rPr>
          <w:rFonts w:ascii="Arial" w:hAnsi="Arial" w:cs="Arial"/>
          <w:sz w:val="24"/>
          <w:szCs w:val="24"/>
        </w:rPr>
      </w:pPr>
      <w:r w:rsidRPr="00DE649C">
        <w:rPr>
          <w:rFonts w:ascii="Arial" w:hAnsi="Arial" w:cs="Arial"/>
          <w:color w:val="FF0000"/>
          <w:sz w:val="24"/>
          <w:szCs w:val="24"/>
        </w:rPr>
        <w:t>Положение об</w:t>
      </w:r>
      <w:r w:rsidRPr="00DE649C">
        <w:rPr>
          <w:rFonts w:ascii="Arial" w:hAnsi="Arial" w:cs="Arial"/>
          <w:b/>
          <w:color w:val="FF0000"/>
          <w:sz w:val="24"/>
          <w:szCs w:val="24"/>
        </w:rPr>
        <w:t xml:space="preserve"> </w:t>
      </w:r>
      <w:r w:rsidRPr="00DE649C">
        <w:rPr>
          <w:rFonts w:ascii="Arial" w:hAnsi="Arial" w:cs="Arial"/>
          <w:color w:val="FF0000"/>
          <w:sz w:val="24"/>
          <w:szCs w:val="24"/>
        </w:rPr>
        <w:t>оплате труда работников, замещающих должности, не являющиеся должностями муниципальной службы (техническое обеспечение), и вспомогательного персонала администрации муниципального образования Балаганский район и структурных подразделений администрации муниципального образования Балаганский район (далее- Положение об оплате труда) утверждено постановлением администрации Балаганского муниципального образования</w:t>
      </w:r>
      <w:r w:rsidR="00910F4B">
        <w:rPr>
          <w:rFonts w:ascii="Arial" w:hAnsi="Arial" w:cs="Arial"/>
          <w:color w:val="FF0000"/>
          <w:sz w:val="24"/>
          <w:szCs w:val="24"/>
        </w:rPr>
        <w:t>.</w:t>
      </w:r>
      <w:r w:rsidRPr="00DE649C">
        <w:rPr>
          <w:rFonts w:ascii="Arial" w:hAnsi="Arial" w:cs="Arial"/>
          <w:color w:val="FF0000"/>
          <w:sz w:val="24"/>
          <w:szCs w:val="24"/>
        </w:rPr>
        <w:t xml:space="preserve"> </w:t>
      </w:r>
    </w:p>
    <w:p w14:paraId="4DFA46D9" w14:textId="77777777" w:rsidR="00A14BA5" w:rsidRPr="00A14BA5" w:rsidRDefault="00A14BA5" w:rsidP="00654E08">
      <w:pPr>
        <w:autoSpaceDE w:val="0"/>
        <w:autoSpaceDN w:val="0"/>
        <w:adjustRightInd w:val="0"/>
        <w:spacing w:after="0"/>
        <w:ind w:firstLine="709"/>
        <w:jc w:val="both"/>
        <w:rPr>
          <w:rFonts w:ascii="Arial" w:hAnsi="Arial" w:cs="Arial"/>
          <w:sz w:val="24"/>
          <w:szCs w:val="24"/>
        </w:rPr>
      </w:pPr>
      <w:r w:rsidRPr="00A14BA5">
        <w:rPr>
          <w:rFonts w:ascii="Arial" w:hAnsi="Arial" w:cs="Arial"/>
          <w:sz w:val="24"/>
          <w:szCs w:val="24"/>
        </w:rPr>
        <w:t>Положение об оплате труда разработано в соответствии с Указом Губернатора Иркутской области от 22 сентября 2011 года № 246- УГ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w:t>
      </w:r>
    </w:p>
    <w:p w14:paraId="3E7A0605" w14:textId="77777777" w:rsidR="00A14BA5" w:rsidRPr="00A14BA5" w:rsidRDefault="00A14BA5" w:rsidP="00654E08">
      <w:pPr>
        <w:autoSpaceDE w:val="0"/>
        <w:autoSpaceDN w:val="0"/>
        <w:adjustRightInd w:val="0"/>
        <w:spacing w:after="0"/>
        <w:ind w:firstLine="709"/>
        <w:jc w:val="both"/>
        <w:rPr>
          <w:rFonts w:ascii="Arial" w:hAnsi="Arial" w:cs="Arial"/>
          <w:sz w:val="24"/>
          <w:szCs w:val="24"/>
        </w:rPr>
      </w:pPr>
      <w:r w:rsidRPr="00A14BA5">
        <w:rPr>
          <w:rFonts w:ascii="Arial" w:hAnsi="Arial" w:cs="Arial"/>
          <w:sz w:val="24"/>
          <w:szCs w:val="24"/>
        </w:rPr>
        <w:t xml:space="preserve">Анализ окладов работников, замещающих </w:t>
      </w:r>
      <w:proofErr w:type="gramStart"/>
      <w:r w:rsidRPr="00A14BA5">
        <w:rPr>
          <w:rFonts w:ascii="Arial" w:hAnsi="Arial" w:cs="Arial"/>
          <w:sz w:val="24"/>
          <w:szCs w:val="24"/>
        </w:rPr>
        <w:t>должности</w:t>
      </w:r>
      <w:proofErr w:type="gramEnd"/>
      <w:r w:rsidRPr="00A14BA5">
        <w:rPr>
          <w:rFonts w:ascii="Arial" w:hAnsi="Arial" w:cs="Arial"/>
          <w:sz w:val="24"/>
          <w:szCs w:val="24"/>
        </w:rPr>
        <w:t xml:space="preserve"> не являющиеся должностями муниципальной службы (техническое обеспечение), и вспомогательного персонала администрации муниципального образования Балаганский район и структурных подразделений администрации муниципального образования Балаганский район показал, что оклады на 2019 год и 2020 год соответствуют окладам утвержденным постановлением № 300 (с изменениями)), и постановлением № 194 (с изменениями).</w:t>
      </w:r>
    </w:p>
    <w:p w14:paraId="6A45D537" w14:textId="77777777" w:rsidR="00A14BA5" w:rsidRPr="00A14BA5" w:rsidRDefault="00A14BA5" w:rsidP="00654E08">
      <w:pPr>
        <w:autoSpaceDE w:val="0"/>
        <w:autoSpaceDN w:val="0"/>
        <w:adjustRightInd w:val="0"/>
        <w:spacing w:after="0"/>
        <w:ind w:firstLine="709"/>
        <w:jc w:val="both"/>
        <w:rPr>
          <w:rFonts w:ascii="Arial" w:hAnsi="Arial" w:cs="Arial"/>
          <w:sz w:val="24"/>
          <w:szCs w:val="24"/>
        </w:rPr>
      </w:pPr>
      <w:r w:rsidRPr="00A14BA5">
        <w:rPr>
          <w:rFonts w:ascii="Arial" w:hAnsi="Arial" w:cs="Arial"/>
          <w:sz w:val="24"/>
          <w:szCs w:val="24"/>
        </w:rPr>
        <w:t>В соответствии со структурой утвержденной решением Думы МО Балаганский район № 5/8-РД от 22 июля 2019 года численность технического обеспечения – 11,538 шт. ед., вспомогательного персонала – 12 шт. ед. При анализе штатных расписаний превышения штатной численности не установлено.</w:t>
      </w:r>
    </w:p>
    <w:p w14:paraId="1411924C" w14:textId="77777777" w:rsidR="00A14BA5" w:rsidRPr="00A14BA5" w:rsidRDefault="00A14BA5" w:rsidP="00654E08">
      <w:pPr>
        <w:autoSpaceDE w:val="0"/>
        <w:autoSpaceDN w:val="0"/>
        <w:adjustRightInd w:val="0"/>
        <w:spacing w:after="0"/>
        <w:ind w:firstLine="709"/>
        <w:jc w:val="both"/>
        <w:rPr>
          <w:rFonts w:ascii="Arial" w:hAnsi="Arial" w:cs="Arial"/>
          <w:sz w:val="24"/>
          <w:szCs w:val="24"/>
        </w:rPr>
      </w:pPr>
      <w:r w:rsidRPr="00A14BA5">
        <w:rPr>
          <w:rFonts w:ascii="Arial" w:hAnsi="Arial" w:cs="Arial"/>
          <w:sz w:val="24"/>
          <w:szCs w:val="24"/>
        </w:rPr>
        <w:t xml:space="preserve">В соответствии со структурой утвержденной решением Думы Балаганский район № 1/4-РД от 27 января 2020 года численность технического обеспечения- 15,538 шт. единиц, вспомогательного персонала-12 шт. единиц. </w:t>
      </w:r>
    </w:p>
    <w:p w14:paraId="012635FF" w14:textId="77777777" w:rsidR="00A14BA5" w:rsidRPr="00A14BA5" w:rsidRDefault="00A14BA5" w:rsidP="00654E08">
      <w:pPr>
        <w:spacing w:after="0"/>
        <w:ind w:firstLine="709"/>
        <w:jc w:val="both"/>
        <w:rPr>
          <w:rFonts w:ascii="Arial" w:hAnsi="Arial" w:cs="Arial"/>
          <w:sz w:val="24"/>
          <w:szCs w:val="24"/>
        </w:rPr>
      </w:pPr>
      <w:r w:rsidRPr="00A14BA5">
        <w:rPr>
          <w:rFonts w:ascii="Arial" w:hAnsi="Arial" w:cs="Arial"/>
          <w:sz w:val="24"/>
          <w:szCs w:val="24"/>
        </w:rPr>
        <w:t xml:space="preserve">При анализе начисления заработной платы работникам, замещающим </w:t>
      </w:r>
      <w:proofErr w:type="gramStart"/>
      <w:r w:rsidRPr="00A14BA5">
        <w:rPr>
          <w:rFonts w:ascii="Arial" w:hAnsi="Arial" w:cs="Arial"/>
          <w:sz w:val="24"/>
          <w:szCs w:val="24"/>
        </w:rPr>
        <w:t>должности</w:t>
      </w:r>
      <w:proofErr w:type="gramEnd"/>
      <w:r w:rsidRPr="00A14BA5">
        <w:rPr>
          <w:rFonts w:ascii="Arial" w:hAnsi="Arial" w:cs="Arial"/>
          <w:sz w:val="24"/>
          <w:szCs w:val="24"/>
        </w:rPr>
        <w:t xml:space="preserve"> не являющиеся должностями муниципальной службы (техническое обеспечение), и вспомогательного персонала администрации муниципального образования Балаганский район и структурных подразделений администрации муниципального образования Балаганский превышения норматива не установлено</w:t>
      </w:r>
    </w:p>
    <w:p w14:paraId="0B12851B" w14:textId="38744E14" w:rsidR="00A14BA5" w:rsidRPr="00A14BA5" w:rsidRDefault="00A14BA5" w:rsidP="00951390">
      <w:pPr>
        <w:autoSpaceDE w:val="0"/>
        <w:autoSpaceDN w:val="0"/>
        <w:adjustRightInd w:val="0"/>
        <w:spacing w:after="0"/>
        <w:ind w:firstLine="709"/>
        <w:jc w:val="both"/>
        <w:rPr>
          <w:rFonts w:ascii="Arial" w:eastAsia="Arial Unicode MS" w:hAnsi="Arial" w:cs="Arial"/>
          <w:sz w:val="24"/>
          <w:szCs w:val="24"/>
        </w:rPr>
      </w:pPr>
      <w:r w:rsidRPr="00A14BA5">
        <w:rPr>
          <w:rFonts w:ascii="Arial" w:hAnsi="Arial" w:cs="Arial"/>
          <w:sz w:val="24"/>
          <w:szCs w:val="24"/>
        </w:rPr>
        <w:lastRenderedPageBreak/>
        <w:t>В ходе анализа порядка начисления и выплаты заработной платы работникам учреждениям находящимся в ведении органов местного самоуправления установлено что</w:t>
      </w:r>
      <w:r w:rsidR="00951390">
        <w:rPr>
          <w:rFonts w:ascii="Arial" w:hAnsi="Arial" w:cs="Arial"/>
          <w:sz w:val="24"/>
          <w:szCs w:val="24"/>
        </w:rPr>
        <w:t xml:space="preserve">, в </w:t>
      </w:r>
      <w:r w:rsidRPr="00A14BA5">
        <w:rPr>
          <w:rFonts w:ascii="Arial" w:eastAsia="Arial Unicode MS" w:hAnsi="Arial" w:cs="Arial"/>
          <w:sz w:val="24"/>
          <w:szCs w:val="24"/>
        </w:rPr>
        <w:t>МКУ Централизованная бухгалтерия П.18 Положения №99 предусмотрен персональный повышающий коэффициент</w:t>
      </w:r>
      <w:r w:rsidRPr="00A14BA5">
        <w:rPr>
          <w:rFonts w:ascii="Arial" w:eastAsia="Arial Unicode MS" w:hAnsi="Arial" w:cs="Arial"/>
          <w:b/>
          <w:sz w:val="24"/>
          <w:szCs w:val="24"/>
        </w:rPr>
        <w:t xml:space="preserve"> </w:t>
      </w:r>
      <w:r w:rsidRPr="00A14BA5">
        <w:rPr>
          <w:rFonts w:ascii="Arial" w:eastAsia="Arial Unicode MS" w:hAnsi="Arial" w:cs="Arial"/>
          <w:sz w:val="24"/>
          <w:szCs w:val="24"/>
        </w:rPr>
        <w:t xml:space="preserve">(далее </w:t>
      </w:r>
      <w:proofErr w:type="gramStart"/>
      <w:r w:rsidRPr="00A14BA5">
        <w:rPr>
          <w:rFonts w:ascii="Arial" w:eastAsia="Arial Unicode MS" w:hAnsi="Arial" w:cs="Arial"/>
          <w:sz w:val="24"/>
          <w:szCs w:val="24"/>
        </w:rPr>
        <w:t>–П</w:t>
      </w:r>
      <w:proofErr w:type="gramEnd"/>
      <w:r w:rsidRPr="00A14BA5">
        <w:rPr>
          <w:rFonts w:ascii="Arial" w:eastAsia="Arial Unicode MS" w:hAnsi="Arial" w:cs="Arial"/>
          <w:sz w:val="24"/>
          <w:szCs w:val="24"/>
        </w:rPr>
        <w:t xml:space="preserve">ПК) в соответствии с показателями оценки эффективности труда. Предельный уровень ППК до трех должностных окладов. Выплата ППК устанавливается на год. Сотруднику допустившем некачественное или несвоевременное выполнение показателей, либо их неисполнение размер ППК может быть снижен до </w:t>
      </w:r>
      <w:proofErr w:type="gramStart"/>
      <w:r w:rsidRPr="00A14BA5">
        <w:rPr>
          <w:rFonts w:ascii="Arial" w:eastAsia="Arial Unicode MS" w:hAnsi="Arial" w:cs="Arial"/>
          <w:sz w:val="24"/>
          <w:szCs w:val="24"/>
        </w:rPr>
        <w:t>истечении</w:t>
      </w:r>
      <w:proofErr w:type="gramEnd"/>
      <w:r w:rsidRPr="00A14BA5">
        <w:rPr>
          <w:rFonts w:ascii="Arial" w:eastAsia="Arial Unicode MS" w:hAnsi="Arial" w:cs="Arial"/>
          <w:sz w:val="24"/>
          <w:szCs w:val="24"/>
        </w:rPr>
        <w:t xml:space="preserve"> срока, на который ППК был установлен, в соответствии с действующим законодательством.</w:t>
      </w:r>
    </w:p>
    <w:p w14:paraId="60891FC1" w14:textId="77777777" w:rsidR="00A14BA5" w:rsidRPr="00A14BA5" w:rsidRDefault="00A14BA5" w:rsidP="00654E08">
      <w:pPr>
        <w:spacing w:after="0"/>
        <w:ind w:firstLine="709"/>
        <w:jc w:val="both"/>
        <w:rPr>
          <w:rFonts w:ascii="Arial" w:eastAsia="Arial Unicode MS" w:hAnsi="Arial" w:cs="Arial"/>
          <w:sz w:val="24"/>
          <w:szCs w:val="24"/>
        </w:rPr>
      </w:pPr>
      <w:r w:rsidRPr="00A14BA5">
        <w:rPr>
          <w:rFonts w:ascii="Arial" w:eastAsia="Arial Unicode MS" w:hAnsi="Arial" w:cs="Arial"/>
          <w:sz w:val="24"/>
          <w:szCs w:val="24"/>
        </w:rPr>
        <w:t>Установление ППК в 2019 и 2020 годах устанавливались на основании приказов начальника МКУ Централизованная бухгалтерия в отношении сотрудников и на основании приказа начальника финансового управления в отношении начальника МКУ Централизованная Бухгалтерия.</w:t>
      </w:r>
    </w:p>
    <w:p w14:paraId="0794277D" w14:textId="77777777" w:rsidR="00A14BA5" w:rsidRPr="00A14BA5" w:rsidRDefault="00A14BA5" w:rsidP="00654E08">
      <w:pPr>
        <w:autoSpaceDE w:val="0"/>
        <w:autoSpaceDN w:val="0"/>
        <w:adjustRightInd w:val="0"/>
        <w:spacing w:after="0"/>
        <w:ind w:firstLine="709"/>
        <w:jc w:val="both"/>
        <w:rPr>
          <w:rFonts w:ascii="Arial" w:hAnsi="Arial" w:cs="Arial"/>
          <w:sz w:val="24"/>
          <w:szCs w:val="24"/>
        </w:rPr>
      </w:pPr>
      <w:r w:rsidRPr="00A14BA5">
        <w:rPr>
          <w:rFonts w:ascii="Arial" w:eastAsia="Arial Unicode MS" w:hAnsi="Arial" w:cs="Arial"/>
          <w:sz w:val="24"/>
          <w:szCs w:val="24"/>
        </w:rPr>
        <w:t xml:space="preserve">В соответствии со ст.57 ТК РФ </w:t>
      </w:r>
      <w:r w:rsidRPr="00A14BA5">
        <w:rPr>
          <w:rFonts w:ascii="Arial" w:hAnsi="Arial" w:cs="Arial"/>
          <w:sz w:val="24"/>
          <w:szCs w:val="24"/>
        </w:rPr>
        <w:t>обязательными для включения в трудовой договор являются условия оплаты труда (в том числе размер тарифной ставки или оклада (должностного оклада) работника, доплаты, надбавки и поощрительные выплаты).</w:t>
      </w:r>
    </w:p>
    <w:p w14:paraId="59BBA5A6" w14:textId="1DD81719" w:rsidR="00A14BA5" w:rsidRPr="00A14BA5" w:rsidRDefault="00A14BA5" w:rsidP="00654E08">
      <w:pPr>
        <w:autoSpaceDE w:val="0"/>
        <w:autoSpaceDN w:val="0"/>
        <w:adjustRightInd w:val="0"/>
        <w:spacing w:after="0"/>
        <w:ind w:firstLine="709"/>
        <w:jc w:val="both"/>
        <w:rPr>
          <w:rFonts w:ascii="Arial" w:hAnsi="Arial" w:cs="Arial"/>
          <w:sz w:val="24"/>
          <w:szCs w:val="24"/>
        </w:rPr>
      </w:pPr>
      <w:r w:rsidRPr="00A14BA5">
        <w:rPr>
          <w:rFonts w:ascii="Arial" w:hAnsi="Arial" w:cs="Arial"/>
          <w:sz w:val="24"/>
          <w:szCs w:val="24"/>
        </w:rPr>
        <w:t xml:space="preserve">В ходе анализа Трудовых договоров и Дополнительных соглашений в 2020 году произошло снижение ППК (Приказ от 31.01.2020 №3),  то есть изменили существенные условия Трудового договора. </w:t>
      </w:r>
      <w:r w:rsidR="007C6F52">
        <w:rPr>
          <w:rFonts w:ascii="Arial" w:hAnsi="Arial" w:cs="Arial"/>
          <w:sz w:val="24"/>
          <w:szCs w:val="24"/>
        </w:rPr>
        <w:t>В</w:t>
      </w:r>
      <w:r w:rsidRPr="00A14BA5">
        <w:rPr>
          <w:rFonts w:ascii="Arial" w:hAnsi="Arial" w:cs="Arial"/>
          <w:sz w:val="24"/>
          <w:szCs w:val="24"/>
        </w:rPr>
        <w:t xml:space="preserve"> приказе №3 не отражена причина снижения ППК. Работодатель не в праве в одностороннем порядке вносить изменения в порядок оплаты труда согласованный с работником в Трудовом договоре. </w:t>
      </w:r>
    </w:p>
    <w:p w14:paraId="0ECEB6D6" w14:textId="77777777" w:rsidR="00A14BA5" w:rsidRPr="00A14BA5" w:rsidRDefault="00A14BA5" w:rsidP="00654E08">
      <w:pPr>
        <w:autoSpaceDE w:val="0"/>
        <w:autoSpaceDN w:val="0"/>
        <w:adjustRightInd w:val="0"/>
        <w:spacing w:after="0"/>
        <w:ind w:firstLine="709"/>
        <w:jc w:val="both"/>
        <w:rPr>
          <w:rFonts w:ascii="Arial" w:hAnsi="Arial" w:cs="Arial"/>
          <w:bCs/>
          <w:sz w:val="24"/>
          <w:szCs w:val="24"/>
        </w:rPr>
      </w:pPr>
      <w:r w:rsidRPr="00A14BA5">
        <w:rPr>
          <w:rFonts w:ascii="Arial" w:hAnsi="Arial" w:cs="Arial"/>
          <w:bCs/>
          <w:sz w:val="24"/>
          <w:szCs w:val="24"/>
        </w:rPr>
        <w:t xml:space="preserve">  В соответствии со ст. 74 ТК РФ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14:paraId="26F6C4DF" w14:textId="274C66EC" w:rsidR="00A14BA5" w:rsidRPr="00A14BA5" w:rsidRDefault="00A14BA5" w:rsidP="00654E08">
      <w:pPr>
        <w:spacing w:after="0"/>
        <w:ind w:firstLine="709"/>
        <w:jc w:val="both"/>
        <w:rPr>
          <w:rFonts w:ascii="Arial" w:hAnsi="Arial" w:cs="Arial"/>
          <w:bCs/>
          <w:sz w:val="24"/>
          <w:szCs w:val="24"/>
        </w:rPr>
      </w:pPr>
      <w:r w:rsidRPr="00A14BA5">
        <w:rPr>
          <w:rFonts w:ascii="Arial" w:hAnsi="Arial" w:cs="Arial"/>
          <w:bCs/>
          <w:sz w:val="24"/>
          <w:szCs w:val="24"/>
        </w:rPr>
        <w:t>Согласно представленных расчетных ведомостей за 2020 год с 01.01.2020 ППК начислялся в сниженном разме</w:t>
      </w:r>
      <w:r w:rsidR="00654E08">
        <w:rPr>
          <w:rFonts w:ascii="Arial" w:hAnsi="Arial" w:cs="Arial"/>
          <w:bCs/>
          <w:sz w:val="24"/>
          <w:szCs w:val="24"/>
        </w:rPr>
        <w:t>ре.</w:t>
      </w:r>
    </w:p>
    <w:p w14:paraId="1C296CC2" w14:textId="77777777" w:rsidR="00A14BA5" w:rsidRPr="00A14BA5" w:rsidRDefault="00A14BA5" w:rsidP="00DE1B4A">
      <w:pPr>
        <w:spacing w:after="0"/>
        <w:ind w:firstLine="709"/>
        <w:jc w:val="both"/>
        <w:rPr>
          <w:rFonts w:ascii="Arial" w:hAnsi="Arial" w:cs="Arial"/>
          <w:bCs/>
          <w:sz w:val="24"/>
          <w:szCs w:val="24"/>
        </w:rPr>
      </w:pPr>
      <w:r w:rsidRPr="00A14BA5">
        <w:rPr>
          <w:rFonts w:ascii="Arial" w:hAnsi="Arial" w:cs="Arial"/>
          <w:bCs/>
          <w:sz w:val="24"/>
          <w:szCs w:val="24"/>
        </w:rPr>
        <w:t>В ходе выборочного анализа применения процентной надбавки к заработной плате в южных районах Иркутской области (северная надбавка) установлено следующее:</w:t>
      </w:r>
    </w:p>
    <w:p w14:paraId="7C3E04DF" w14:textId="0376D75A" w:rsidR="00A14BA5" w:rsidRPr="00A14BA5" w:rsidRDefault="00DE1B4A" w:rsidP="00DE1B4A">
      <w:pPr>
        <w:spacing w:after="0"/>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п</w:t>
      </w:r>
      <w:r w:rsidR="00A14BA5" w:rsidRPr="00A14BA5">
        <w:rPr>
          <w:rFonts w:ascii="Arial" w:hAnsi="Arial" w:cs="Arial"/>
          <w:color w:val="000000"/>
          <w:sz w:val="24"/>
          <w:szCs w:val="24"/>
          <w:shd w:val="clear" w:color="auto" w:fill="FFFFFF"/>
        </w:rPr>
        <w:t xml:space="preserve">роцентная надбавка в Иркутске начисляется в размере 10 процентов по истечении первого года работы, с увеличением на 10 процентов за каждые последующие два года работы (до достижения 30 процентов заработка) (постановление Совмина СССР, ВЦСПС от 24 сентября 1989 г. № 794). </w:t>
      </w:r>
    </w:p>
    <w:p w14:paraId="2FBB5B44" w14:textId="2AFB5E0A" w:rsidR="00A14BA5" w:rsidRPr="00A14BA5" w:rsidRDefault="00DE1B4A" w:rsidP="00DE1B4A">
      <w:pPr>
        <w:autoSpaceDE w:val="0"/>
        <w:autoSpaceDN w:val="0"/>
        <w:adjustRightInd w:val="0"/>
        <w:spacing w:after="0"/>
        <w:ind w:firstLine="709"/>
        <w:jc w:val="both"/>
        <w:rPr>
          <w:rFonts w:ascii="Arial" w:hAnsi="Arial" w:cs="Arial"/>
          <w:sz w:val="24"/>
          <w:szCs w:val="24"/>
        </w:rPr>
      </w:pPr>
      <w:r>
        <w:rPr>
          <w:rFonts w:ascii="Arial" w:hAnsi="Arial" w:cs="Arial"/>
          <w:sz w:val="24"/>
          <w:szCs w:val="24"/>
        </w:rPr>
        <w:t>В ходе анализа установлено что, при принятии на работу специалистов без стажа работы устанавливалась процентная надбавка в размере 30%.</w:t>
      </w:r>
    </w:p>
    <w:p w14:paraId="1625E422" w14:textId="04252599" w:rsidR="00A14BA5" w:rsidRPr="00A14BA5" w:rsidRDefault="00A14BA5" w:rsidP="00A14BA5">
      <w:pPr>
        <w:ind w:firstLine="709"/>
        <w:jc w:val="both"/>
        <w:rPr>
          <w:rFonts w:ascii="Arial" w:hAnsi="Arial" w:cs="Arial"/>
          <w:b/>
          <w:bCs/>
          <w:sz w:val="24"/>
          <w:szCs w:val="24"/>
        </w:rPr>
      </w:pPr>
      <w:r w:rsidRPr="00A14BA5">
        <w:rPr>
          <w:rFonts w:ascii="Arial" w:hAnsi="Arial" w:cs="Arial"/>
          <w:bCs/>
          <w:spacing w:val="-2"/>
          <w:sz w:val="24"/>
          <w:szCs w:val="24"/>
        </w:rPr>
        <w:t xml:space="preserve">Сводная годовая бюджетная отчетность по муниципальному образованию Балаганский район представлена в сброшюрованном и пронумерованном виде. В составе форм бюджетной отчетности представлена форма 0503224 «Отчет об использовании межбюджетных трансфертов из областного бюджета муниципального образования» по состоянию на 010.01.2020 и на 01.01.2021г. В разделе 2. Расходование целевых средств Отчетов отражены расходы по КБК </w:t>
      </w:r>
      <w:r w:rsidRPr="00A14BA5">
        <w:rPr>
          <w:rFonts w:ascii="Arial" w:hAnsi="Arial" w:cs="Arial"/>
          <w:bCs/>
          <w:spacing w:val="-2"/>
          <w:sz w:val="24"/>
          <w:szCs w:val="24"/>
        </w:rPr>
        <w:lastRenderedPageBreak/>
        <w:t xml:space="preserve">4361972972- 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 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 в 2019 году в сумме 29172,2 тыс. рублей, в 2020 году 34560,6 тыс. рублей. </w:t>
      </w:r>
      <w:r w:rsidRPr="00A14BA5">
        <w:rPr>
          <w:rFonts w:ascii="Arial" w:hAnsi="Arial" w:cs="Arial"/>
          <w:b/>
          <w:bCs/>
          <w:sz w:val="24"/>
          <w:szCs w:val="24"/>
        </w:rPr>
        <w:t xml:space="preserve">  </w:t>
      </w:r>
    </w:p>
    <w:p w14:paraId="15630517" w14:textId="7275A7A1" w:rsidR="007158AF" w:rsidRPr="00AE513D" w:rsidRDefault="00516957" w:rsidP="00355968">
      <w:pPr>
        <w:autoSpaceDE w:val="0"/>
        <w:autoSpaceDN w:val="0"/>
        <w:adjustRightInd w:val="0"/>
        <w:spacing w:after="0"/>
        <w:ind w:firstLine="709"/>
        <w:jc w:val="center"/>
        <w:rPr>
          <w:rFonts w:ascii="Arial" w:hAnsi="Arial" w:cs="Arial"/>
          <w:b/>
          <w:sz w:val="24"/>
          <w:szCs w:val="24"/>
        </w:rPr>
      </w:pPr>
      <w:r w:rsidRPr="00AE513D">
        <w:rPr>
          <w:rFonts w:ascii="Arial" w:hAnsi="Arial" w:cs="Arial"/>
          <w:b/>
          <w:sz w:val="24"/>
          <w:szCs w:val="24"/>
        </w:rPr>
        <w:t xml:space="preserve">Мониторинг реализации национальных проектов </w:t>
      </w:r>
    </w:p>
    <w:p w14:paraId="12C0DF33" w14:textId="77777777" w:rsidR="008054FA" w:rsidRPr="008054FA" w:rsidRDefault="008054FA" w:rsidP="008054FA">
      <w:pPr>
        <w:shd w:val="clear" w:color="auto" w:fill="FFFFFF"/>
        <w:spacing w:after="0"/>
        <w:ind w:firstLine="709"/>
        <w:jc w:val="both"/>
        <w:rPr>
          <w:rFonts w:ascii="Arial" w:eastAsia="Times New Roman" w:hAnsi="Arial" w:cs="Arial"/>
          <w:sz w:val="24"/>
          <w:szCs w:val="24"/>
          <w:lang w:eastAsia="ru-RU"/>
        </w:rPr>
      </w:pPr>
      <w:r w:rsidRPr="00AE513D">
        <w:rPr>
          <w:rFonts w:ascii="Arial" w:eastAsia="Times New Roman" w:hAnsi="Arial" w:cs="Arial"/>
          <w:sz w:val="24"/>
          <w:szCs w:val="24"/>
          <w:lang w:eastAsia="ru-RU"/>
        </w:rPr>
        <w:t>Согласно данным Отчетов об исполнении  бюджетов за 20</w:t>
      </w:r>
      <w:r w:rsidRPr="008054FA">
        <w:rPr>
          <w:rFonts w:ascii="Arial" w:eastAsia="Times New Roman" w:hAnsi="Arial" w:cs="Arial"/>
          <w:sz w:val="24"/>
          <w:szCs w:val="24"/>
          <w:lang w:eastAsia="ru-RU"/>
        </w:rPr>
        <w:t>21 год на территории муниципального образования Балаганский район осуществляется реализация следующих НП:</w:t>
      </w:r>
    </w:p>
    <w:p w14:paraId="0C3F6353" w14:textId="77777777" w:rsidR="008054FA" w:rsidRPr="008054FA" w:rsidRDefault="008054FA" w:rsidP="008054FA">
      <w:pPr>
        <w:shd w:val="clear" w:color="auto" w:fill="FFFFFF"/>
        <w:spacing w:after="0"/>
        <w:ind w:firstLine="709"/>
        <w:jc w:val="both"/>
        <w:rPr>
          <w:rFonts w:ascii="Arial" w:eastAsia="Calibri" w:hAnsi="Arial" w:cs="Arial"/>
          <w:sz w:val="24"/>
          <w:szCs w:val="24"/>
        </w:rPr>
      </w:pPr>
      <w:r w:rsidRPr="008054FA">
        <w:rPr>
          <w:rFonts w:ascii="Arial" w:hAnsi="Arial" w:cs="Arial"/>
          <w:sz w:val="24"/>
          <w:szCs w:val="24"/>
        </w:rPr>
        <w:t xml:space="preserve">-НП «Успех каждого ребенка»   капитальный ремонт спортивных залов в образовательных учреждениях района, с. </w:t>
      </w:r>
      <w:proofErr w:type="spellStart"/>
      <w:r w:rsidRPr="008054FA">
        <w:rPr>
          <w:rFonts w:ascii="Arial" w:hAnsi="Arial" w:cs="Arial"/>
          <w:sz w:val="24"/>
          <w:szCs w:val="24"/>
        </w:rPr>
        <w:t>Кумарейка</w:t>
      </w:r>
      <w:proofErr w:type="spellEnd"/>
      <w:r w:rsidRPr="008054FA">
        <w:rPr>
          <w:rFonts w:ascii="Arial" w:hAnsi="Arial" w:cs="Arial"/>
          <w:sz w:val="24"/>
          <w:szCs w:val="24"/>
        </w:rPr>
        <w:t xml:space="preserve"> и с. </w:t>
      </w:r>
      <w:proofErr w:type="spellStart"/>
      <w:r w:rsidRPr="008054FA">
        <w:rPr>
          <w:rFonts w:ascii="Arial" w:hAnsi="Arial" w:cs="Arial"/>
          <w:sz w:val="24"/>
          <w:szCs w:val="24"/>
        </w:rPr>
        <w:t>Тарасовск</w:t>
      </w:r>
      <w:proofErr w:type="spellEnd"/>
      <w:r w:rsidRPr="008054FA">
        <w:rPr>
          <w:rFonts w:ascii="Arial" w:hAnsi="Arial" w:cs="Arial"/>
          <w:sz w:val="24"/>
          <w:szCs w:val="24"/>
        </w:rPr>
        <w:t xml:space="preserve">. </w:t>
      </w:r>
    </w:p>
    <w:p w14:paraId="76D218AD" w14:textId="77777777" w:rsidR="008054FA" w:rsidRPr="008054FA" w:rsidRDefault="008054FA" w:rsidP="008054FA">
      <w:pPr>
        <w:shd w:val="clear" w:color="auto" w:fill="FFFFFF"/>
        <w:spacing w:after="0"/>
        <w:ind w:firstLine="709"/>
        <w:jc w:val="both"/>
        <w:rPr>
          <w:rFonts w:ascii="Arial" w:hAnsi="Arial" w:cs="Arial"/>
          <w:sz w:val="24"/>
          <w:szCs w:val="24"/>
        </w:rPr>
      </w:pPr>
      <w:r w:rsidRPr="008054FA">
        <w:rPr>
          <w:rFonts w:ascii="Arial" w:hAnsi="Arial" w:cs="Arial"/>
          <w:sz w:val="24"/>
          <w:szCs w:val="24"/>
        </w:rPr>
        <w:t>Бюджетные назначения утверждены в сумме 9809,0 тыс. рублей. 9318,5 тыс. рублей средства областного бюджета, 490,5 тыс. рублей средства местного бюджета. Бюджетные назначения исполнены в сумме 9753,3 тыс. рублей.</w:t>
      </w:r>
    </w:p>
    <w:p w14:paraId="7509A785" w14:textId="77777777" w:rsidR="008054FA" w:rsidRPr="008054FA" w:rsidRDefault="008054FA" w:rsidP="008054FA">
      <w:pPr>
        <w:shd w:val="clear" w:color="auto" w:fill="FFFFFF"/>
        <w:spacing w:after="0"/>
        <w:ind w:firstLine="709"/>
        <w:jc w:val="both"/>
        <w:rPr>
          <w:rFonts w:ascii="Arial" w:hAnsi="Arial" w:cs="Arial"/>
          <w:sz w:val="24"/>
          <w:szCs w:val="24"/>
        </w:rPr>
      </w:pPr>
      <w:r w:rsidRPr="008054FA">
        <w:rPr>
          <w:rFonts w:ascii="Arial" w:hAnsi="Arial" w:cs="Arial"/>
          <w:sz w:val="24"/>
          <w:szCs w:val="24"/>
        </w:rPr>
        <w:t xml:space="preserve">По результатам электронного аукциона было заключены Контракты с Подрядчиками с НМЦК 3315,6 тыс. рублей и 6116,5 тыс. рублей. </w:t>
      </w:r>
    </w:p>
    <w:p w14:paraId="0E6C9121" w14:textId="05FAD820" w:rsidR="008054FA" w:rsidRPr="008054FA" w:rsidRDefault="008054FA" w:rsidP="008054FA">
      <w:pPr>
        <w:shd w:val="clear" w:color="auto" w:fill="FFFFFF"/>
        <w:spacing w:after="0"/>
        <w:ind w:firstLine="709"/>
        <w:jc w:val="both"/>
        <w:rPr>
          <w:rFonts w:ascii="Arial" w:hAnsi="Arial" w:cs="Arial"/>
          <w:sz w:val="24"/>
          <w:szCs w:val="24"/>
        </w:rPr>
      </w:pPr>
      <w:r w:rsidRPr="008054FA">
        <w:rPr>
          <w:rFonts w:ascii="Arial" w:hAnsi="Arial" w:cs="Arial"/>
          <w:sz w:val="24"/>
          <w:szCs w:val="24"/>
        </w:rPr>
        <w:t xml:space="preserve">В ходе исполнения Контракта по объекту в </w:t>
      </w:r>
      <w:proofErr w:type="spellStart"/>
      <w:r w:rsidRPr="008054FA">
        <w:rPr>
          <w:rFonts w:ascii="Arial" w:hAnsi="Arial" w:cs="Arial"/>
          <w:sz w:val="24"/>
          <w:szCs w:val="24"/>
        </w:rPr>
        <w:t>с.Кумарейка</w:t>
      </w:r>
      <w:proofErr w:type="spellEnd"/>
      <w:r w:rsidRPr="008054FA">
        <w:rPr>
          <w:rFonts w:ascii="Arial" w:hAnsi="Arial" w:cs="Arial"/>
          <w:sz w:val="24"/>
          <w:szCs w:val="24"/>
        </w:rPr>
        <w:t xml:space="preserve"> было заключено дополнительное соглашение об уменьшении стоимости цены Контракта, стоимость работ составила 2255,6 тыс. рублей. Подрядчиком не были  соблюдены сроки выполнения работ. В соответствии с действующим законодательством, Заказчиком была начислена неустойка в сумме 34,4 тыс. рублей. </w:t>
      </w:r>
    </w:p>
    <w:p w14:paraId="7608638B" w14:textId="77777777" w:rsidR="008054FA" w:rsidRPr="008054FA" w:rsidRDefault="008054FA" w:rsidP="008054FA">
      <w:pPr>
        <w:shd w:val="clear" w:color="auto" w:fill="FFFFFF"/>
        <w:spacing w:after="0"/>
        <w:ind w:firstLine="709"/>
        <w:jc w:val="both"/>
        <w:rPr>
          <w:rFonts w:ascii="Arial" w:hAnsi="Arial" w:cs="Arial"/>
          <w:sz w:val="24"/>
          <w:szCs w:val="24"/>
        </w:rPr>
      </w:pPr>
      <w:r w:rsidRPr="008054FA">
        <w:rPr>
          <w:rFonts w:ascii="Arial" w:hAnsi="Arial" w:cs="Arial"/>
          <w:sz w:val="24"/>
          <w:szCs w:val="24"/>
        </w:rPr>
        <w:t xml:space="preserve">В ходе исполнения Контракта по объекту с. </w:t>
      </w:r>
      <w:proofErr w:type="spellStart"/>
      <w:r w:rsidRPr="008054FA">
        <w:rPr>
          <w:rFonts w:ascii="Arial" w:hAnsi="Arial" w:cs="Arial"/>
          <w:sz w:val="24"/>
          <w:szCs w:val="24"/>
        </w:rPr>
        <w:t>Тарасовск</w:t>
      </w:r>
      <w:proofErr w:type="spellEnd"/>
      <w:r w:rsidRPr="008054FA">
        <w:rPr>
          <w:rFonts w:ascii="Arial" w:hAnsi="Arial" w:cs="Arial"/>
          <w:sz w:val="24"/>
          <w:szCs w:val="24"/>
        </w:rPr>
        <w:t xml:space="preserve"> цена контракта составила 5272,3 тыс. рублей. Подрядчиком не были  соблюдены сроки выполнения работ. В соответствии с действующим законодательством, Заказчиком была начислена неустойка в сумме 152,9 тыс. рублей. Сумма неустойки  поступила в бюджет района.</w:t>
      </w:r>
    </w:p>
    <w:p w14:paraId="3ADFD36B" w14:textId="36CCD4A8" w:rsidR="008054FA" w:rsidRPr="008054FA" w:rsidRDefault="008054FA" w:rsidP="008054FA">
      <w:pPr>
        <w:shd w:val="clear" w:color="auto" w:fill="FFFFFF"/>
        <w:spacing w:after="0"/>
        <w:ind w:firstLine="709"/>
        <w:jc w:val="both"/>
        <w:rPr>
          <w:rFonts w:ascii="Arial" w:hAnsi="Arial" w:cs="Arial"/>
          <w:sz w:val="24"/>
          <w:szCs w:val="24"/>
        </w:rPr>
      </w:pPr>
      <w:r w:rsidRPr="008054FA">
        <w:rPr>
          <w:rFonts w:ascii="Arial" w:hAnsi="Arial" w:cs="Arial"/>
          <w:sz w:val="24"/>
          <w:szCs w:val="24"/>
        </w:rPr>
        <w:t>На сумму 1799,2 тыс. рублей Заказчиком были заключены договоры на основании п.4</w:t>
      </w:r>
      <w:r w:rsidR="007C6F52">
        <w:rPr>
          <w:rFonts w:ascii="Arial" w:hAnsi="Arial" w:cs="Arial"/>
          <w:sz w:val="24"/>
          <w:szCs w:val="24"/>
        </w:rPr>
        <w:t xml:space="preserve"> ч.1</w:t>
      </w:r>
      <w:r w:rsidRPr="008054FA">
        <w:rPr>
          <w:rFonts w:ascii="Arial" w:hAnsi="Arial" w:cs="Arial"/>
          <w:sz w:val="24"/>
          <w:szCs w:val="24"/>
        </w:rPr>
        <w:t xml:space="preserve"> ст.93 44-ФЗ</w:t>
      </w:r>
      <w:r w:rsidR="007C6F52">
        <w:rPr>
          <w:rFonts w:ascii="Arial" w:hAnsi="Arial" w:cs="Arial"/>
          <w:sz w:val="24"/>
          <w:szCs w:val="24"/>
        </w:rPr>
        <w:t xml:space="preserve"> </w:t>
      </w:r>
      <w:proofErr w:type="gramStart"/>
      <w:r w:rsidR="007C6F52">
        <w:rPr>
          <w:rFonts w:ascii="Arial" w:hAnsi="Arial" w:cs="Arial"/>
          <w:sz w:val="24"/>
          <w:szCs w:val="24"/>
        </w:rPr>
        <w:t xml:space="preserve">( </w:t>
      </w:r>
      <w:proofErr w:type="gramEnd"/>
      <w:r w:rsidR="007C6F52">
        <w:rPr>
          <w:rFonts w:ascii="Arial" w:hAnsi="Arial" w:cs="Arial"/>
          <w:sz w:val="24"/>
          <w:szCs w:val="24"/>
        </w:rPr>
        <w:t>с единственным поставщиком)</w:t>
      </w:r>
      <w:r w:rsidRPr="008054FA">
        <w:rPr>
          <w:rFonts w:ascii="Arial" w:hAnsi="Arial" w:cs="Arial"/>
          <w:sz w:val="24"/>
          <w:szCs w:val="24"/>
        </w:rPr>
        <w:t>.</w:t>
      </w:r>
    </w:p>
    <w:p w14:paraId="20D5FDE6" w14:textId="16FBD7BD" w:rsidR="008054FA" w:rsidRPr="008054FA" w:rsidRDefault="008054FA" w:rsidP="008054FA">
      <w:pPr>
        <w:shd w:val="clear" w:color="auto" w:fill="FFFFFF"/>
        <w:spacing w:after="0"/>
        <w:ind w:firstLine="709"/>
        <w:jc w:val="both"/>
        <w:rPr>
          <w:rFonts w:ascii="Arial" w:eastAsia="Times New Roman" w:hAnsi="Arial" w:cs="Arial"/>
          <w:sz w:val="24"/>
          <w:szCs w:val="24"/>
          <w:lang w:eastAsia="ru-RU"/>
        </w:rPr>
      </w:pPr>
      <w:proofErr w:type="gramStart"/>
      <w:r w:rsidRPr="008054FA">
        <w:rPr>
          <w:rFonts w:ascii="Arial" w:hAnsi="Arial" w:cs="Arial"/>
          <w:sz w:val="24"/>
          <w:szCs w:val="24"/>
        </w:rPr>
        <w:t>В</w:t>
      </w:r>
      <w:proofErr w:type="gramEnd"/>
      <w:r w:rsidRPr="008054FA">
        <w:rPr>
          <w:rFonts w:ascii="Arial" w:hAnsi="Arial" w:cs="Arial"/>
          <w:sz w:val="24"/>
          <w:szCs w:val="24"/>
        </w:rPr>
        <w:t xml:space="preserve"> </w:t>
      </w:r>
      <w:proofErr w:type="gramStart"/>
      <w:r w:rsidRPr="008054FA">
        <w:rPr>
          <w:rFonts w:ascii="Arial" w:hAnsi="Arial" w:cs="Arial"/>
          <w:sz w:val="24"/>
          <w:szCs w:val="24"/>
        </w:rPr>
        <w:t>Балаганском</w:t>
      </w:r>
      <w:proofErr w:type="gramEnd"/>
      <w:r w:rsidRPr="008054FA">
        <w:rPr>
          <w:rFonts w:ascii="Arial" w:hAnsi="Arial" w:cs="Arial"/>
          <w:sz w:val="24"/>
          <w:szCs w:val="24"/>
        </w:rPr>
        <w:t xml:space="preserve"> муниципальном образовании реализовывался НП</w:t>
      </w:r>
      <w:r w:rsidR="007C6F52">
        <w:rPr>
          <w:rFonts w:ascii="Arial" w:hAnsi="Arial" w:cs="Arial"/>
          <w:sz w:val="24"/>
          <w:szCs w:val="24"/>
        </w:rPr>
        <w:t xml:space="preserve"> </w:t>
      </w:r>
      <w:r w:rsidRPr="008054FA">
        <w:rPr>
          <w:rFonts w:ascii="Arial" w:eastAsia="Times New Roman" w:hAnsi="Arial" w:cs="Arial"/>
          <w:sz w:val="24"/>
          <w:szCs w:val="24"/>
          <w:lang w:eastAsia="ru-RU"/>
        </w:rPr>
        <w:t xml:space="preserve"> «Жилье и городская среда» формирование комфортной городской среды в Иркутской области, благоустройство Центральной площади и центрального парка в п. Балаганск. В бюджете Балаганского МО на 2021 год запланировано 2592,9 тыс. рублей средств областного бюджета и 26,2 тыс. рублей средства местного бюджета.</w:t>
      </w:r>
    </w:p>
    <w:p w14:paraId="4C7A26C3" w14:textId="77777777" w:rsidR="008054FA" w:rsidRPr="008054FA" w:rsidRDefault="008054FA" w:rsidP="008054FA">
      <w:pPr>
        <w:shd w:val="clear" w:color="auto" w:fill="FFFFFF"/>
        <w:spacing w:after="0"/>
        <w:ind w:firstLine="709"/>
        <w:jc w:val="both"/>
        <w:rPr>
          <w:rFonts w:ascii="Arial" w:eastAsia="Times New Roman" w:hAnsi="Arial" w:cs="Arial"/>
          <w:sz w:val="24"/>
          <w:szCs w:val="24"/>
          <w:lang w:eastAsia="ru-RU"/>
        </w:rPr>
      </w:pPr>
      <w:r w:rsidRPr="008054FA">
        <w:rPr>
          <w:rFonts w:ascii="Arial" w:eastAsia="Times New Roman" w:hAnsi="Arial" w:cs="Arial"/>
          <w:sz w:val="24"/>
          <w:szCs w:val="24"/>
          <w:lang w:eastAsia="ru-RU"/>
        </w:rPr>
        <w:t>В течении 2021 бюджетные ассигнования были изменены, и сумма составила 1233,3 тыс. рулей. Исполнено 1233,3 тыс. рублей.</w:t>
      </w:r>
    </w:p>
    <w:p w14:paraId="052DE840" w14:textId="31AB16DB" w:rsidR="008054FA" w:rsidRPr="008054FA" w:rsidRDefault="008054FA" w:rsidP="008054FA">
      <w:pPr>
        <w:shd w:val="clear" w:color="auto" w:fill="FFFFFF"/>
        <w:spacing w:after="0"/>
        <w:ind w:firstLine="709"/>
        <w:jc w:val="both"/>
        <w:rPr>
          <w:rFonts w:ascii="Arial" w:eastAsia="Times New Roman" w:hAnsi="Arial" w:cs="Arial"/>
          <w:sz w:val="24"/>
          <w:szCs w:val="24"/>
          <w:lang w:eastAsia="ru-RU"/>
        </w:rPr>
      </w:pPr>
      <w:r w:rsidRPr="008054FA">
        <w:rPr>
          <w:rFonts w:ascii="Arial" w:eastAsia="Times New Roman" w:hAnsi="Arial" w:cs="Arial"/>
          <w:sz w:val="24"/>
          <w:szCs w:val="24"/>
          <w:lang w:eastAsia="ru-RU"/>
        </w:rPr>
        <w:t xml:space="preserve">Согласно информации </w:t>
      </w:r>
      <w:r w:rsidRPr="008054FA">
        <w:rPr>
          <w:rFonts w:ascii="Arial" w:eastAsia="Times New Roman" w:hAnsi="Arial" w:cs="Arial"/>
          <w:sz w:val="24"/>
          <w:szCs w:val="24"/>
          <w:lang w:val="en-US" w:eastAsia="ru-RU"/>
        </w:rPr>
        <w:t>c</w:t>
      </w:r>
      <w:r w:rsidRPr="008054FA">
        <w:rPr>
          <w:rFonts w:ascii="Arial" w:eastAsia="Times New Roman" w:hAnsi="Arial" w:cs="Arial"/>
          <w:sz w:val="24"/>
          <w:szCs w:val="24"/>
          <w:lang w:eastAsia="ru-RU"/>
        </w:rPr>
        <w:t xml:space="preserve"> официального сайта </w:t>
      </w:r>
      <w:hyperlink r:id="rId18" w:history="1">
        <w:r w:rsidRPr="00D430D5">
          <w:rPr>
            <w:rStyle w:val="a8"/>
            <w:rFonts w:ascii="Arial" w:eastAsia="Times New Roman" w:hAnsi="Arial" w:cs="Arial"/>
            <w:color w:val="auto"/>
            <w:sz w:val="24"/>
            <w:szCs w:val="24"/>
            <w:u w:val="none"/>
            <w:lang w:eastAsia="ru-RU"/>
          </w:rPr>
          <w:t>https://zakupki.gov.ru/</w:t>
        </w:r>
      </w:hyperlink>
      <w:r w:rsidRPr="008054FA">
        <w:rPr>
          <w:rFonts w:ascii="Arial" w:eastAsia="Times New Roman" w:hAnsi="Arial" w:cs="Arial"/>
          <w:sz w:val="24"/>
          <w:szCs w:val="24"/>
          <w:lang w:eastAsia="ru-RU"/>
        </w:rPr>
        <w:t>, по результатам электронного аукциона Балаганским МО было заключено 2 контракта</w:t>
      </w:r>
      <w:r w:rsidR="00D430D5">
        <w:rPr>
          <w:rFonts w:ascii="Arial" w:eastAsia="Times New Roman" w:hAnsi="Arial" w:cs="Arial"/>
          <w:sz w:val="24"/>
          <w:szCs w:val="24"/>
          <w:lang w:eastAsia="ru-RU"/>
        </w:rPr>
        <w:t>;</w:t>
      </w:r>
      <w:r w:rsidRPr="008054FA">
        <w:rPr>
          <w:rFonts w:ascii="Arial" w:eastAsia="Times New Roman" w:hAnsi="Arial" w:cs="Arial"/>
          <w:sz w:val="24"/>
          <w:szCs w:val="24"/>
          <w:lang w:eastAsia="ru-RU"/>
        </w:rPr>
        <w:t xml:space="preserve"> </w:t>
      </w:r>
      <w:r w:rsidR="00D430D5">
        <w:rPr>
          <w:rFonts w:ascii="Arial" w:eastAsia="Times New Roman" w:hAnsi="Arial" w:cs="Arial"/>
          <w:sz w:val="24"/>
          <w:szCs w:val="24"/>
          <w:lang w:eastAsia="ru-RU"/>
        </w:rPr>
        <w:t xml:space="preserve">    </w:t>
      </w:r>
      <w:r w:rsidRPr="008054FA">
        <w:rPr>
          <w:rFonts w:ascii="Arial" w:eastAsia="Times New Roman" w:hAnsi="Arial" w:cs="Arial"/>
          <w:sz w:val="24"/>
          <w:szCs w:val="24"/>
          <w:lang w:eastAsia="ru-RU"/>
        </w:rPr>
        <w:t xml:space="preserve">-на цветники  1177,3 тыс. рублей (муниципальный контракт №4 от 19.10.2020) и систему охранного телевидения 357,4 тыс. рублей (муниципальный контракт №3 от 19.10.2020). </w:t>
      </w:r>
    </w:p>
    <w:p w14:paraId="4D3397D2" w14:textId="5933D0BA" w:rsidR="008054FA" w:rsidRPr="008054FA" w:rsidRDefault="008054FA" w:rsidP="008054FA">
      <w:pPr>
        <w:shd w:val="clear" w:color="auto" w:fill="FFFFFF"/>
        <w:spacing w:after="0"/>
        <w:ind w:firstLine="709"/>
        <w:jc w:val="both"/>
        <w:rPr>
          <w:rFonts w:ascii="Arial" w:eastAsia="Times New Roman" w:hAnsi="Arial" w:cs="Arial"/>
          <w:sz w:val="24"/>
          <w:szCs w:val="24"/>
          <w:lang w:eastAsia="ru-RU"/>
        </w:rPr>
      </w:pPr>
      <w:r w:rsidRPr="008054FA">
        <w:rPr>
          <w:rFonts w:ascii="Arial" w:eastAsia="Times New Roman" w:hAnsi="Arial" w:cs="Arial"/>
          <w:sz w:val="24"/>
          <w:szCs w:val="24"/>
          <w:lang w:eastAsia="ru-RU"/>
        </w:rPr>
        <w:t xml:space="preserve">Указанные работы по благоустройству </w:t>
      </w:r>
      <w:r w:rsidR="00D430D5">
        <w:rPr>
          <w:rFonts w:ascii="Arial" w:eastAsia="Times New Roman" w:hAnsi="Arial" w:cs="Arial"/>
          <w:sz w:val="24"/>
          <w:szCs w:val="24"/>
          <w:lang w:eastAsia="ru-RU"/>
        </w:rPr>
        <w:t xml:space="preserve">были </w:t>
      </w:r>
      <w:r w:rsidRPr="008054FA">
        <w:rPr>
          <w:rFonts w:ascii="Arial" w:eastAsia="Times New Roman" w:hAnsi="Arial" w:cs="Arial"/>
          <w:sz w:val="24"/>
          <w:szCs w:val="24"/>
          <w:lang w:eastAsia="ru-RU"/>
        </w:rPr>
        <w:t>завершены 14.10.2021г. Заказчиком приняты выполненные работ и оплачены в полном объеме.</w:t>
      </w:r>
    </w:p>
    <w:p w14:paraId="4F543273" w14:textId="39CD17EC" w:rsidR="008054FA" w:rsidRPr="008054FA" w:rsidRDefault="008054FA" w:rsidP="008054FA">
      <w:pPr>
        <w:shd w:val="clear" w:color="auto" w:fill="FFFFFF"/>
        <w:spacing w:after="0"/>
        <w:ind w:firstLine="709"/>
        <w:jc w:val="both"/>
        <w:rPr>
          <w:rFonts w:ascii="Arial" w:hAnsi="Arial" w:cs="Arial"/>
          <w:b/>
          <w:sz w:val="24"/>
          <w:szCs w:val="24"/>
        </w:rPr>
      </w:pPr>
      <w:r w:rsidRPr="008054FA">
        <w:rPr>
          <w:rFonts w:ascii="Arial" w:eastAsia="Times New Roman" w:hAnsi="Arial" w:cs="Arial"/>
          <w:sz w:val="24"/>
          <w:szCs w:val="24"/>
          <w:lang w:eastAsia="ru-RU"/>
        </w:rPr>
        <w:lastRenderedPageBreak/>
        <w:t xml:space="preserve">Муниципальный контракт №4 от 19.10.2020 г. был расторгнут по соглашению сторон, в результате цена Контакта составила 875,9 тыс. рублей. Согласно представленной информации за несвоевременное выполнение работ Заказчиком направлено Подрядчику Требование об уплате неустойки. </w:t>
      </w:r>
    </w:p>
    <w:p w14:paraId="676A2A9C" w14:textId="494BB9D3" w:rsidR="007158AF" w:rsidRDefault="007158AF" w:rsidP="008054FA">
      <w:pPr>
        <w:autoSpaceDE w:val="0"/>
        <w:autoSpaceDN w:val="0"/>
        <w:adjustRightInd w:val="0"/>
        <w:spacing w:after="0"/>
        <w:ind w:firstLine="709"/>
        <w:jc w:val="center"/>
        <w:rPr>
          <w:rFonts w:ascii="Arial" w:hAnsi="Arial" w:cs="Arial"/>
          <w:b/>
          <w:color w:val="FF0000"/>
          <w:sz w:val="24"/>
          <w:szCs w:val="24"/>
        </w:rPr>
      </w:pPr>
    </w:p>
    <w:p w14:paraId="7924AB8B" w14:textId="75A5B5E2" w:rsidR="008054FA" w:rsidRPr="00AE513D" w:rsidRDefault="00A0425F" w:rsidP="008054FA">
      <w:pPr>
        <w:autoSpaceDE w:val="0"/>
        <w:autoSpaceDN w:val="0"/>
        <w:adjustRightInd w:val="0"/>
        <w:spacing w:after="0"/>
        <w:ind w:firstLine="709"/>
        <w:jc w:val="center"/>
        <w:rPr>
          <w:rFonts w:ascii="Arial" w:hAnsi="Arial" w:cs="Arial"/>
          <w:b/>
          <w:sz w:val="24"/>
          <w:szCs w:val="24"/>
        </w:rPr>
      </w:pPr>
      <w:r w:rsidRPr="00AE513D">
        <w:rPr>
          <w:rFonts w:ascii="Arial" w:hAnsi="Arial" w:cs="Arial"/>
          <w:b/>
          <w:sz w:val="24"/>
          <w:szCs w:val="24"/>
        </w:rPr>
        <w:t>Оценка эффективности предоставления бюджетных кредитов за счет средств местного бюджета</w:t>
      </w:r>
      <w:r w:rsidR="00763732" w:rsidRPr="00AE513D">
        <w:rPr>
          <w:rFonts w:ascii="Arial" w:hAnsi="Arial" w:cs="Arial"/>
          <w:b/>
          <w:sz w:val="24"/>
          <w:szCs w:val="24"/>
        </w:rPr>
        <w:t xml:space="preserve"> за 2019-2021 годы</w:t>
      </w:r>
    </w:p>
    <w:p w14:paraId="78C5BE0C" w14:textId="3BC7F609" w:rsidR="00763732" w:rsidRPr="00763732" w:rsidRDefault="00763732" w:rsidP="00D430D5">
      <w:pPr>
        <w:pStyle w:val="a9"/>
        <w:tabs>
          <w:tab w:val="left" w:pos="2040"/>
        </w:tabs>
        <w:spacing w:line="276" w:lineRule="auto"/>
        <w:ind w:firstLine="709"/>
        <w:jc w:val="both"/>
        <w:rPr>
          <w:rFonts w:ascii="Arial" w:hAnsi="Arial" w:cs="Arial"/>
          <w:sz w:val="24"/>
          <w:szCs w:val="24"/>
        </w:rPr>
      </w:pPr>
      <w:r w:rsidRPr="00AE513D">
        <w:rPr>
          <w:rFonts w:ascii="Arial" w:hAnsi="Arial" w:cs="Arial"/>
          <w:sz w:val="24"/>
          <w:szCs w:val="24"/>
        </w:rPr>
        <w:t xml:space="preserve">Финансовое управление Балаганского района наделено полномочиями </w:t>
      </w:r>
      <w:r w:rsidRPr="00763732">
        <w:rPr>
          <w:rFonts w:ascii="Arial" w:hAnsi="Arial" w:cs="Arial"/>
          <w:sz w:val="24"/>
          <w:szCs w:val="24"/>
        </w:rPr>
        <w:t>по предоставлению бюджетного кредита, а также по осуществлению контроля за использованием бюджетного кредита на основании Постановления администрации Балаганского района от 20.10.2017 года № 487 «Об утверждении Порядка предоставления, использования и возврата муниципальными образованиями Балаганского района бюджетных кредитов, полученных из бюджета муниципального образования Балаганский район».</w:t>
      </w:r>
    </w:p>
    <w:p w14:paraId="5518DC00" w14:textId="74BCDB9E" w:rsidR="00763732" w:rsidRPr="00763732" w:rsidRDefault="00763732" w:rsidP="00D430D5">
      <w:pPr>
        <w:pStyle w:val="a9"/>
        <w:tabs>
          <w:tab w:val="left" w:pos="2040"/>
        </w:tabs>
        <w:spacing w:line="276" w:lineRule="auto"/>
        <w:ind w:firstLine="709"/>
        <w:jc w:val="both"/>
        <w:rPr>
          <w:rFonts w:ascii="Arial" w:hAnsi="Arial" w:cs="Arial"/>
          <w:sz w:val="24"/>
          <w:szCs w:val="24"/>
        </w:rPr>
      </w:pPr>
      <w:r w:rsidRPr="00763732">
        <w:rPr>
          <w:rFonts w:ascii="Arial" w:hAnsi="Arial" w:cs="Arial"/>
          <w:sz w:val="24"/>
          <w:szCs w:val="24"/>
        </w:rPr>
        <w:t xml:space="preserve">В проверяемом периоде был предоставлен бюджетный кредит </w:t>
      </w:r>
      <w:proofErr w:type="spellStart"/>
      <w:r w:rsidRPr="00763732">
        <w:rPr>
          <w:rFonts w:ascii="Arial" w:hAnsi="Arial" w:cs="Arial"/>
          <w:sz w:val="24"/>
          <w:szCs w:val="24"/>
        </w:rPr>
        <w:t>Шарагайскому</w:t>
      </w:r>
      <w:proofErr w:type="spellEnd"/>
      <w:r w:rsidRPr="00763732">
        <w:rPr>
          <w:rFonts w:ascii="Arial" w:hAnsi="Arial" w:cs="Arial"/>
          <w:sz w:val="24"/>
          <w:szCs w:val="24"/>
        </w:rPr>
        <w:t xml:space="preserve"> МО в размере 479 тыс. рублей в сроки предусмотренные Порядком.</w:t>
      </w:r>
    </w:p>
    <w:p w14:paraId="35BCDFC4" w14:textId="6D5B792B" w:rsidR="00763732" w:rsidRPr="00763732" w:rsidRDefault="00763732" w:rsidP="00D430D5">
      <w:pPr>
        <w:pStyle w:val="a9"/>
        <w:tabs>
          <w:tab w:val="left" w:pos="2040"/>
        </w:tabs>
        <w:spacing w:line="276" w:lineRule="auto"/>
        <w:ind w:firstLine="709"/>
        <w:jc w:val="both"/>
        <w:rPr>
          <w:rFonts w:ascii="Arial" w:hAnsi="Arial" w:cs="Arial"/>
          <w:sz w:val="24"/>
          <w:szCs w:val="24"/>
        </w:rPr>
      </w:pPr>
      <w:r w:rsidRPr="00763732">
        <w:rPr>
          <w:rFonts w:ascii="Arial" w:hAnsi="Arial" w:cs="Arial"/>
          <w:sz w:val="24"/>
          <w:szCs w:val="24"/>
        </w:rPr>
        <w:t>В соответствии со ст.5 «Положения о бюджетном процессе в муниципальном образовании Балаганский район» утвержденного решением Думы Балаганского района от 27.06.2016 года № 7/6-рд финансовым управлением ведется Долговая книга. Нарушений ведения Долговой книги не выявлено.</w:t>
      </w:r>
    </w:p>
    <w:p w14:paraId="29E12E08" w14:textId="1F21249A" w:rsidR="00763732" w:rsidRPr="00763732" w:rsidRDefault="00763732" w:rsidP="00D430D5">
      <w:pPr>
        <w:autoSpaceDE w:val="0"/>
        <w:autoSpaceDN w:val="0"/>
        <w:adjustRightInd w:val="0"/>
        <w:spacing w:after="0"/>
        <w:ind w:firstLine="709"/>
        <w:jc w:val="both"/>
        <w:rPr>
          <w:rFonts w:ascii="Arial" w:hAnsi="Arial" w:cs="Arial"/>
          <w:sz w:val="24"/>
          <w:szCs w:val="24"/>
        </w:rPr>
      </w:pPr>
      <w:r w:rsidRPr="00763732">
        <w:rPr>
          <w:rFonts w:ascii="Arial" w:hAnsi="Arial" w:cs="Arial"/>
          <w:sz w:val="24"/>
          <w:szCs w:val="24"/>
        </w:rPr>
        <w:t xml:space="preserve"> </w:t>
      </w:r>
      <w:r w:rsidR="00D430D5">
        <w:rPr>
          <w:rFonts w:ascii="Arial" w:hAnsi="Arial" w:cs="Arial"/>
          <w:sz w:val="24"/>
          <w:szCs w:val="24"/>
        </w:rPr>
        <w:t>П</w:t>
      </w:r>
      <w:r w:rsidRPr="00763732">
        <w:rPr>
          <w:rFonts w:ascii="Arial" w:hAnsi="Arial" w:cs="Arial"/>
          <w:sz w:val="24"/>
          <w:szCs w:val="24"/>
        </w:rPr>
        <w:t>ри анализе ведения аналитического учета выданных кредитов финансовым управлением Балаганского района выявлено: показатели учета в главной книге, аналитического учета и долговой книги не соответствуют:</w:t>
      </w:r>
    </w:p>
    <w:p w14:paraId="3EAFBBDA" w14:textId="3D818489" w:rsidR="00763732" w:rsidRPr="00763732" w:rsidRDefault="00763732" w:rsidP="00D430D5">
      <w:pPr>
        <w:pStyle w:val="a9"/>
        <w:tabs>
          <w:tab w:val="left" w:pos="2040"/>
        </w:tabs>
        <w:spacing w:line="276" w:lineRule="auto"/>
        <w:ind w:firstLine="709"/>
        <w:jc w:val="both"/>
        <w:rPr>
          <w:rFonts w:ascii="Arial" w:hAnsi="Arial" w:cs="Arial"/>
          <w:sz w:val="24"/>
          <w:szCs w:val="24"/>
        </w:rPr>
      </w:pPr>
      <w:r w:rsidRPr="00763732">
        <w:rPr>
          <w:rFonts w:ascii="Arial" w:hAnsi="Arial" w:cs="Arial"/>
          <w:sz w:val="24"/>
          <w:szCs w:val="24"/>
        </w:rPr>
        <w:t xml:space="preserve">  -в нарушение п.248 Инструкции № 157н в главной книге финансового управления Балаганского района за 2019 год по счету 0.301.11.000 не отражен остаток по кредиту на начало и конец отчетного периода, а также сумма начисленных процентов за пользование бюджетными кредитами. По счету 0.402.10.000 отражено погашение кредита на сумму 129,0 тыс. рублей;</w:t>
      </w:r>
    </w:p>
    <w:p w14:paraId="76C676F4" w14:textId="2CC6583C" w:rsidR="00763732" w:rsidRPr="00763732" w:rsidRDefault="00763732" w:rsidP="00D430D5">
      <w:pPr>
        <w:spacing w:after="0"/>
        <w:ind w:firstLine="709"/>
        <w:jc w:val="both"/>
        <w:rPr>
          <w:rFonts w:ascii="Arial" w:hAnsi="Arial" w:cs="Arial"/>
          <w:sz w:val="24"/>
          <w:szCs w:val="24"/>
        </w:rPr>
      </w:pPr>
      <w:r w:rsidRPr="00763732">
        <w:rPr>
          <w:rFonts w:ascii="Arial" w:hAnsi="Arial" w:cs="Arial"/>
          <w:sz w:val="24"/>
          <w:szCs w:val="24"/>
        </w:rPr>
        <w:t xml:space="preserve">  -в нарушение п.248 Инструкции № 157н в главной книге финансового управления Балаганского района за 2020 год по счету 0.301.11.000 не отражен остаток по кредиту на начало отчетного периода, а также сумма начисленных процентов за пользование бюджетными кредитами.  </w:t>
      </w:r>
    </w:p>
    <w:p w14:paraId="36CE69E6" w14:textId="77777777" w:rsidR="00763732" w:rsidRPr="00763732" w:rsidRDefault="00763732" w:rsidP="00D430D5">
      <w:pPr>
        <w:spacing w:after="0"/>
        <w:ind w:firstLine="709"/>
        <w:jc w:val="both"/>
        <w:rPr>
          <w:rFonts w:ascii="Arial" w:hAnsi="Arial" w:cs="Arial"/>
          <w:sz w:val="24"/>
          <w:szCs w:val="24"/>
        </w:rPr>
      </w:pPr>
      <w:r w:rsidRPr="00763732">
        <w:rPr>
          <w:rFonts w:ascii="Arial" w:hAnsi="Arial" w:cs="Arial"/>
          <w:sz w:val="24"/>
          <w:szCs w:val="24"/>
        </w:rPr>
        <w:t xml:space="preserve">В главной книге финансового управления Балаганского района за 2020 год по счету 0.301.11.000 отражен остаток по кредиту на конец года в сумме 479,0 тыс. рублей. Остаток отражен не верно, так как полученные бюджетные кредиты </w:t>
      </w:r>
      <w:proofErr w:type="spellStart"/>
      <w:r w:rsidRPr="00763732">
        <w:rPr>
          <w:rFonts w:ascii="Arial" w:hAnsi="Arial" w:cs="Arial"/>
          <w:sz w:val="24"/>
          <w:szCs w:val="24"/>
        </w:rPr>
        <w:t>Биритским</w:t>
      </w:r>
      <w:proofErr w:type="spellEnd"/>
      <w:r w:rsidRPr="00763732">
        <w:rPr>
          <w:rFonts w:ascii="Arial" w:hAnsi="Arial" w:cs="Arial"/>
          <w:sz w:val="24"/>
          <w:szCs w:val="24"/>
        </w:rPr>
        <w:t xml:space="preserve"> МО и </w:t>
      </w:r>
      <w:proofErr w:type="spellStart"/>
      <w:r w:rsidRPr="00763732">
        <w:rPr>
          <w:rFonts w:ascii="Arial" w:hAnsi="Arial" w:cs="Arial"/>
          <w:sz w:val="24"/>
          <w:szCs w:val="24"/>
        </w:rPr>
        <w:t>Шарагайским</w:t>
      </w:r>
      <w:proofErr w:type="spellEnd"/>
      <w:r w:rsidRPr="00763732">
        <w:rPr>
          <w:rFonts w:ascii="Arial" w:hAnsi="Arial" w:cs="Arial"/>
          <w:sz w:val="24"/>
          <w:szCs w:val="24"/>
        </w:rPr>
        <w:t xml:space="preserve"> МО на конец 2020 года погашены полностью. По счету 0.402.10.000 отражено погашение кредита на сумму 735,0 тыс. рублей.</w:t>
      </w:r>
    </w:p>
    <w:p w14:paraId="27C16EC1" w14:textId="21E9990E" w:rsidR="00763732" w:rsidRDefault="00763732" w:rsidP="00D430D5">
      <w:pPr>
        <w:spacing w:after="0"/>
        <w:ind w:firstLine="709"/>
        <w:jc w:val="both"/>
        <w:rPr>
          <w:rFonts w:ascii="Arial" w:hAnsi="Arial" w:cs="Arial"/>
          <w:sz w:val="24"/>
          <w:szCs w:val="24"/>
        </w:rPr>
      </w:pPr>
      <w:r w:rsidRPr="00763732">
        <w:rPr>
          <w:rFonts w:ascii="Arial" w:hAnsi="Arial" w:cs="Arial"/>
          <w:sz w:val="24"/>
          <w:szCs w:val="24"/>
        </w:rPr>
        <w:t xml:space="preserve"> Представленный бюджетный кредит </w:t>
      </w:r>
      <w:proofErr w:type="spellStart"/>
      <w:r w:rsidRPr="00763732">
        <w:rPr>
          <w:rFonts w:ascii="Arial" w:hAnsi="Arial" w:cs="Arial"/>
          <w:sz w:val="24"/>
          <w:szCs w:val="24"/>
        </w:rPr>
        <w:t>Шарагайскому</w:t>
      </w:r>
      <w:proofErr w:type="spellEnd"/>
      <w:r w:rsidRPr="00763732">
        <w:rPr>
          <w:rFonts w:ascii="Arial" w:hAnsi="Arial" w:cs="Arial"/>
          <w:sz w:val="24"/>
          <w:szCs w:val="24"/>
        </w:rPr>
        <w:t xml:space="preserve"> МО в размере 479,0 тыс. рублей, использован на цели в соответствии с договором о предоставлении бюджетного кредита.</w:t>
      </w:r>
    </w:p>
    <w:p w14:paraId="0379519C" w14:textId="603C8471" w:rsidR="00D4459D" w:rsidRDefault="00D4459D" w:rsidP="00763732">
      <w:pPr>
        <w:spacing w:after="0"/>
        <w:jc w:val="both"/>
        <w:rPr>
          <w:rFonts w:ascii="Arial" w:hAnsi="Arial" w:cs="Arial"/>
          <w:sz w:val="24"/>
          <w:szCs w:val="24"/>
        </w:rPr>
      </w:pPr>
    </w:p>
    <w:p w14:paraId="0CB1DACA" w14:textId="3B1328B0" w:rsidR="00D4459D" w:rsidRDefault="00B21A31" w:rsidP="00B21A31">
      <w:pPr>
        <w:spacing w:after="0"/>
        <w:jc w:val="center"/>
        <w:rPr>
          <w:rFonts w:ascii="Arial" w:hAnsi="Arial" w:cs="Arial"/>
          <w:b/>
          <w:sz w:val="24"/>
          <w:szCs w:val="24"/>
        </w:rPr>
      </w:pPr>
      <w:r w:rsidRPr="00B21A31">
        <w:rPr>
          <w:rFonts w:ascii="Arial" w:hAnsi="Arial" w:cs="Arial"/>
          <w:b/>
          <w:sz w:val="24"/>
          <w:szCs w:val="24"/>
        </w:rPr>
        <w:t>Анализ учетной политики в муниципальных образованиях (сельских поселениях) Балаганского района</w:t>
      </w:r>
      <w:r w:rsidR="00D37493">
        <w:rPr>
          <w:rFonts w:ascii="Arial" w:hAnsi="Arial" w:cs="Arial"/>
          <w:b/>
          <w:sz w:val="24"/>
          <w:szCs w:val="24"/>
        </w:rPr>
        <w:t xml:space="preserve"> и МКУ Централизованная бухгалтерия</w:t>
      </w:r>
    </w:p>
    <w:p w14:paraId="07097B66" w14:textId="20A4AAED" w:rsidR="00A0425F" w:rsidRDefault="00D37493" w:rsidP="001462D5">
      <w:pPr>
        <w:spacing w:after="0"/>
        <w:ind w:firstLine="709"/>
        <w:jc w:val="both"/>
        <w:rPr>
          <w:rFonts w:ascii="Arial" w:hAnsi="Arial" w:cs="Arial"/>
          <w:sz w:val="24"/>
          <w:szCs w:val="24"/>
        </w:rPr>
      </w:pPr>
      <w:r w:rsidRPr="00D37493">
        <w:rPr>
          <w:rFonts w:ascii="Arial" w:hAnsi="Arial" w:cs="Arial"/>
          <w:sz w:val="24"/>
          <w:szCs w:val="24"/>
        </w:rPr>
        <w:lastRenderedPageBreak/>
        <w:t xml:space="preserve">Анализ учетной политики в </w:t>
      </w:r>
      <w:proofErr w:type="spellStart"/>
      <w:r w:rsidRPr="00D37493">
        <w:rPr>
          <w:rFonts w:ascii="Arial" w:hAnsi="Arial" w:cs="Arial"/>
          <w:sz w:val="24"/>
          <w:szCs w:val="24"/>
        </w:rPr>
        <w:t>Биритском</w:t>
      </w:r>
      <w:proofErr w:type="spellEnd"/>
      <w:r w:rsidRPr="00D37493">
        <w:rPr>
          <w:rFonts w:ascii="Arial" w:hAnsi="Arial" w:cs="Arial"/>
          <w:sz w:val="24"/>
          <w:szCs w:val="24"/>
        </w:rPr>
        <w:t xml:space="preserve"> МО, </w:t>
      </w:r>
      <w:proofErr w:type="spellStart"/>
      <w:r w:rsidRPr="00D37493">
        <w:rPr>
          <w:rFonts w:ascii="Arial" w:hAnsi="Arial" w:cs="Arial"/>
          <w:sz w:val="24"/>
          <w:szCs w:val="24"/>
        </w:rPr>
        <w:t>Заславском</w:t>
      </w:r>
      <w:proofErr w:type="spellEnd"/>
      <w:r w:rsidRPr="00D37493">
        <w:rPr>
          <w:rFonts w:ascii="Arial" w:hAnsi="Arial" w:cs="Arial"/>
          <w:sz w:val="24"/>
          <w:szCs w:val="24"/>
        </w:rPr>
        <w:t xml:space="preserve"> МО, </w:t>
      </w:r>
      <w:proofErr w:type="spellStart"/>
      <w:r w:rsidRPr="00D37493">
        <w:rPr>
          <w:rFonts w:ascii="Arial" w:hAnsi="Arial" w:cs="Arial"/>
          <w:sz w:val="24"/>
          <w:szCs w:val="24"/>
        </w:rPr>
        <w:t>Тарнопольском</w:t>
      </w:r>
      <w:proofErr w:type="spellEnd"/>
      <w:r w:rsidRPr="00D37493">
        <w:rPr>
          <w:rFonts w:ascii="Arial" w:hAnsi="Arial" w:cs="Arial"/>
          <w:sz w:val="24"/>
          <w:szCs w:val="24"/>
        </w:rPr>
        <w:t xml:space="preserve"> МО, </w:t>
      </w:r>
      <w:proofErr w:type="spellStart"/>
      <w:r w:rsidRPr="00D37493">
        <w:rPr>
          <w:rFonts w:ascii="Arial" w:hAnsi="Arial" w:cs="Arial"/>
          <w:sz w:val="24"/>
          <w:szCs w:val="24"/>
        </w:rPr>
        <w:t>Шарагайском</w:t>
      </w:r>
      <w:proofErr w:type="spellEnd"/>
      <w:r w:rsidRPr="00D37493">
        <w:rPr>
          <w:rFonts w:ascii="Arial" w:hAnsi="Arial" w:cs="Arial"/>
          <w:sz w:val="24"/>
          <w:szCs w:val="24"/>
        </w:rPr>
        <w:t xml:space="preserve"> МО, Балаганском МО, Кумарейском МО, МКУ Централизованная бухгалтерия </w:t>
      </w:r>
      <w:r>
        <w:rPr>
          <w:rFonts w:ascii="Arial" w:hAnsi="Arial" w:cs="Arial"/>
          <w:sz w:val="24"/>
          <w:szCs w:val="24"/>
        </w:rPr>
        <w:t>показал следующее:</w:t>
      </w:r>
    </w:p>
    <w:p w14:paraId="1695D997" w14:textId="77777777" w:rsidR="00D37493" w:rsidRPr="00D37493" w:rsidRDefault="00D37493" w:rsidP="001462D5">
      <w:pPr>
        <w:pStyle w:val="a9"/>
        <w:tabs>
          <w:tab w:val="left" w:pos="2040"/>
        </w:tabs>
        <w:ind w:firstLine="709"/>
        <w:jc w:val="both"/>
        <w:rPr>
          <w:rFonts w:ascii="Arial" w:hAnsi="Arial" w:cs="Arial"/>
          <w:sz w:val="24"/>
          <w:szCs w:val="24"/>
        </w:rPr>
      </w:pPr>
      <w:r w:rsidRPr="00D37493">
        <w:rPr>
          <w:rFonts w:ascii="Arial" w:hAnsi="Arial" w:cs="Arial"/>
          <w:sz w:val="24"/>
          <w:szCs w:val="24"/>
        </w:rPr>
        <w:t xml:space="preserve">Статьей 8 ФЗ от 06.12.2011 №402-ФЗ «О бухгалтерском учете» предусмотрено формирование учетной политики. </w:t>
      </w:r>
    </w:p>
    <w:p w14:paraId="0DC92450" w14:textId="4EA829A0" w:rsidR="00D37493" w:rsidRPr="00D37493" w:rsidRDefault="00D37493" w:rsidP="001462D5">
      <w:pPr>
        <w:autoSpaceDE w:val="0"/>
        <w:autoSpaceDN w:val="0"/>
        <w:adjustRightInd w:val="0"/>
        <w:spacing w:after="0"/>
        <w:ind w:firstLine="709"/>
        <w:jc w:val="both"/>
        <w:rPr>
          <w:rFonts w:ascii="Arial" w:hAnsi="Arial" w:cs="Arial"/>
          <w:sz w:val="24"/>
          <w:szCs w:val="24"/>
        </w:rPr>
      </w:pPr>
      <w:r w:rsidRPr="001D350C">
        <w:rPr>
          <w:rFonts w:ascii="Arial" w:hAnsi="Arial" w:cs="Arial"/>
          <w:sz w:val="24"/>
          <w:szCs w:val="24"/>
        </w:rPr>
        <w:t xml:space="preserve">Совокупность способов ведения экономическим субъектом бухгалтерского учета составляет его </w:t>
      </w:r>
      <w:hyperlink r:id="rId19" w:history="1">
        <w:r w:rsidRPr="001D350C">
          <w:rPr>
            <w:rStyle w:val="a8"/>
            <w:rFonts w:ascii="Arial" w:hAnsi="Arial" w:cs="Arial"/>
            <w:sz w:val="24"/>
            <w:szCs w:val="24"/>
            <w:u w:val="none"/>
          </w:rPr>
          <w:t>учетную политику</w:t>
        </w:r>
      </w:hyperlink>
      <w:r w:rsidRPr="00D37493">
        <w:rPr>
          <w:rFonts w:ascii="Arial" w:hAnsi="Arial" w:cs="Arial"/>
          <w:sz w:val="24"/>
          <w:szCs w:val="24"/>
        </w:rPr>
        <w:t>.</w:t>
      </w:r>
    </w:p>
    <w:p w14:paraId="7882DC36" w14:textId="77777777" w:rsidR="00D37493" w:rsidRPr="00D37493" w:rsidRDefault="00D37493" w:rsidP="001462D5">
      <w:pPr>
        <w:autoSpaceDE w:val="0"/>
        <w:autoSpaceDN w:val="0"/>
        <w:adjustRightInd w:val="0"/>
        <w:spacing w:after="0"/>
        <w:ind w:firstLine="709"/>
        <w:jc w:val="both"/>
        <w:rPr>
          <w:rFonts w:ascii="Arial" w:hAnsi="Arial" w:cs="Arial"/>
          <w:sz w:val="24"/>
          <w:szCs w:val="24"/>
        </w:rPr>
      </w:pPr>
      <w:r w:rsidRPr="00D37493">
        <w:rPr>
          <w:rFonts w:ascii="Arial" w:hAnsi="Arial" w:cs="Arial"/>
          <w:sz w:val="24"/>
          <w:szCs w:val="24"/>
        </w:rPr>
        <w:t xml:space="preserve">Экономический субъект самостоятельно формирует свою учетную политику, руководствуясь </w:t>
      </w:r>
      <w:hyperlink r:id="rId20" w:history="1">
        <w:r w:rsidRPr="001D350C">
          <w:rPr>
            <w:rStyle w:val="a8"/>
            <w:rFonts w:ascii="Arial" w:hAnsi="Arial" w:cs="Arial"/>
            <w:sz w:val="24"/>
            <w:szCs w:val="24"/>
            <w:u w:val="none"/>
          </w:rPr>
          <w:t>законодательством</w:t>
        </w:r>
      </w:hyperlink>
      <w:r w:rsidRPr="001D350C">
        <w:rPr>
          <w:rFonts w:ascii="Arial" w:hAnsi="Arial" w:cs="Arial"/>
          <w:sz w:val="24"/>
          <w:szCs w:val="24"/>
        </w:rPr>
        <w:t xml:space="preserve"> Российской Федерации о бухгалтерском учете, федеральными и отраслевыми стандартами.</w:t>
      </w:r>
    </w:p>
    <w:p w14:paraId="4F470AF0" w14:textId="77777777" w:rsidR="00D37493" w:rsidRPr="00D37493" w:rsidRDefault="00D37493" w:rsidP="001462D5">
      <w:pPr>
        <w:widowControl w:val="0"/>
        <w:autoSpaceDE w:val="0"/>
        <w:autoSpaceDN w:val="0"/>
        <w:spacing w:after="0"/>
        <w:ind w:firstLine="709"/>
        <w:jc w:val="both"/>
        <w:rPr>
          <w:rFonts w:ascii="Arial" w:hAnsi="Arial" w:cs="Arial"/>
          <w:iCs/>
          <w:color w:val="000000"/>
          <w:sz w:val="24"/>
          <w:szCs w:val="24"/>
          <w:shd w:val="clear" w:color="auto" w:fill="FFFFFF"/>
        </w:rPr>
      </w:pPr>
      <w:r w:rsidRPr="00D37493">
        <w:rPr>
          <w:rFonts w:ascii="Arial" w:hAnsi="Arial" w:cs="Arial"/>
          <w:iCs/>
          <w:color w:val="000000"/>
          <w:sz w:val="24"/>
          <w:szCs w:val="24"/>
          <w:shd w:val="clear" w:color="auto" w:fill="FFFFFF"/>
        </w:rPr>
        <w:t>Согласно </w:t>
      </w:r>
      <w:hyperlink r:id="rId21" w:tooltip="ст. 313 НК РФ" w:history="1">
        <w:r w:rsidRPr="001D350C">
          <w:rPr>
            <w:rStyle w:val="a8"/>
            <w:rFonts w:ascii="Arial" w:hAnsi="Arial" w:cs="Arial"/>
            <w:iCs/>
            <w:sz w:val="24"/>
            <w:szCs w:val="24"/>
            <w:u w:val="none"/>
            <w:bdr w:val="none" w:sz="0" w:space="0" w:color="auto" w:frame="1"/>
            <w:shd w:val="clear" w:color="auto" w:fill="FFFFFF"/>
          </w:rPr>
          <w:t>ст.313</w:t>
        </w:r>
      </w:hyperlink>
      <w:r w:rsidRPr="00D37493">
        <w:rPr>
          <w:rFonts w:ascii="Arial" w:hAnsi="Arial" w:cs="Arial"/>
          <w:iCs/>
          <w:color w:val="000000"/>
          <w:sz w:val="24"/>
          <w:szCs w:val="24"/>
          <w:shd w:val="clear" w:color="auto" w:fill="FFFFFF"/>
        </w:rPr>
        <w:t> НК РФ порядок ведения налогового учета устанавливается организацией в учетной политике, утверждаемой соответствующим приказом (распоряжением) руководителя.</w:t>
      </w:r>
    </w:p>
    <w:p w14:paraId="737B74D2" w14:textId="4908562D" w:rsidR="00D37493" w:rsidRPr="00D37493" w:rsidRDefault="00D37493" w:rsidP="001462D5">
      <w:pPr>
        <w:autoSpaceDE w:val="0"/>
        <w:autoSpaceDN w:val="0"/>
        <w:adjustRightInd w:val="0"/>
        <w:spacing w:after="0"/>
        <w:ind w:firstLine="709"/>
        <w:jc w:val="both"/>
        <w:rPr>
          <w:rFonts w:ascii="Arial" w:eastAsia="Times New Roman" w:hAnsi="Arial" w:cs="Arial"/>
          <w:sz w:val="24"/>
          <w:szCs w:val="24"/>
          <w:lang w:eastAsia="ru-RU"/>
        </w:rPr>
      </w:pPr>
      <w:r w:rsidRPr="00D37493">
        <w:rPr>
          <w:rFonts w:ascii="Arial" w:hAnsi="Arial" w:cs="Arial"/>
          <w:sz w:val="24"/>
          <w:szCs w:val="24"/>
        </w:rPr>
        <w:t xml:space="preserve">В выше перечисленных муниципальных образованиях разработаны и утверждены </w:t>
      </w:r>
      <w:r w:rsidR="001D350C">
        <w:rPr>
          <w:rFonts w:ascii="Arial" w:hAnsi="Arial" w:cs="Arial"/>
          <w:sz w:val="24"/>
          <w:szCs w:val="24"/>
        </w:rPr>
        <w:t>у</w:t>
      </w:r>
      <w:r w:rsidRPr="00D37493">
        <w:rPr>
          <w:rFonts w:ascii="Arial" w:hAnsi="Arial" w:cs="Arial"/>
          <w:sz w:val="24"/>
          <w:szCs w:val="24"/>
        </w:rPr>
        <w:t xml:space="preserve">четные политики только ведения бюджетного учета. </w:t>
      </w:r>
    </w:p>
    <w:p w14:paraId="7180F5E5" w14:textId="042F68FA" w:rsidR="00D37493" w:rsidRPr="00D37493" w:rsidRDefault="00D37493" w:rsidP="001462D5">
      <w:pPr>
        <w:autoSpaceDE w:val="0"/>
        <w:autoSpaceDN w:val="0"/>
        <w:adjustRightInd w:val="0"/>
        <w:spacing w:after="0"/>
        <w:ind w:firstLine="709"/>
        <w:jc w:val="both"/>
        <w:rPr>
          <w:rFonts w:ascii="Arial" w:hAnsi="Arial" w:cs="Arial"/>
          <w:sz w:val="24"/>
          <w:szCs w:val="24"/>
        </w:rPr>
      </w:pPr>
      <w:r w:rsidRPr="00D37493">
        <w:rPr>
          <w:rFonts w:ascii="Arial" w:hAnsi="Arial" w:cs="Arial"/>
          <w:sz w:val="24"/>
          <w:szCs w:val="24"/>
        </w:rPr>
        <w:t xml:space="preserve">В трех муниципальных образованиях  Планом счетов предусмотрен только один аналитический код 07020000000000000 – общее образование (Приказ Минфина России от 06.06.2019 N 85н "О Порядке формирования и применения кодов бюджетной классификации Российской Федерации, их структуре и принципах назначения"). Статья 14 Федерального закона от 06.10.2003 </w:t>
      </w:r>
      <w:r w:rsidR="001D350C">
        <w:rPr>
          <w:rFonts w:ascii="Arial" w:hAnsi="Arial" w:cs="Arial"/>
          <w:sz w:val="24"/>
          <w:szCs w:val="24"/>
        </w:rPr>
        <w:t>№</w:t>
      </w:r>
      <w:r w:rsidRPr="00D37493">
        <w:rPr>
          <w:rFonts w:ascii="Arial" w:hAnsi="Arial" w:cs="Arial"/>
          <w:sz w:val="24"/>
          <w:szCs w:val="24"/>
        </w:rPr>
        <w:t>131 "Об общих принципах организации местного самоуправления в Российской Федерации" не относит общее образование к вопросам местного значения сельского поселения.</w:t>
      </w:r>
    </w:p>
    <w:p w14:paraId="7B663757" w14:textId="77777777" w:rsidR="00D37493" w:rsidRPr="00D37493" w:rsidRDefault="00D37493" w:rsidP="00D37493">
      <w:pPr>
        <w:autoSpaceDE w:val="0"/>
        <w:autoSpaceDN w:val="0"/>
        <w:adjustRightInd w:val="0"/>
        <w:spacing w:after="0"/>
        <w:ind w:firstLine="709"/>
        <w:jc w:val="both"/>
        <w:rPr>
          <w:rFonts w:ascii="Arial" w:hAnsi="Arial" w:cs="Arial"/>
          <w:sz w:val="24"/>
          <w:szCs w:val="24"/>
        </w:rPr>
      </w:pPr>
      <w:r w:rsidRPr="00D37493">
        <w:rPr>
          <w:rFonts w:ascii="Arial" w:hAnsi="Arial" w:cs="Arial"/>
          <w:sz w:val="24"/>
          <w:szCs w:val="24"/>
        </w:rPr>
        <w:t>Не во всех  муниципальных образованиях  рабочим планов счетов утверждены такие синтетические счета как:</w:t>
      </w:r>
    </w:p>
    <w:p w14:paraId="1B660D34" w14:textId="77777777" w:rsidR="00D37493" w:rsidRPr="00D37493" w:rsidRDefault="00D37493" w:rsidP="00D37493">
      <w:pPr>
        <w:autoSpaceDE w:val="0"/>
        <w:autoSpaceDN w:val="0"/>
        <w:adjustRightInd w:val="0"/>
        <w:spacing w:after="0"/>
        <w:ind w:firstLine="709"/>
        <w:jc w:val="both"/>
        <w:rPr>
          <w:rFonts w:ascii="Arial" w:hAnsi="Arial" w:cs="Arial"/>
          <w:sz w:val="24"/>
          <w:szCs w:val="24"/>
        </w:rPr>
      </w:pPr>
      <w:r w:rsidRPr="00D37493">
        <w:rPr>
          <w:rFonts w:ascii="Arial" w:hAnsi="Arial" w:cs="Arial"/>
          <w:sz w:val="24"/>
          <w:szCs w:val="24"/>
        </w:rPr>
        <w:t>-денежные средства учреждения;</w:t>
      </w:r>
    </w:p>
    <w:p w14:paraId="35153C76" w14:textId="77777777" w:rsidR="00D37493" w:rsidRPr="00D37493" w:rsidRDefault="00D37493" w:rsidP="00D37493">
      <w:pPr>
        <w:autoSpaceDE w:val="0"/>
        <w:autoSpaceDN w:val="0"/>
        <w:adjustRightInd w:val="0"/>
        <w:spacing w:after="0"/>
        <w:ind w:firstLine="709"/>
        <w:jc w:val="both"/>
        <w:rPr>
          <w:rFonts w:ascii="Arial" w:hAnsi="Arial" w:cs="Arial"/>
          <w:sz w:val="24"/>
          <w:szCs w:val="24"/>
        </w:rPr>
      </w:pPr>
      <w:r w:rsidRPr="00D37493">
        <w:rPr>
          <w:rFonts w:ascii="Arial" w:hAnsi="Arial" w:cs="Arial"/>
          <w:sz w:val="24"/>
          <w:szCs w:val="24"/>
        </w:rPr>
        <w:t>-расчеты по выданным авансам;</w:t>
      </w:r>
    </w:p>
    <w:p w14:paraId="0ABD5A08" w14:textId="77777777" w:rsidR="00D37493" w:rsidRPr="00D37493" w:rsidRDefault="00D37493" w:rsidP="00D37493">
      <w:pPr>
        <w:autoSpaceDE w:val="0"/>
        <w:autoSpaceDN w:val="0"/>
        <w:adjustRightInd w:val="0"/>
        <w:spacing w:after="0"/>
        <w:ind w:firstLine="709"/>
        <w:jc w:val="both"/>
        <w:rPr>
          <w:rFonts w:ascii="Arial" w:hAnsi="Arial" w:cs="Arial"/>
          <w:sz w:val="24"/>
          <w:szCs w:val="24"/>
        </w:rPr>
      </w:pPr>
      <w:r w:rsidRPr="00D37493">
        <w:rPr>
          <w:rFonts w:ascii="Arial" w:hAnsi="Arial" w:cs="Arial"/>
          <w:sz w:val="24"/>
          <w:szCs w:val="24"/>
        </w:rPr>
        <w:t>-прочие расчеты с дебиторами;</w:t>
      </w:r>
    </w:p>
    <w:p w14:paraId="1D338C3F" w14:textId="77777777" w:rsidR="00D37493" w:rsidRPr="00D37493" w:rsidRDefault="00D37493" w:rsidP="00D37493">
      <w:pPr>
        <w:autoSpaceDE w:val="0"/>
        <w:autoSpaceDN w:val="0"/>
        <w:adjustRightInd w:val="0"/>
        <w:spacing w:after="0"/>
        <w:ind w:firstLine="709"/>
        <w:jc w:val="both"/>
        <w:rPr>
          <w:rFonts w:ascii="Arial" w:hAnsi="Arial" w:cs="Arial"/>
          <w:sz w:val="24"/>
          <w:szCs w:val="24"/>
        </w:rPr>
      </w:pPr>
      <w:r w:rsidRPr="00D37493">
        <w:rPr>
          <w:rFonts w:ascii="Arial" w:hAnsi="Arial" w:cs="Arial"/>
          <w:sz w:val="24"/>
          <w:szCs w:val="24"/>
        </w:rPr>
        <w:t>-расчеты по платежам в бюджет;</w:t>
      </w:r>
    </w:p>
    <w:p w14:paraId="5D980E39" w14:textId="77777777" w:rsidR="00D37493" w:rsidRPr="00D37493" w:rsidRDefault="00D37493" w:rsidP="00D37493">
      <w:pPr>
        <w:autoSpaceDE w:val="0"/>
        <w:autoSpaceDN w:val="0"/>
        <w:adjustRightInd w:val="0"/>
        <w:spacing w:after="0"/>
        <w:ind w:firstLine="709"/>
        <w:jc w:val="both"/>
        <w:rPr>
          <w:rFonts w:ascii="Arial" w:hAnsi="Arial" w:cs="Arial"/>
          <w:sz w:val="24"/>
          <w:szCs w:val="24"/>
        </w:rPr>
      </w:pPr>
      <w:r w:rsidRPr="00D37493">
        <w:rPr>
          <w:rFonts w:ascii="Arial" w:hAnsi="Arial" w:cs="Arial"/>
          <w:sz w:val="24"/>
          <w:szCs w:val="24"/>
        </w:rPr>
        <w:t>-прочие расчеты с кредиторами;</w:t>
      </w:r>
    </w:p>
    <w:p w14:paraId="2D668988" w14:textId="77777777" w:rsidR="00D37493" w:rsidRPr="00D37493" w:rsidRDefault="00D37493" w:rsidP="00D37493">
      <w:pPr>
        <w:autoSpaceDE w:val="0"/>
        <w:autoSpaceDN w:val="0"/>
        <w:adjustRightInd w:val="0"/>
        <w:spacing w:after="0"/>
        <w:ind w:firstLine="709"/>
        <w:jc w:val="both"/>
        <w:rPr>
          <w:rFonts w:ascii="Arial" w:hAnsi="Arial" w:cs="Arial"/>
          <w:sz w:val="24"/>
          <w:szCs w:val="24"/>
        </w:rPr>
      </w:pPr>
      <w:r w:rsidRPr="00D37493">
        <w:rPr>
          <w:rFonts w:ascii="Arial" w:hAnsi="Arial" w:cs="Arial"/>
          <w:sz w:val="24"/>
          <w:szCs w:val="24"/>
        </w:rPr>
        <w:t>-финансовый результат экономического объекта;</w:t>
      </w:r>
    </w:p>
    <w:p w14:paraId="51B704AA" w14:textId="77777777" w:rsidR="00D37493" w:rsidRPr="00D37493" w:rsidRDefault="00D37493" w:rsidP="00D37493">
      <w:pPr>
        <w:autoSpaceDE w:val="0"/>
        <w:autoSpaceDN w:val="0"/>
        <w:adjustRightInd w:val="0"/>
        <w:spacing w:after="0"/>
        <w:ind w:firstLine="709"/>
        <w:jc w:val="both"/>
        <w:rPr>
          <w:rFonts w:ascii="Arial" w:hAnsi="Arial" w:cs="Arial"/>
          <w:sz w:val="24"/>
          <w:szCs w:val="24"/>
        </w:rPr>
      </w:pPr>
      <w:r w:rsidRPr="00D37493">
        <w:rPr>
          <w:rFonts w:ascii="Arial" w:hAnsi="Arial" w:cs="Arial"/>
          <w:sz w:val="24"/>
          <w:szCs w:val="24"/>
        </w:rPr>
        <w:t>-санкционирование расходов.</w:t>
      </w:r>
    </w:p>
    <w:p w14:paraId="753ADAED" w14:textId="01AF2DEB" w:rsidR="00D37493" w:rsidRPr="00D37493" w:rsidRDefault="00D37493" w:rsidP="00D37493">
      <w:pPr>
        <w:shd w:val="clear" w:color="auto" w:fill="FFFFFF"/>
        <w:spacing w:after="0"/>
        <w:ind w:firstLine="709"/>
        <w:jc w:val="both"/>
        <w:rPr>
          <w:rFonts w:ascii="Arial" w:eastAsia="Times New Roman" w:hAnsi="Arial" w:cs="Arial"/>
          <w:sz w:val="24"/>
          <w:szCs w:val="24"/>
          <w:lang w:eastAsia="ru-RU"/>
        </w:rPr>
      </w:pPr>
      <w:r w:rsidRPr="00D37493">
        <w:rPr>
          <w:rFonts w:ascii="Arial" w:hAnsi="Arial" w:cs="Arial"/>
          <w:sz w:val="24"/>
          <w:szCs w:val="24"/>
        </w:rPr>
        <w:t xml:space="preserve">В шести муниципальных образованиях  </w:t>
      </w:r>
      <w:r w:rsidR="001D350C">
        <w:rPr>
          <w:rFonts w:ascii="Arial" w:hAnsi="Arial" w:cs="Arial"/>
          <w:sz w:val="24"/>
          <w:szCs w:val="24"/>
        </w:rPr>
        <w:t>у</w:t>
      </w:r>
      <w:r w:rsidRPr="00D37493">
        <w:rPr>
          <w:rFonts w:ascii="Arial" w:hAnsi="Arial" w:cs="Arial"/>
          <w:sz w:val="24"/>
          <w:szCs w:val="24"/>
        </w:rPr>
        <w:t>четной политикой предусматривается ведение табеля по форме 0301007, что не соответствует требованиям Приказа 52н.</w:t>
      </w:r>
    </w:p>
    <w:p w14:paraId="6DEDA8E3" w14:textId="4FE9E677" w:rsidR="00D37493" w:rsidRPr="00D37493" w:rsidRDefault="00D37493" w:rsidP="00D37493">
      <w:pPr>
        <w:autoSpaceDE w:val="0"/>
        <w:autoSpaceDN w:val="0"/>
        <w:adjustRightInd w:val="0"/>
        <w:spacing w:after="0"/>
        <w:ind w:firstLine="709"/>
        <w:jc w:val="both"/>
        <w:rPr>
          <w:rFonts w:ascii="Arial" w:hAnsi="Arial" w:cs="Arial"/>
          <w:sz w:val="24"/>
          <w:szCs w:val="24"/>
        </w:rPr>
      </w:pPr>
      <w:r w:rsidRPr="00D37493">
        <w:rPr>
          <w:rFonts w:ascii="Arial" w:hAnsi="Arial" w:cs="Arial"/>
          <w:sz w:val="24"/>
          <w:szCs w:val="24"/>
        </w:rPr>
        <w:t xml:space="preserve">У всех МО График проведения внутренних проверок на момент проведения мероприятия  в </w:t>
      </w:r>
      <w:r w:rsidR="001D350C">
        <w:rPr>
          <w:rFonts w:ascii="Arial" w:hAnsi="Arial" w:cs="Arial"/>
          <w:sz w:val="24"/>
          <w:szCs w:val="24"/>
        </w:rPr>
        <w:t>у</w:t>
      </w:r>
      <w:r w:rsidRPr="00D37493">
        <w:rPr>
          <w:rFonts w:ascii="Arial" w:hAnsi="Arial" w:cs="Arial"/>
          <w:sz w:val="24"/>
          <w:szCs w:val="24"/>
        </w:rPr>
        <w:t>четной политике отсутствовал.</w:t>
      </w:r>
    </w:p>
    <w:p w14:paraId="5174F0CB" w14:textId="77777777" w:rsidR="00D37493" w:rsidRPr="00D37493" w:rsidRDefault="00D37493" w:rsidP="00D37493">
      <w:pPr>
        <w:widowControl w:val="0"/>
        <w:autoSpaceDE w:val="0"/>
        <w:autoSpaceDN w:val="0"/>
        <w:spacing w:after="0"/>
        <w:ind w:firstLine="709"/>
        <w:jc w:val="both"/>
        <w:rPr>
          <w:rFonts w:ascii="Arial" w:hAnsi="Arial" w:cs="Arial"/>
          <w:iCs/>
          <w:sz w:val="24"/>
          <w:szCs w:val="24"/>
          <w:shd w:val="clear" w:color="auto" w:fill="FFFFFF"/>
        </w:rPr>
      </w:pPr>
      <w:r w:rsidRPr="001D350C">
        <w:rPr>
          <w:rFonts w:ascii="Arial" w:hAnsi="Arial" w:cs="Arial"/>
          <w:iCs/>
          <w:sz w:val="24"/>
          <w:szCs w:val="24"/>
          <w:shd w:val="clear" w:color="auto" w:fill="FFFFFF"/>
        </w:rPr>
        <w:t xml:space="preserve">В нарушении </w:t>
      </w:r>
      <w:hyperlink r:id="rId22" w:history="1">
        <w:r w:rsidRPr="001D350C">
          <w:rPr>
            <w:rStyle w:val="a8"/>
            <w:rFonts w:ascii="Arial" w:hAnsi="Arial" w:cs="Arial"/>
            <w:sz w:val="24"/>
            <w:szCs w:val="24"/>
            <w:u w:val="none"/>
            <w:bdr w:val="none" w:sz="0" w:space="0" w:color="auto" w:frame="1"/>
          </w:rPr>
          <w:t>п. 2 ст. 11</w:t>
        </w:r>
      </w:hyperlink>
      <w:r w:rsidRPr="001D350C">
        <w:rPr>
          <w:rFonts w:ascii="Arial" w:hAnsi="Arial" w:cs="Arial"/>
          <w:sz w:val="24"/>
          <w:szCs w:val="24"/>
        </w:rPr>
        <w:t xml:space="preserve"> НК РФ, </w:t>
      </w:r>
      <w:hyperlink r:id="rId23" w:history="1">
        <w:r w:rsidRPr="001D350C">
          <w:rPr>
            <w:rStyle w:val="a8"/>
            <w:rFonts w:ascii="Arial" w:hAnsi="Arial" w:cs="Arial"/>
            <w:sz w:val="24"/>
            <w:szCs w:val="24"/>
            <w:u w:val="none"/>
            <w:bdr w:val="none" w:sz="0" w:space="0" w:color="auto" w:frame="1"/>
          </w:rPr>
          <w:t>п. 12 ст. 167</w:t>
        </w:r>
      </w:hyperlink>
      <w:r w:rsidRPr="001D350C">
        <w:rPr>
          <w:rFonts w:ascii="Arial" w:hAnsi="Arial" w:cs="Arial"/>
          <w:sz w:val="24"/>
          <w:szCs w:val="24"/>
        </w:rPr>
        <w:t xml:space="preserve"> НК РФ, </w:t>
      </w:r>
      <w:hyperlink r:id="rId24" w:tooltip="ст. 313 НК РФ" w:history="1">
        <w:r w:rsidRPr="001D350C">
          <w:rPr>
            <w:rStyle w:val="a8"/>
            <w:rFonts w:ascii="Arial" w:hAnsi="Arial" w:cs="Arial"/>
            <w:iCs/>
            <w:sz w:val="24"/>
            <w:szCs w:val="24"/>
            <w:u w:val="none"/>
            <w:bdr w:val="none" w:sz="0" w:space="0" w:color="auto" w:frame="1"/>
            <w:shd w:val="clear" w:color="auto" w:fill="FFFFFF"/>
          </w:rPr>
          <w:t>ст. 313</w:t>
        </w:r>
      </w:hyperlink>
      <w:r w:rsidRPr="001D350C">
        <w:rPr>
          <w:rFonts w:ascii="Arial" w:hAnsi="Arial" w:cs="Arial"/>
          <w:iCs/>
          <w:sz w:val="24"/>
          <w:szCs w:val="24"/>
          <w:shd w:val="clear" w:color="auto" w:fill="FFFFFF"/>
        </w:rPr>
        <w:t> </w:t>
      </w:r>
      <w:r w:rsidRPr="00D37493">
        <w:rPr>
          <w:rFonts w:ascii="Arial" w:hAnsi="Arial" w:cs="Arial"/>
          <w:iCs/>
          <w:sz w:val="24"/>
          <w:szCs w:val="24"/>
          <w:shd w:val="clear" w:color="auto" w:fill="FFFFFF"/>
        </w:rPr>
        <w:t>НК РФ в МО не установлен и не разработан порядок ведения налогового учета.</w:t>
      </w:r>
    </w:p>
    <w:p w14:paraId="0E467DFB" w14:textId="77777777" w:rsidR="00D37493" w:rsidRPr="00D37493" w:rsidRDefault="00D37493" w:rsidP="00D37493">
      <w:pPr>
        <w:widowControl w:val="0"/>
        <w:autoSpaceDE w:val="0"/>
        <w:autoSpaceDN w:val="0"/>
        <w:spacing w:after="0"/>
        <w:ind w:firstLine="709"/>
        <w:jc w:val="both"/>
        <w:rPr>
          <w:rFonts w:ascii="Arial" w:hAnsi="Arial" w:cs="Arial"/>
          <w:bCs/>
          <w:sz w:val="24"/>
          <w:szCs w:val="24"/>
          <w:shd w:val="clear" w:color="auto" w:fill="FFFFFF"/>
        </w:rPr>
      </w:pPr>
      <w:r w:rsidRPr="00D37493">
        <w:rPr>
          <w:rFonts w:ascii="Arial" w:hAnsi="Arial" w:cs="Arial"/>
          <w:bCs/>
          <w:sz w:val="24"/>
          <w:szCs w:val="24"/>
          <w:shd w:val="clear" w:color="auto" w:fill="FFFFFF"/>
        </w:rPr>
        <w:t>Приказом Минфина России от 30 декабря 2017 г. N 274н</w:t>
      </w:r>
      <w:r w:rsidRPr="00D37493">
        <w:rPr>
          <w:rFonts w:ascii="Arial" w:hAnsi="Arial" w:cs="Arial"/>
          <w:bCs/>
          <w:sz w:val="24"/>
          <w:szCs w:val="24"/>
        </w:rPr>
        <w:br/>
      </w:r>
      <w:r w:rsidRPr="00D37493">
        <w:rPr>
          <w:rFonts w:ascii="Arial" w:hAnsi="Arial" w:cs="Arial"/>
          <w:bCs/>
          <w:sz w:val="24"/>
          <w:szCs w:val="24"/>
          <w:shd w:val="clear" w:color="auto" w:fill="FFFFFF"/>
        </w:rPr>
        <w:t xml:space="preserve">утвержден федеральный стандарт бухгалтерского учета для организаций государственного сектора "Учетная политика, оценочные значения и ошибки" (далее – Стандарт). </w:t>
      </w:r>
    </w:p>
    <w:p w14:paraId="34F5DD0D" w14:textId="0C7A1801" w:rsidR="003E249E" w:rsidRDefault="00D37493" w:rsidP="003E249E">
      <w:pPr>
        <w:autoSpaceDE w:val="0"/>
        <w:autoSpaceDN w:val="0"/>
        <w:adjustRightInd w:val="0"/>
        <w:spacing w:after="0"/>
        <w:ind w:firstLine="709"/>
        <w:jc w:val="both"/>
        <w:rPr>
          <w:rFonts w:ascii="Arial" w:hAnsi="Arial" w:cs="Arial"/>
          <w:sz w:val="24"/>
          <w:szCs w:val="24"/>
        </w:rPr>
      </w:pPr>
      <w:r w:rsidRPr="003E249E">
        <w:rPr>
          <w:rFonts w:ascii="Arial" w:hAnsi="Arial" w:cs="Arial"/>
          <w:sz w:val="24"/>
          <w:szCs w:val="24"/>
        </w:rPr>
        <w:t xml:space="preserve">При формировании </w:t>
      </w:r>
      <w:r w:rsidR="001D350C">
        <w:rPr>
          <w:rFonts w:ascii="Arial" w:hAnsi="Arial" w:cs="Arial"/>
          <w:sz w:val="24"/>
          <w:szCs w:val="24"/>
        </w:rPr>
        <w:t>у</w:t>
      </w:r>
      <w:r w:rsidRPr="003E249E">
        <w:rPr>
          <w:rFonts w:ascii="Arial" w:hAnsi="Arial" w:cs="Arial"/>
          <w:sz w:val="24"/>
          <w:szCs w:val="24"/>
        </w:rPr>
        <w:t xml:space="preserve">четной политики применялся </w:t>
      </w:r>
      <w:proofErr w:type="gramStart"/>
      <w:r w:rsidRPr="003E249E">
        <w:rPr>
          <w:rFonts w:ascii="Arial" w:hAnsi="Arial" w:cs="Arial"/>
          <w:sz w:val="24"/>
          <w:szCs w:val="24"/>
        </w:rPr>
        <w:t>Приказ</w:t>
      </w:r>
      <w:proofErr w:type="gramEnd"/>
      <w:r w:rsidRPr="003E249E">
        <w:rPr>
          <w:rFonts w:ascii="Arial" w:hAnsi="Arial" w:cs="Arial"/>
          <w:sz w:val="24"/>
          <w:szCs w:val="24"/>
        </w:rPr>
        <w:t xml:space="preserve"> №65н от 01.07.2013г. </w:t>
      </w:r>
      <w:proofErr w:type="gramStart"/>
      <w:r w:rsidRPr="003E249E">
        <w:rPr>
          <w:rFonts w:ascii="Arial" w:hAnsi="Arial" w:cs="Arial"/>
          <w:sz w:val="24"/>
          <w:szCs w:val="24"/>
        </w:rPr>
        <w:t>который</w:t>
      </w:r>
      <w:proofErr w:type="gramEnd"/>
      <w:r w:rsidRPr="003E249E">
        <w:rPr>
          <w:rFonts w:ascii="Arial" w:hAnsi="Arial" w:cs="Arial"/>
          <w:sz w:val="24"/>
          <w:szCs w:val="24"/>
        </w:rPr>
        <w:t xml:space="preserve"> утратил силу.</w:t>
      </w:r>
    </w:p>
    <w:p w14:paraId="27B91A17" w14:textId="30C4DE35" w:rsidR="00D37493" w:rsidRPr="003E249E" w:rsidRDefault="00D37493" w:rsidP="003E249E">
      <w:pPr>
        <w:autoSpaceDE w:val="0"/>
        <w:autoSpaceDN w:val="0"/>
        <w:adjustRightInd w:val="0"/>
        <w:spacing w:after="0"/>
        <w:ind w:firstLine="709"/>
        <w:jc w:val="both"/>
        <w:rPr>
          <w:rFonts w:ascii="Arial" w:hAnsi="Arial" w:cs="Arial"/>
          <w:sz w:val="24"/>
          <w:szCs w:val="24"/>
        </w:rPr>
      </w:pPr>
      <w:r w:rsidRPr="003E249E">
        <w:rPr>
          <w:rFonts w:ascii="Arial" w:hAnsi="Arial" w:cs="Arial"/>
          <w:sz w:val="24"/>
          <w:szCs w:val="24"/>
        </w:rPr>
        <w:t xml:space="preserve">Не все </w:t>
      </w:r>
      <w:r w:rsidR="001D350C">
        <w:rPr>
          <w:rFonts w:ascii="Arial" w:hAnsi="Arial" w:cs="Arial"/>
          <w:sz w:val="24"/>
          <w:szCs w:val="24"/>
        </w:rPr>
        <w:t>у</w:t>
      </w:r>
      <w:r w:rsidRPr="003E249E">
        <w:rPr>
          <w:rFonts w:ascii="Arial" w:hAnsi="Arial" w:cs="Arial"/>
          <w:sz w:val="24"/>
          <w:szCs w:val="24"/>
        </w:rPr>
        <w:t>четные политики на момент мероприятия были размещены в сети Интернет.</w:t>
      </w:r>
    </w:p>
    <w:p w14:paraId="3A0D262A" w14:textId="7941F074" w:rsidR="003E249E" w:rsidRDefault="00D37493" w:rsidP="003E249E">
      <w:pPr>
        <w:autoSpaceDE w:val="0"/>
        <w:autoSpaceDN w:val="0"/>
        <w:adjustRightInd w:val="0"/>
        <w:spacing w:after="0"/>
        <w:ind w:firstLine="709"/>
        <w:jc w:val="both"/>
        <w:rPr>
          <w:rFonts w:ascii="Arial" w:hAnsi="Arial" w:cs="Arial"/>
          <w:sz w:val="24"/>
          <w:szCs w:val="24"/>
        </w:rPr>
      </w:pPr>
      <w:r w:rsidRPr="003E249E">
        <w:rPr>
          <w:rFonts w:ascii="Arial" w:hAnsi="Arial" w:cs="Arial"/>
          <w:sz w:val="24"/>
          <w:szCs w:val="24"/>
        </w:rPr>
        <w:lastRenderedPageBreak/>
        <w:t xml:space="preserve">В Учетных политиках </w:t>
      </w:r>
      <w:r w:rsidR="003E249E" w:rsidRPr="003E249E">
        <w:rPr>
          <w:rFonts w:ascii="Arial" w:hAnsi="Arial" w:cs="Arial"/>
          <w:sz w:val="24"/>
          <w:szCs w:val="24"/>
        </w:rPr>
        <w:t xml:space="preserve">Учреждений на момент мероприятия Рабочим планом счетов не утверждены такие синтетические счета 0.103.00, 0.104.00, 0.105.00, 0.106.00, 0.201.00, 0.205.00, 0.206.00, 0.208.00, 0.209.00, 0.210.00, 0.302.00, 0.303.00, 0.304.00, 0.401.00, 0.501.00,  0.502.00, 0.503.00, 0.504.00, 0.506.00. </w:t>
      </w:r>
    </w:p>
    <w:p w14:paraId="71B27AAA" w14:textId="77777777" w:rsidR="003E249E" w:rsidRPr="003E249E" w:rsidRDefault="003E249E" w:rsidP="003E249E">
      <w:pPr>
        <w:autoSpaceDE w:val="0"/>
        <w:autoSpaceDN w:val="0"/>
        <w:adjustRightInd w:val="0"/>
        <w:spacing w:after="0"/>
        <w:ind w:firstLine="709"/>
        <w:jc w:val="both"/>
        <w:rPr>
          <w:rFonts w:ascii="Arial" w:hAnsi="Arial" w:cs="Arial"/>
          <w:sz w:val="24"/>
          <w:szCs w:val="24"/>
        </w:rPr>
      </w:pPr>
    </w:p>
    <w:p w14:paraId="53A61342" w14:textId="77777777" w:rsidR="001D350C" w:rsidRDefault="001D350C" w:rsidP="003E249E">
      <w:pPr>
        <w:spacing w:after="0"/>
        <w:jc w:val="center"/>
        <w:rPr>
          <w:rFonts w:ascii="Arial" w:hAnsi="Arial" w:cs="Arial"/>
          <w:b/>
          <w:sz w:val="24"/>
          <w:szCs w:val="24"/>
        </w:rPr>
      </w:pPr>
    </w:p>
    <w:p w14:paraId="683E1C57" w14:textId="14E9426D" w:rsidR="00D37493" w:rsidRDefault="003E249E" w:rsidP="003E249E">
      <w:pPr>
        <w:spacing w:after="0"/>
        <w:jc w:val="center"/>
        <w:rPr>
          <w:rFonts w:ascii="Arial" w:hAnsi="Arial" w:cs="Arial"/>
          <w:b/>
          <w:sz w:val="24"/>
          <w:szCs w:val="24"/>
        </w:rPr>
      </w:pPr>
      <w:r w:rsidRPr="00B21A31">
        <w:rPr>
          <w:rFonts w:ascii="Arial" w:hAnsi="Arial" w:cs="Arial"/>
          <w:b/>
          <w:sz w:val="24"/>
          <w:szCs w:val="24"/>
        </w:rPr>
        <w:t xml:space="preserve">Анализ </w:t>
      </w:r>
      <w:r>
        <w:rPr>
          <w:rFonts w:ascii="Arial" w:hAnsi="Arial" w:cs="Arial"/>
          <w:b/>
          <w:sz w:val="24"/>
          <w:szCs w:val="24"/>
        </w:rPr>
        <w:t>Положений о бюджетном процессе</w:t>
      </w:r>
      <w:r w:rsidRPr="00B21A31">
        <w:rPr>
          <w:rFonts w:ascii="Arial" w:hAnsi="Arial" w:cs="Arial"/>
          <w:b/>
          <w:sz w:val="24"/>
          <w:szCs w:val="24"/>
        </w:rPr>
        <w:t xml:space="preserve"> в муниципальных образованиях (сельских поселениях) Балаганского района</w:t>
      </w:r>
      <w:r>
        <w:rPr>
          <w:rFonts w:ascii="Arial" w:hAnsi="Arial" w:cs="Arial"/>
          <w:b/>
          <w:sz w:val="24"/>
          <w:szCs w:val="24"/>
        </w:rPr>
        <w:t xml:space="preserve"> </w:t>
      </w:r>
    </w:p>
    <w:p w14:paraId="3ACBA1AB" w14:textId="0F76704C" w:rsidR="003A1EA4" w:rsidRPr="00752078" w:rsidRDefault="003A1EA4" w:rsidP="003A1EA4">
      <w:pPr>
        <w:spacing w:after="0"/>
        <w:ind w:firstLine="709"/>
        <w:jc w:val="both"/>
        <w:rPr>
          <w:rFonts w:ascii="Arial" w:hAnsi="Arial" w:cs="Arial"/>
          <w:sz w:val="24"/>
          <w:szCs w:val="24"/>
        </w:rPr>
      </w:pPr>
      <w:r w:rsidRPr="00752078">
        <w:rPr>
          <w:rFonts w:ascii="Arial" w:hAnsi="Arial" w:cs="Arial"/>
          <w:sz w:val="24"/>
          <w:szCs w:val="24"/>
        </w:rPr>
        <w:t xml:space="preserve">Базовым документом для организации бюджетного процесса является Положение о бюджетном процессе в муниципальном образовании. В сельских поселениях  Положение о бюджетном процессе утверждены решениями Дум и  регламентирует все этапы бюджетного процесса муниципальном образовании, детализирует процесс составления и рассмотрения проекта бюджета, утверждение и исполнение бюджета, осуществление </w:t>
      </w:r>
      <w:proofErr w:type="gramStart"/>
      <w:r w:rsidRPr="00752078">
        <w:rPr>
          <w:rFonts w:ascii="Arial" w:hAnsi="Arial" w:cs="Arial"/>
          <w:sz w:val="24"/>
          <w:szCs w:val="24"/>
        </w:rPr>
        <w:t>контроля за</w:t>
      </w:r>
      <w:proofErr w:type="gramEnd"/>
      <w:r w:rsidRPr="00752078">
        <w:rPr>
          <w:rFonts w:ascii="Arial" w:hAnsi="Arial" w:cs="Arial"/>
          <w:sz w:val="24"/>
          <w:szCs w:val="24"/>
        </w:rPr>
        <w:t xml:space="preserve"> его исполнением, составление и утверждением отчета об исполнении бюджета.</w:t>
      </w:r>
    </w:p>
    <w:p w14:paraId="3105EB92" w14:textId="4DBED89E" w:rsidR="003A1EA4" w:rsidRPr="00752078" w:rsidRDefault="003A1EA4" w:rsidP="003A1EA4">
      <w:pPr>
        <w:spacing w:after="0"/>
        <w:ind w:firstLine="709"/>
        <w:jc w:val="both"/>
        <w:rPr>
          <w:rFonts w:ascii="Arial" w:hAnsi="Arial" w:cs="Arial"/>
          <w:sz w:val="24"/>
          <w:szCs w:val="24"/>
        </w:rPr>
      </w:pPr>
      <w:r w:rsidRPr="00752078">
        <w:rPr>
          <w:rFonts w:ascii="Arial" w:hAnsi="Arial" w:cs="Arial"/>
          <w:sz w:val="24"/>
          <w:szCs w:val="24"/>
        </w:rPr>
        <w:t>Правовые нормы, регулирующие бюджетный процесс, предписывают правила и порядок применения норм материального бюджетного права. В них регламентируется весь цикл формирования бюджета – от момента его составления до момента утверждения отчета об его исполнении, порядок и последовательность вступления в бюджетные правоотношения различных субъектов – участников этих правоотношений на разных стадиях бюджетного процесса.</w:t>
      </w:r>
    </w:p>
    <w:p w14:paraId="2D890A67" w14:textId="5EFB22B5" w:rsidR="003A1EA4" w:rsidRPr="00752078" w:rsidRDefault="003A1EA4" w:rsidP="003A1EA4">
      <w:pPr>
        <w:spacing w:after="0"/>
        <w:ind w:firstLine="709"/>
        <w:jc w:val="both"/>
        <w:rPr>
          <w:rFonts w:ascii="Arial" w:hAnsi="Arial" w:cs="Arial"/>
          <w:sz w:val="24"/>
          <w:szCs w:val="24"/>
        </w:rPr>
      </w:pPr>
      <w:r w:rsidRPr="00752078">
        <w:rPr>
          <w:rFonts w:ascii="Arial" w:hAnsi="Arial" w:cs="Arial"/>
          <w:sz w:val="24"/>
          <w:szCs w:val="24"/>
        </w:rPr>
        <w:t>В основном Положения о бюджетном процессе соответствуют действующему законодательству.</w:t>
      </w:r>
    </w:p>
    <w:p w14:paraId="65E6B1A3" w14:textId="7FFC0914" w:rsidR="00113CFD" w:rsidRPr="00752078" w:rsidRDefault="003A1EA4" w:rsidP="00113CFD">
      <w:pPr>
        <w:spacing w:after="0"/>
        <w:ind w:firstLine="709"/>
        <w:jc w:val="both"/>
        <w:rPr>
          <w:rFonts w:ascii="Arial" w:hAnsi="Arial" w:cs="Arial"/>
          <w:sz w:val="24"/>
          <w:szCs w:val="24"/>
        </w:rPr>
      </w:pPr>
      <w:r w:rsidRPr="00752078">
        <w:rPr>
          <w:rFonts w:ascii="Arial" w:hAnsi="Arial" w:cs="Arial"/>
          <w:sz w:val="24"/>
          <w:szCs w:val="24"/>
        </w:rPr>
        <w:t xml:space="preserve">В некоторых Положениях о бюджетном процессе содержаться технические ошибки такие как Контрольно-счетная комиссия вместо Контрольно-счетная палата. </w:t>
      </w:r>
    </w:p>
    <w:p w14:paraId="6219ECF2" w14:textId="02F55332" w:rsidR="00113CFD" w:rsidRPr="00752078" w:rsidRDefault="00113CFD" w:rsidP="003A1EA4">
      <w:pPr>
        <w:spacing w:after="0"/>
        <w:ind w:firstLine="709"/>
        <w:jc w:val="both"/>
        <w:rPr>
          <w:rFonts w:ascii="Arial" w:hAnsi="Arial" w:cs="Arial"/>
          <w:sz w:val="24"/>
          <w:szCs w:val="24"/>
        </w:rPr>
      </w:pPr>
      <w:r w:rsidRPr="00752078">
        <w:rPr>
          <w:rFonts w:ascii="Arial" w:hAnsi="Arial" w:cs="Arial"/>
          <w:sz w:val="24"/>
          <w:szCs w:val="24"/>
        </w:rPr>
        <w:t>В течени</w:t>
      </w:r>
      <w:proofErr w:type="gramStart"/>
      <w:r w:rsidRPr="00752078">
        <w:rPr>
          <w:rFonts w:ascii="Arial" w:hAnsi="Arial" w:cs="Arial"/>
          <w:sz w:val="24"/>
          <w:szCs w:val="24"/>
        </w:rPr>
        <w:t>и</w:t>
      </w:r>
      <w:proofErr w:type="gramEnd"/>
      <w:r w:rsidRPr="00752078">
        <w:rPr>
          <w:rFonts w:ascii="Arial" w:hAnsi="Arial" w:cs="Arial"/>
          <w:sz w:val="24"/>
          <w:szCs w:val="24"/>
        </w:rPr>
        <w:t xml:space="preserve"> года проводилась экспертиза проектов решений  Думы Балаганского МО о внесении изменений в решение о бюджете на очередной 2021 финансовый год и на плановый период 2022-2023 годов.</w:t>
      </w:r>
    </w:p>
    <w:p w14:paraId="188557E5" w14:textId="0C7BA16A" w:rsidR="00113CFD" w:rsidRPr="00752078" w:rsidRDefault="00113CFD" w:rsidP="003A1EA4">
      <w:pPr>
        <w:spacing w:after="0"/>
        <w:ind w:firstLine="709"/>
        <w:jc w:val="both"/>
        <w:rPr>
          <w:rFonts w:ascii="Arial" w:hAnsi="Arial" w:cs="Arial"/>
          <w:sz w:val="24"/>
          <w:szCs w:val="24"/>
        </w:rPr>
      </w:pPr>
      <w:r w:rsidRPr="00752078">
        <w:rPr>
          <w:rFonts w:ascii="Arial" w:hAnsi="Arial" w:cs="Arial"/>
          <w:sz w:val="24"/>
          <w:szCs w:val="24"/>
        </w:rPr>
        <w:t>Поквартальный анализ исполнения бюджета района и бюджетов поселений.</w:t>
      </w:r>
    </w:p>
    <w:p w14:paraId="194C15E7" w14:textId="77777777" w:rsidR="007158AF" w:rsidRPr="001D16B1" w:rsidRDefault="007158AF" w:rsidP="00355968">
      <w:pPr>
        <w:autoSpaceDE w:val="0"/>
        <w:autoSpaceDN w:val="0"/>
        <w:adjustRightInd w:val="0"/>
        <w:spacing w:after="0"/>
        <w:ind w:firstLine="709"/>
        <w:jc w:val="center"/>
        <w:rPr>
          <w:rFonts w:ascii="Arial" w:hAnsi="Arial" w:cs="Arial"/>
          <w:b/>
          <w:color w:val="FF0000"/>
          <w:sz w:val="24"/>
          <w:szCs w:val="24"/>
        </w:rPr>
      </w:pPr>
    </w:p>
    <w:p w14:paraId="422A695A" w14:textId="0B82551C" w:rsidR="008726C1" w:rsidRPr="00AE513D" w:rsidRDefault="00312369" w:rsidP="00E520E1">
      <w:pPr>
        <w:spacing w:after="0"/>
        <w:ind w:firstLine="709"/>
        <w:jc w:val="center"/>
        <w:rPr>
          <w:rFonts w:ascii="Arial" w:hAnsi="Arial" w:cs="Arial"/>
          <w:b/>
          <w:sz w:val="24"/>
          <w:szCs w:val="24"/>
        </w:rPr>
      </w:pPr>
      <w:r w:rsidRPr="00AE513D">
        <w:rPr>
          <w:rFonts w:ascii="Arial" w:hAnsi="Arial" w:cs="Arial"/>
          <w:b/>
          <w:sz w:val="24"/>
          <w:szCs w:val="24"/>
        </w:rPr>
        <w:t>2.</w:t>
      </w:r>
      <w:r w:rsidR="007158AF" w:rsidRPr="00AE513D">
        <w:rPr>
          <w:rFonts w:ascii="Arial" w:hAnsi="Arial" w:cs="Arial"/>
          <w:b/>
          <w:sz w:val="24"/>
          <w:szCs w:val="24"/>
        </w:rPr>
        <w:t>1</w:t>
      </w:r>
      <w:r w:rsidRPr="00AE513D">
        <w:rPr>
          <w:rFonts w:ascii="Arial" w:hAnsi="Arial" w:cs="Arial"/>
          <w:b/>
          <w:sz w:val="24"/>
          <w:szCs w:val="24"/>
        </w:rPr>
        <w:t xml:space="preserve"> </w:t>
      </w:r>
      <w:r w:rsidR="00E520E1" w:rsidRPr="00AE513D">
        <w:rPr>
          <w:rFonts w:ascii="Arial" w:hAnsi="Arial" w:cs="Arial"/>
          <w:b/>
          <w:sz w:val="24"/>
          <w:szCs w:val="24"/>
        </w:rPr>
        <w:t>Экспертиза проектов бюджетов</w:t>
      </w:r>
    </w:p>
    <w:p w14:paraId="701866B4" w14:textId="36CB11C3" w:rsidR="008726C1" w:rsidRPr="00AE513D" w:rsidRDefault="008726C1" w:rsidP="00312369">
      <w:pPr>
        <w:spacing w:after="0"/>
        <w:ind w:firstLine="709"/>
        <w:jc w:val="both"/>
        <w:rPr>
          <w:rFonts w:ascii="Arial" w:hAnsi="Arial" w:cs="Arial"/>
          <w:sz w:val="24"/>
          <w:szCs w:val="24"/>
        </w:rPr>
      </w:pPr>
      <w:r w:rsidRPr="00AE513D">
        <w:rPr>
          <w:rFonts w:ascii="Arial" w:hAnsi="Arial" w:cs="Arial"/>
          <w:sz w:val="24"/>
          <w:szCs w:val="24"/>
        </w:rPr>
        <w:t xml:space="preserve"> Экспертиза проектов решений Дум муниципальных образований «О бюджетах муниципальных образований на 20</w:t>
      </w:r>
      <w:r w:rsidR="009D1817" w:rsidRPr="00AE513D">
        <w:rPr>
          <w:rFonts w:ascii="Arial" w:hAnsi="Arial" w:cs="Arial"/>
          <w:sz w:val="24"/>
          <w:szCs w:val="24"/>
        </w:rPr>
        <w:t>2</w:t>
      </w:r>
      <w:r w:rsidR="00113CFD" w:rsidRPr="00AE513D">
        <w:rPr>
          <w:rFonts w:ascii="Arial" w:hAnsi="Arial" w:cs="Arial"/>
          <w:sz w:val="24"/>
          <w:szCs w:val="24"/>
        </w:rPr>
        <w:t>2</w:t>
      </w:r>
      <w:r w:rsidRPr="00AE513D">
        <w:rPr>
          <w:rFonts w:ascii="Arial" w:hAnsi="Arial" w:cs="Arial"/>
          <w:sz w:val="24"/>
          <w:szCs w:val="24"/>
        </w:rPr>
        <w:t xml:space="preserve"> год и плановый период 20</w:t>
      </w:r>
      <w:r w:rsidR="006D05C8" w:rsidRPr="00AE513D">
        <w:rPr>
          <w:rFonts w:ascii="Arial" w:hAnsi="Arial" w:cs="Arial"/>
          <w:sz w:val="24"/>
          <w:szCs w:val="24"/>
        </w:rPr>
        <w:t>2</w:t>
      </w:r>
      <w:r w:rsidR="00113CFD" w:rsidRPr="00AE513D">
        <w:rPr>
          <w:rFonts w:ascii="Arial" w:hAnsi="Arial" w:cs="Arial"/>
          <w:sz w:val="24"/>
          <w:szCs w:val="24"/>
        </w:rPr>
        <w:t>3</w:t>
      </w:r>
      <w:r w:rsidRPr="00AE513D">
        <w:rPr>
          <w:rFonts w:ascii="Arial" w:hAnsi="Arial" w:cs="Arial"/>
          <w:sz w:val="24"/>
          <w:szCs w:val="24"/>
        </w:rPr>
        <w:t xml:space="preserve"> и 202</w:t>
      </w:r>
      <w:r w:rsidR="00113CFD" w:rsidRPr="00AE513D">
        <w:rPr>
          <w:rFonts w:ascii="Arial" w:hAnsi="Arial" w:cs="Arial"/>
          <w:sz w:val="24"/>
          <w:szCs w:val="24"/>
        </w:rPr>
        <w:t>4</w:t>
      </w:r>
      <w:r w:rsidRPr="00AE513D">
        <w:rPr>
          <w:rFonts w:ascii="Arial" w:hAnsi="Arial" w:cs="Arial"/>
          <w:sz w:val="24"/>
          <w:szCs w:val="24"/>
        </w:rPr>
        <w:t xml:space="preserve"> годов</w:t>
      </w:r>
      <w:r w:rsidR="006D05C8" w:rsidRPr="00AE513D">
        <w:rPr>
          <w:rFonts w:ascii="Arial" w:hAnsi="Arial" w:cs="Arial"/>
          <w:sz w:val="24"/>
          <w:szCs w:val="24"/>
        </w:rPr>
        <w:t>»</w:t>
      </w:r>
      <w:r w:rsidR="00370413" w:rsidRPr="00AE513D">
        <w:rPr>
          <w:rFonts w:ascii="Arial" w:hAnsi="Arial" w:cs="Arial"/>
          <w:sz w:val="24"/>
          <w:szCs w:val="24"/>
        </w:rPr>
        <w:t xml:space="preserve"> </w:t>
      </w:r>
      <w:r w:rsidRPr="00AE513D">
        <w:rPr>
          <w:rFonts w:ascii="Arial" w:hAnsi="Arial" w:cs="Arial"/>
          <w:sz w:val="24"/>
          <w:szCs w:val="24"/>
        </w:rPr>
        <w:t xml:space="preserve"> </w:t>
      </w:r>
      <w:proofErr w:type="spellStart"/>
      <w:r w:rsidRPr="00AE513D">
        <w:rPr>
          <w:rFonts w:ascii="Arial" w:hAnsi="Arial" w:cs="Arial"/>
          <w:sz w:val="24"/>
          <w:szCs w:val="24"/>
        </w:rPr>
        <w:t>Кумарейского</w:t>
      </w:r>
      <w:proofErr w:type="spellEnd"/>
      <w:r w:rsidRPr="00AE513D">
        <w:rPr>
          <w:rFonts w:ascii="Arial" w:hAnsi="Arial" w:cs="Arial"/>
          <w:sz w:val="24"/>
          <w:szCs w:val="24"/>
        </w:rPr>
        <w:t xml:space="preserve"> МО, </w:t>
      </w:r>
      <w:proofErr w:type="spellStart"/>
      <w:r w:rsidRPr="00AE513D">
        <w:rPr>
          <w:rFonts w:ascii="Arial" w:hAnsi="Arial" w:cs="Arial"/>
          <w:sz w:val="24"/>
          <w:szCs w:val="24"/>
        </w:rPr>
        <w:t>Шарагайского</w:t>
      </w:r>
      <w:proofErr w:type="spellEnd"/>
      <w:r w:rsidRPr="00AE513D">
        <w:rPr>
          <w:rFonts w:ascii="Arial" w:hAnsi="Arial" w:cs="Arial"/>
          <w:sz w:val="24"/>
          <w:szCs w:val="24"/>
        </w:rPr>
        <w:t xml:space="preserve"> МО, </w:t>
      </w:r>
      <w:proofErr w:type="spellStart"/>
      <w:r w:rsidRPr="00AE513D">
        <w:rPr>
          <w:rFonts w:ascii="Arial" w:hAnsi="Arial" w:cs="Arial"/>
          <w:sz w:val="24"/>
          <w:szCs w:val="24"/>
        </w:rPr>
        <w:t>Заславского</w:t>
      </w:r>
      <w:proofErr w:type="spellEnd"/>
      <w:r w:rsidRPr="00AE513D">
        <w:rPr>
          <w:rFonts w:ascii="Arial" w:hAnsi="Arial" w:cs="Arial"/>
          <w:sz w:val="24"/>
          <w:szCs w:val="24"/>
        </w:rPr>
        <w:t xml:space="preserve"> МО, Биритского МО, Тарнопольского МО, Коноваловского МО, Балаганского МО, муниципальное образование </w:t>
      </w:r>
      <w:r w:rsidR="000B3614" w:rsidRPr="00AE513D">
        <w:rPr>
          <w:rFonts w:ascii="Arial" w:hAnsi="Arial" w:cs="Arial"/>
          <w:sz w:val="24"/>
          <w:szCs w:val="24"/>
        </w:rPr>
        <w:t>Балаганский</w:t>
      </w:r>
      <w:r w:rsidRPr="00AE513D">
        <w:rPr>
          <w:rFonts w:ascii="Arial" w:hAnsi="Arial" w:cs="Arial"/>
          <w:sz w:val="24"/>
          <w:szCs w:val="24"/>
        </w:rPr>
        <w:t xml:space="preserve"> район</w:t>
      </w:r>
      <w:r w:rsidR="00370413" w:rsidRPr="00AE513D">
        <w:rPr>
          <w:rFonts w:ascii="Arial" w:hAnsi="Arial" w:cs="Arial"/>
          <w:sz w:val="24"/>
          <w:szCs w:val="24"/>
        </w:rPr>
        <w:t xml:space="preserve"> проводилась</w:t>
      </w:r>
      <w:r w:rsidR="00370413" w:rsidRPr="00AE513D">
        <w:rPr>
          <w:rFonts w:ascii="Times New Roman" w:hAnsi="Times New Roman" w:cs="Times New Roman"/>
          <w:sz w:val="28"/>
          <w:szCs w:val="28"/>
        </w:rPr>
        <w:t xml:space="preserve"> </w:t>
      </w:r>
      <w:r w:rsidR="00370413" w:rsidRPr="00AE513D">
        <w:rPr>
          <w:rFonts w:ascii="Arial" w:hAnsi="Arial" w:cs="Arial"/>
          <w:sz w:val="24"/>
          <w:szCs w:val="24"/>
        </w:rPr>
        <w:t>в соответствии с гл. 20,</w:t>
      </w:r>
      <w:r w:rsidR="00130F91">
        <w:rPr>
          <w:rFonts w:ascii="Arial" w:hAnsi="Arial" w:cs="Arial"/>
          <w:sz w:val="24"/>
          <w:szCs w:val="24"/>
        </w:rPr>
        <w:t xml:space="preserve"> </w:t>
      </w:r>
      <w:r w:rsidR="00370413" w:rsidRPr="00AE513D">
        <w:rPr>
          <w:rFonts w:ascii="Arial" w:hAnsi="Arial" w:cs="Arial"/>
          <w:sz w:val="24"/>
          <w:szCs w:val="24"/>
        </w:rPr>
        <w:t>21 Бюджетного кодекса Российской Федерации (далее- БК РФ), п.1 ст.17.1 Федерального закона от 16.10.2003 №131-ФЗ «Об общих принципах  организации местного самоуправления в Российской Федерации», ч.2 ст.9 Федерального закона от 07.02.2011 №6-ФЗ «Об общих принципах организации и деятельности контрольно-счетных органов субъектов органов Российской Федерации и муниципальных образований», ст.41,</w:t>
      </w:r>
      <w:r w:rsidR="00130F91">
        <w:rPr>
          <w:rFonts w:ascii="Arial" w:hAnsi="Arial" w:cs="Arial"/>
          <w:sz w:val="24"/>
          <w:szCs w:val="24"/>
        </w:rPr>
        <w:t xml:space="preserve"> </w:t>
      </w:r>
      <w:r w:rsidR="00370413" w:rsidRPr="00AE513D">
        <w:rPr>
          <w:rFonts w:ascii="Arial" w:hAnsi="Arial" w:cs="Arial"/>
          <w:sz w:val="24"/>
          <w:szCs w:val="24"/>
        </w:rPr>
        <w:t>82 Устава муниципального образования Балаганский район, ст.</w:t>
      </w:r>
      <w:r w:rsidR="00113CFD" w:rsidRPr="00AE513D">
        <w:rPr>
          <w:rFonts w:ascii="Arial" w:hAnsi="Arial" w:cs="Arial"/>
          <w:sz w:val="24"/>
          <w:szCs w:val="24"/>
        </w:rPr>
        <w:t>8</w:t>
      </w:r>
      <w:r w:rsidR="00370413" w:rsidRPr="00AE513D">
        <w:rPr>
          <w:rFonts w:ascii="Arial" w:hAnsi="Arial" w:cs="Arial"/>
          <w:sz w:val="24"/>
          <w:szCs w:val="24"/>
        </w:rPr>
        <w:t xml:space="preserve">  Положения   о контрольно-счетной палате муниципального образования Балаганский район, ст. 20 Положения о бюджетном </w:t>
      </w:r>
      <w:r w:rsidR="00370413" w:rsidRPr="00AE513D">
        <w:rPr>
          <w:rFonts w:ascii="Arial" w:hAnsi="Arial" w:cs="Arial"/>
          <w:sz w:val="24"/>
          <w:szCs w:val="24"/>
        </w:rPr>
        <w:lastRenderedPageBreak/>
        <w:t>процессе в муниципальном образовании Балаганский район, Соглашений «О передаче полномочий по организации осуществления внешнего муниципального финансового контроля»</w:t>
      </w:r>
      <w:r w:rsidRPr="00AE513D">
        <w:rPr>
          <w:rFonts w:ascii="Arial" w:hAnsi="Arial" w:cs="Arial"/>
          <w:sz w:val="24"/>
          <w:szCs w:val="24"/>
        </w:rPr>
        <w:t>.</w:t>
      </w:r>
      <w:r w:rsidR="006D05C8" w:rsidRPr="00AE513D">
        <w:rPr>
          <w:rFonts w:ascii="Arial" w:hAnsi="Arial" w:cs="Arial"/>
          <w:sz w:val="24"/>
          <w:szCs w:val="24"/>
        </w:rPr>
        <w:t xml:space="preserve"> По результатам экспертизы проекты решений о бюджете были рекомендованы к принятию.</w:t>
      </w:r>
    </w:p>
    <w:p w14:paraId="7328EC64" w14:textId="77777777" w:rsidR="009D1817" w:rsidRPr="00AE513D" w:rsidRDefault="009D1817" w:rsidP="00312369">
      <w:pPr>
        <w:spacing w:after="0"/>
        <w:ind w:firstLine="709"/>
        <w:jc w:val="both"/>
        <w:rPr>
          <w:rFonts w:ascii="Arial" w:hAnsi="Arial" w:cs="Arial"/>
          <w:sz w:val="24"/>
          <w:szCs w:val="24"/>
        </w:rPr>
      </w:pPr>
      <w:r w:rsidRPr="00AE513D">
        <w:rPr>
          <w:rFonts w:ascii="Arial" w:hAnsi="Arial" w:cs="Arial"/>
          <w:sz w:val="24"/>
          <w:szCs w:val="24"/>
        </w:rPr>
        <w:t>При со</w:t>
      </w:r>
      <w:r w:rsidR="00E716C6" w:rsidRPr="00AE513D">
        <w:rPr>
          <w:rFonts w:ascii="Arial" w:hAnsi="Arial" w:cs="Arial"/>
          <w:sz w:val="24"/>
          <w:szCs w:val="24"/>
        </w:rPr>
        <w:t>ставлении</w:t>
      </w:r>
      <w:r w:rsidRPr="00AE513D">
        <w:rPr>
          <w:rFonts w:ascii="Arial" w:hAnsi="Arial" w:cs="Arial"/>
          <w:sz w:val="24"/>
          <w:szCs w:val="24"/>
        </w:rPr>
        <w:t xml:space="preserve"> Заключений проверено наличие и оценено состояние нормативной и методической базы, регулирующей порядок формирования бюджета муниципального образования Балаганский район, параметров его основных показателей.</w:t>
      </w:r>
    </w:p>
    <w:p w14:paraId="0401B2D7" w14:textId="5BFA8F4D" w:rsidR="009D1817" w:rsidRPr="00AE513D" w:rsidRDefault="009D1817" w:rsidP="00312369">
      <w:pPr>
        <w:spacing w:after="0"/>
        <w:ind w:firstLine="709"/>
        <w:jc w:val="both"/>
        <w:rPr>
          <w:rFonts w:ascii="Arial" w:hAnsi="Arial" w:cs="Arial"/>
          <w:sz w:val="24"/>
          <w:szCs w:val="24"/>
        </w:rPr>
      </w:pPr>
      <w:r w:rsidRPr="00AE513D">
        <w:rPr>
          <w:rFonts w:ascii="Arial" w:hAnsi="Arial" w:cs="Arial"/>
          <w:sz w:val="24"/>
          <w:szCs w:val="24"/>
        </w:rPr>
        <w:t>Основные показатели бюджетов муниципаль</w:t>
      </w:r>
      <w:r w:rsidR="00E716C6" w:rsidRPr="00AE513D">
        <w:rPr>
          <w:rFonts w:ascii="Arial" w:hAnsi="Arial" w:cs="Arial"/>
          <w:sz w:val="24"/>
          <w:szCs w:val="24"/>
        </w:rPr>
        <w:t xml:space="preserve">ных образований Балаганского </w:t>
      </w:r>
      <w:r w:rsidRPr="00AE513D">
        <w:rPr>
          <w:rFonts w:ascii="Arial" w:hAnsi="Arial" w:cs="Arial"/>
          <w:sz w:val="24"/>
          <w:szCs w:val="24"/>
        </w:rPr>
        <w:t>района на 202</w:t>
      </w:r>
      <w:r w:rsidR="00113CFD" w:rsidRPr="00AE513D">
        <w:rPr>
          <w:rFonts w:ascii="Arial" w:hAnsi="Arial" w:cs="Arial"/>
          <w:sz w:val="24"/>
          <w:szCs w:val="24"/>
        </w:rPr>
        <w:t>2</w:t>
      </w:r>
      <w:r w:rsidRPr="00AE513D">
        <w:rPr>
          <w:rFonts w:ascii="Arial" w:hAnsi="Arial" w:cs="Arial"/>
          <w:sz w:val="24"/>
          <w:szCs w:val="24"/>
        </w:rPr>
        <w:t xml:space="preserve"> год и на плановый период 202</w:t>
      </w:r>
      <w:r w:rsidR="00113CFD" w:rsidRPr="00AE513D">
        <w:rPr>
          <w:rFonts w:ascii="Arial" w:hAnsi="Arial" w:cs="Arial"/>
          <w:sz w:val="24"/>
          <w:szCs w:val="24"/>
        </w:rPr>
        <w:t>3</w:t>
      </w:r>
      <w:r w:rsidRPr="00AE513D">
        <w:rPr>
          <w:rFonts w:ascii="Arial" w:hAnsi="Arial" w:cs="Arial"/>
          <w:sz w:val="24"/>
          <w:szCs w:val="24"/>
        </w:rPr>
        <w:t xml:space="preserve"> и 202</w:t>
      </w:r>
      <w:r w:rsidR="00113CFD" w:rsidRPr="00AE513D">
        <w:rPr>
          <w:rFonts w:ascii="Arial" w:hAnsi="Arial" w:cs="Arial"/>
          <w:sz w:val="24"/>
          <w:szCs w:val="24"/>
        </w:rPr>
        <w:t>4</w:t>
      </w:r>
      <w:r w:rsidRPr="00AE513D">
        <w:rPr>
          <w:rFonts w:ascii="Arial" w:hAnsi="Arial" w:cs="Arial"/>
          <w:sz w:val="24"/>
          <w:szCs w:val="24"/>
        </w:rPr>
        <w:t xml:space="preserve"> годов приведены в таблицах:</w:t>
      </w:r>
    </w:p>
    <w:p w14:paraId="503694FB" w14:textId="77777777" w:rsidR="0088026F" w:rsidRPr="00AE513D" w:rsidRDefault="00E42B75" w:rsidP="00E42B75">
      <w:pPr>
        <w:spacing w:after="0"/>
        <w:ind w:right="-1"/>
        <w:jc w:val="center"/>
        <w:rPr>
          <w:rFonts w:ascii="Times New Roman" w:hAnsi="Times New Roman" w:cs="Times New Roman"/>
        </w:rPr>
      </w:pPr>
      <w:r w:rsidRPr="00AE513D">
        <w:rPr>
          <w:rFonts w:ascii="Arial" w:hAnsi="Arial" w:cs="Arial"/>
          <w:sz w:val="24"/>
          <w:szCs w:val="24"/>
        </w:rPr>
        <w:t xml:space="preserve">                                                                                                              </w:t>
      </w:r>
      <w:r w:rsidR="009D1817" w:rsidRPr="00AE513D">
        <w:rPr>
          <w:rFonts w:ascii="Arial" w:hAnsi="Arial" w:cs="Arial"/>
          <w:sz w:val="24"/>
          <w:szCs w:val="24"/>
        </w:rPr>
        <w:t xml:space="preserve">  </w:t>
      </w:r>
      <w:r w:rsidRPr="00AE513D">
        <w:rPr>
          <w:rFonts w:ascii="Arial" w:hAnsi="Arial" w:cs="Arial"/>
        </w:rPr>
        <w:t>(тыс. рублей</w:t>
      </w:r>
      <w:r w:rsidRPr="00AE513D">
        <w:rPr>
          <w:rFonts w:ascii="Arial" w:hAnsi="Arial" w:cs="Arial"/>
          <w:sz w:val="24"/>
          <w:szCs w:val="24"/>
        </w:rPr>
        <w:t>)</w:t>
      </w:r>
    </w:p>
    <w:tbl>
      <w:tblPr>
        <w:tblStyle w:val="a5"/>
        <w:tblW w:w="0" w:type="auto"/>
        <w:tblInd w:w="-113" w:type="dxa"/>
        <w:tblLayout w:type="fixed"/>
        <w:tblLook w:val="04A0" w:firstRow="1" w:lastRow="0" w:firstColumn="1" w:lastColumn="0" w:noHBand="0" w:noVBand="1"/>
      </w:tblPr>
      <w:tblGrid>
        <w:gridCol w:w="6233"/>
        <w:gridCol w:w="1029"/>
        <w:gridCol w:w="1029"/>
        <w:gridCol w:w="1029"/>
      </w:tblGrid>
      <w:tr w:rsidR="00113CFD" w:rsidRPr="00AE513D" w14:paraId="4F14B418" w14:textId="77777777" w:rsidTr="00113CFD">
        <w:trPr>
          <w:trHeight w:val="246"/>
        </w:trPr>
        <w:tc>
          <w:tcPr>
            <w:tcW w:w="6233" w:type="dxa"/>
            <w:tcBorders>
              <w:top w:val="single" w:sz="4" w:space="0" w:color="auto"/>
              <w:left w:val="single" w:sz="4" w:space="0" w:color="auto"/>
              <w:bottom w:val="single" w:sz="4" w:space="0" w:color="auto"/>
              <w:right w:val="single" w:sz="4" w:space="0" w:color="auto"/>
            </w:tcBorders>
          </w:tcPr>
          <w:p w14:paraId="65865E37" w14:textId="148E9805" w:rsidR="00113CFD" w:rsidRPr="00AE513D" w:rsidRDefault="00113CFD">
            <w:pPr>
              <w:pStyle w:val="western"/>
              <w:spacing w:before="0" w:beforeAutospacing="0" w:after="0" w:afterAutospacing="0"/>
              <w:jc w:val="both"/>
              <w:rPr>
                <w:rFonts w:ascii="Courier New" w:hAnsi="Courier New" w:cs="Courier New"/>
                <w:sz w:val="18"/>
                <w:szCs w:val="18"/>
                <w:lang w:eastAsia="en-US"/>
              </w:rPr>
            </w:pPr>
            <w:r w:rsidRPr="00AE513D">
              <w:rPr>
                <w:rFonts w:ascii="Courier New" w:hAnsi="Courier New" w:cs="Courier New"/>
                <w:sz w:val="18"/>
                <w:szCs w:val="18"/>
                <w:lang w:eastAsia="en-US"/>
              </w:rPr>
              <w:t>Муниципальное образование Балаганский район</w:t>
            </w:r>
          </w:p>
        </w:tc>
        <w:tc>
          <w:tcPr>
            <w:tcW w:w="1029" w:type="dxa"/>
            <w:tcBorders>
              <w:top w:val="single" w:sz="4" w:space="0" w:color="auto"/>
              <w:left w:val="single" w:sz="4" w:space="0" w:color="auto"/>
              <w:bottom w:val="single" w:sz="4" w:space="0" w:color="auto"/>
              <w:right w:val="single" w:sz="4" w:space="0" w:color="auto"/>
            </w:tcBorders>
            <w:hideMark/>
          </w:tcPr>
          <w:p w14:paraId="6ED956C5" w14:textId="77777777" w:rsidR="00113CFD" w:rsidRPr="00AE513D" w:rsidRDefault="00113CFD" w:rsidP="00A54CDB">
            <w:pPr>
              <w:pStyle w:val="western"/>
              <w:spacing w:before="0" w:beforeAutospacing="0" w:after="0" w:afterAutospacing="0"/>
              <w:jc w:val="right"/>
              <w:rPr>
                <w:rFonts w:ascii="Courier New" w:hAnsi="Courier New" w:cs="Courier New"/>
                <w:sz w:val="18"/>
                <w:szCs w:val="18"/>
                <w:lang w:eastAsia="en-US"/>
              </w:rPr>
            </w:pPr>
            <w:r w:rsidRPr="00AE513D">
              <w:rPr>
                <w:rFonts w:ascii="Courier New" w:hAnsi="Courier New" w:cs="Courier New"/>
                <w:sz w:val="18"/>
                <w:szCs w:val="18"/>
                <w:lang w:eastAsia="en-US"/>
              </w:rPr>
              <w:t>2022г.</w:t>
            </w:r>
          </w:p>
        </w:tc>
        <w:tc>
          <w:tcPr>
            <w:tcW w:w="1029" w:type="dxa"/>
            <w:tcBorders>
              <w:top w:val="single" w:sz="4" w:space="0" w:color="auto"/>
              <w:left w:val="single" w:sz="4" w:space="0" w:color="auto"/>
              <w:bottom w:val="single" w:sz="4" w:space="0" w:color="auto"/>
              <w:right w:val="single" w:sz="4" w:space="0" w:color="auto"/>
            </w:tcBorders>
            <w:hideMark/>
          </w:tcPr>
          <w:p w14:paraId="22E2A7E6" w14:textId="77777777" w:rsidR="00113CFD" w:rsidRPr="00AE513D" w:rsidRDefault="00113CFD" w:rsidP="00A54CDB">
            <w:pPr>
              <w:pStyle w:val="western"/>
              <w:spacing w:before="0" w:beforeAutospacing="0" w:after="0" w:afterAutospacing="0"/>
              <w:jc w:val="right"/>
              <w:rPr>
                <w:rFonts w:ascii="Courier New" w:hAnsi="Courier New" w:cs="Courier New"/>
                <w:sz w:val="18"/>
                <w:szCs w:val="18"/>
                <w:lang w:eastAsia="en-US"/>
              </w:rPr>
            </w:pPr>
            <w:r w:rsidRPr="00AE513D">
              <w:rPr>
                <w:rFonts w:ascii="Courier New" w:hAnsi="Courier New" w:cs="Courier New"/>
                <w:sz w:val="18"/>
                <w:szCs w:val="18"/>
                <w:lang w:eastAsia="en-US"/>
              </w:rPr>
              <w:t>2023г.</w:t>
            </w:r>
          </w:p>
        </w:tc>
        <w:tc>
          <w:tcPr>
            <w:tcW w:w="1029" w:type="dxa"/>
            <w:tcBorders>
              <w:top w:val="single" w:sz="4" w:space="0" w:color="auto"/>
              <w:left w:val="single" w:sz="4" w:space="0" w:color="auto"/>
              <w:bottom w:val="single" w:sz="4" w:space="0" w:color="auto"/>
              <w:right w:val="single" w:sz="4" w:space="0" w:color="auto"/>
            </w:tcBorders>
            <w:hideMark/>
          </w:tcPr>
          <w:p w14:paraId="6C4FDE6C" w14:textId="77777777" w:rsidR="00113CFD" w:rsidRPr="00AE513D" w:rsidRDefault="00113CFD" w:rsidP="00A54CDB">
            <w:pPr>
              <w:pStyle w:val="western"/>
              <w:spacing w:before="0" w:beforeAutospacing="0" w:after="0" w:afterAutospacing="0"/>
              <w:jc w:val="right"/>
              <w:rPr>
                <w:rFonts w:ascii="Courier New" w:hAnsi="Courier New" w:cs="Courier New"/>
                <w:sz w:val="18"/>
                <w:szCs w:val="18"/>
                <w:lang w:eastAsia="en-US"/>
              </w:rPr>
            </w:pPr>
            <w:r w:rsidRPr="00AE513D">
              <w:rPr>
                <w:rFonts w:ascii="Courier New" w:hAnsi="Courier New" w:cs="Courier New"/>
                <w:sz w:val="18"/>
                <w:szCs w:val="18"/>
                <w:lang w:eastAsia="en-US"/>
              </w:rPr>
              <w:t>2024г.</w:t>
            </w:r>
          </w:p>
        </w:tc>
      </w:tr>
      <w:tr w:rsidR="00113CFD" w:rsidRPr="00AE513D" w14:paraId="13316157" w14:textId="77777777" w:rsidTr="00A54CDB">
        <w:trPr>
          <w:trHeight w:val="219"/>
        </w:trPr>
        <w:tc>
          <w:tcPr>
            <w:tcW w:w="6233" w:type="dxa"/>
            <w:tcBorders>
              <w:top w:val="single" w:sz="4" w:space="0" w:color="auto"/>
              <w:left w:val="single" w:sz="4" w:space="0" w:color="auto"/>
              <w:bottom w:val="single" w:sz="4" w:space="0" w:color="auto"/>
              <w:right w:val="single" w:sz="4" w:space="0" w:color="auto"/>
            </w:tcBorders>
            <w:hideMark/>
          </w:tcPr>
          <w:p w14:paraId="0CF38036" w14:textId="6E831BA9" w:rsidR="00113CFD" w:rsidRPr="00AE513D" w:rsidRDefault="00113CFD" w:rsidP="00113CFD">
            <w:pPr>
              <w:pStyle w:val="western"/>
              <w:spacing w:before="0" w:beforeAutospacing="0" w:after="0" w:afterAutospacing="0"/>
              <w:jc w:val="both"/>
              <w:rPr>
                <w:rFonts w:ascii="Courier New" w:hAnsi="Courier New" w:cs="Courier New"/>
                <w:sz w:val="18"/>
                <w:szCs w:val="18"/>
                <w:lang w:eastAsia="en-US"/>
              </w:rPr>
            </w:pPr>
            <w:r w:rsidRPr="00AE513D">
              <w:rPr>
                <w:rFonts w:ascii="Courier New" w:hAnsi="Courier New" w:cs="Courier New"/>
                <w:sz w:val="18"/>
                <w:szCs w:val="18"/>
                <w:lang w:eastAsia="en-US"/>
              </w:rPr>
              <w:t xml:space="preserve">Общий объем доходов бюджета </w:t>
            </w:r>
          </w:p>
        </w:tc>
        <w:tc>
          <w:tcPr>
            <w:tcW w:w="1029" w:type="dxa"/>
            <w:tcBorders>
              <w:top w:val="single" w:sz="4" w:space="0" w:color="auto"/>
              <w:left w:val="single" w:sz="4" w:space="0" w:color="auto"/>
              <w:bottom w:val="single" w:sz="4" w:space="0" w:color="auto"/>
              <w:right w:val="single" w:sz="4" w:space="0" w:color="auto"/>
            </w:tcBorders>
            <w:hideMark/>
          </w:tcPr>
          <w:p w14:paraId="748A5056" w14:textId="77777777" w:rsidR="00113CFD" w:rsidRPr="00AE513D" w:rsidRDefault="00113CFD" w:rsidP="00A54CDB">
            <w:pPr>
              <w:pStyle w:val="western"/>
              <w:spacing w:before="0" w:beforeAutospacing="0" w:after="0" w:afterAutospacing="0"/>
              <w:jc w:val="right"/>
              <w:rPr>
                <w:rFonts w:ascii="Courier New" w:hAnsi="Courier New" w:cs="Courier New"/>
                <w:sz w:val="16"/>
                <w:szCs w:val="16"/>
                <w:lang w:eastAsia="en-US"/>
              </w:rPr>
            </w:pPr>
            <w:r w:rsidRPr="00AE513D">
              <w:rPr>
                <w:rFonts w:ascii="Courier New" w:hAnsi="Courier New" w:cs="Courier New"/>
                <w:sz w:val="16"/>
                <w:szCs w:val="16"/>
                <w:lang w:eastAsia="en-US"/>
              </w:rPr>
              <w:t>476097,0</w:t>
            </w:r>
          </w:p>
        </w:tc>
        <w:tc>
          <w:tcPr>
            <w:tcW w:w="1029" w:type="dxa"/>
            <w:tcBorders>
              <w:top w:val="single" w:sz="4" w:space="0" w:color="auto"/>
              <w:left w:val="single" w:sz="4" w:space="0" w:color="auto"/>
              <w:bottom w:val="single" w:sz="4" w:space="0" w:color="auto"/>
              <w:right w:val="single" w:sz="4" w:space="0" w:color="auto"/>
            </w:tcBorders>
            <w:hideMark/>
          </w:tcPr>
          <w:p w14:paraId="7938E056" w14:textId="77777777" w:rsidR="00113CFD" w:rsidRPr="00AE513D" w:rsidRDefault="00113CFD" w:rsidP="00A54CDB">
            <w:pPr>
              <w:pStyle w:val="western"/>
              <w:spacing w:before="0" w:beforeAutospacing="0" w:after="0" w:afterAutospacing="0"/>
              <w:jc w:val="right"/>
              <w:rPr>
                <w:rFonts w:ascii="Courier New" w:hAnsi="Courier New" w:cs="Courier New"/>
                <w:sz w:val="16"/>
                <w:szCs w:val="16"/>
                <w:lang w:eastAsia="en-US"/>
              </w:rPr>
            </w:pPr>
            <w:r w:rsidRPr="00AE513D">
              <w:rPr>
                <w:rFonts w:ascii="Courier New" w:hAnsi="Courier New" w:cs="Courier New"/>
                <w:sz w:val="16"/>
                <w:szCs w:val="16"/>
                <w:lang w:eastAsia="en-US"/>
              </w:rPr>
              <w:t>508756,7</w:t>
            </w:r>
          </w:p>
        </w:tc>
        <w:tc>
          <w:tcPr>
            <w:tcW w:w="1029" w:type="dxa"/>
            <w:tcBorders>
              <w:top w:val="single" w:sz="4" w:space="0" w:color="auto"/>
              <w:left w:val="single" w:sz="4" w:space="0" w:color="auto"/>
              <w:bottom w:val="single" w:sz="4" w:space="0" w:color="auto"/>
              <w:right w:val="single" w:sz="4" w:space="0" w:color="auto"/>
            </w:tcBorders>
            <w:hideMark/>
          </w:tcPr>
          <w:p w14:paraId="16032F11" w14:textId="77777777" w:rsidR="00113CFD" w:rsidRPr="00AE513D" w:rsidRDefault="00113CFD" w:rsidP="00A54CDB">
            <w:pPr>
              <w:pStyle w:val="western"/>
              <w:spacing w:before="0" w:beforeAutospacing="0" w:after="0" w:afterAutospacing="0"/>
              <w:jc w:val="right"/>
              <w:rPr>
                <w:rFonts w:ascii="Courier New" w:hAnsi="Courier New" w:cs="Courier New"/>
                <w:sz w:val="16"/>
                <w:szCs w:val="16"/>
                <w:lang w:eastAsia="en-US"/>
              </w:rPr>
            </w:pPr>
            <w:r w:rsidRPr="00AE513D">
              <w:rPr>
                <w:rFonts w:ascii="Courier New" w:hAnsi="Courier New" w:cs="Courier New"/>
                <w:sz w:val="16"/>
                <w:szCs w:val="16"/>
                <w:lang w:eastAsia="en-US"/>
              </w:rPr>
              <w:t>582583,4</w:t>
            </w:r>
          </w:p>
        </w:tc>
      </w:tr>
      <w:tr w:rsidR="00113CFD" w:rsidRPr="00A54CDB" w14:paraId="5F71E8D3" w14:textId="77777777" w:rsidTr="00A54CDB">
        <w:trPr>
          <w:trHeight w:val="279"/>
        </w:trPr>
        <w:tc>
          <w:tcPr>
            <w:tcW w:w="6233" w:type="dxa"/>
            <w:tcBorders>
              <w:top w:val="single" w:sz="4" w:space="0" w:color="auto"/>
              <w:left w:val="single" w:sz="4" w:space="0" w:color="auto"/>
              <w:bottom w:val="single" w:sz="4" w:space="0" w:color="auto"/>
              <w:right w:val="single" w:sz="4" w:space="0" w:color="auto"/>
            </w:tcBorders>
            <w:hideMark/>
          </w:tcPr>
          <w:p w14:paraId="2D15CF91" w14:textId="4F768884" w:rsidR="00113CFD" w:rsidRPr="00A54CDB" w:rsidRDefault="00A54CDB" w:rsidP="00113CFD">
            <w:pPr>
              <w:pStyle w:val="western"/>
              <w:spacing w:before="0" w:beforeAutospacing="0" w:after="0" w:afterAutospacing="0"/>
              <w:jc w:val="both"/>
              <w:rPr>
                <w:rFonts w:ascii="Courier New" w:hAnsi="Courier New" w:cs="Courier New"/>
                <w:sz w:val="18"/>
                <w:szCs w:val="18"/>
                <w:lang w:eastAsia="en-US"/>
              </w:rPr>
            </w:pPr>
            <w:r w:rsidRPr="00A54CDB">
              <w:rPr>
                <w:rFonts w:ascii="Courier New" w:hAnsi="Courier New" w:cs="Courier New"/>
                <w:sz w:val="18"/>
                <w:szCs w:val="18"/>
                <w:lang w:eastAsia="en-US"/>
              </w:rPr>
              <w:t>Общий объем расходов бюджета</w:t>
            </w:r>
          </w:p>
        </w:tc>
        <w:tc>
          <w:tcPr>
            <w:tcW w:w="1029" w:type="dxa"/>
            <w:tcBorders>
              <w:top w:val="single" w:sz="4" w:space="0" w:color="auto"/>
              <w:left w:val="single" w:sz="4" w:space="0" w:color="auto"/>
              <w:bottom w:val="single" w:sz="4" w:space="0" w:color="auto"/>
              <w:right w:val="single" w:sz="4" w:space="0" w:color="auto"/>
            </w:tcBorders>
            <w:hideMark/>
          </w:tcPr>
          <w:p w14:paraId="38C8B89B" w14:textId="77777777" w:rsidR="00113CFD" w:rsidRPr="00A54CDB" w:rsidRDefault="00113CFD" w:rsidP="00A54CDB">
            <w:pPr>
              <w:pStyle w:val="western"/>
              <w:spacing w:before="0" w:beforeAutospacing="0" w:after="0" w:afterAutospacing="0"/>
              <w:jc w:val="right"/>
              <w:rPr>
                <w:rFonts w:ascii="Courier New" w:hAnsi="Courier New" w:cs="Courier New"/>
                <w:sz w:val="16"/>
                <w:szCs w:val="16"/>
                <w:lang w:eastAsia="en-US"/>
              </w:rPr>
            </w:pPr>
            <w:r w:rsidRPr="00A54CDB">
              <w:rPr>
                <w:rFonts w:ascii="Courier New" w:hAnsi="Courier New" w:cs="Courier New"/>
                <w:sz w:val="16"/>
                <w:szCs w:val="16"/>
                <w:lang w:eastAsia="en-US"/>
              </w:rPr>
              <w:t>479968,0</w:t>
            </w:r>
          </w:p>
        </w:tc>
        <w:tc>
          <w:tcPr>
            <w:tcW w:w="1029" w:type="dxa"/>
            <w:tcBorders>
              <w:top w:val="single" w:sz="4" w:space="0" w:color="auto"/>
              <w:left w:val="single" w:sz="4" w:space="0" w:color="auto"/>
              <w:bottom w:val="single" w:sz="4" w:space="0" w:color="auto"/>
              <w:right w:val="single" w:sz="4" w:space="0" w:color="auto"/>
            </w:tcBorders>
            <w:hideMark/>
          </w:tcPr>
          <w:p w14:paraId="075EDE5D" w14:textId="77777777" w:rsidR="00113CFD" w:rsidRPr="00A54CDB" w:rsidRDefault="00113CFD" w:rsidP="00A54CDB">
            <w:pPr>
              <w:pStyle w:val="western"/>
              <w:spacing w:before="0" w:beforeAutospacing="0" w:after="0" w:afterAutospacing="0"/>
              <w:jc w:val="right"/>
              <w:rPr>
                <w:rFonts w:ascii="Courier New" w:hAnsi="Courier New" w:cs="Courier New"/>
                <w:sz w:val="16"/>
                <w:szCs w:val="16"/>
                <w:lang w:eastAsia="en-US"/>
              </w:rPr>
            </w:pPr>
            <w:r w:rsidRPr="00A54CDB">
              <w:rPr>
                <w:rFonts w:ascii="Courier New" w:hAnsi="Courier New" w:cs="Courier New"/>
                <w:sz w:val="16"/>
                <w:szCs w:val="16"/>
                <w:lang w:eastAsia="en-US"/>
              </w:rPr>
              <w:t>512726,7</w:t>
            </w:r>
          </w:p>
        </w:tc>
        <w:tc>
          <w:tcPr>
            <w:tcW w:w="1029" w:type="dxa"/>
            <w:tcBorders>
              <w:top w:val="single" w:sz="4" w:space="0" w:color="auto"/>
              <w:left w:val="single" w:sz="4" w:space="0" w:color="auto"/>
              <w:bottom w:val="single" w:sz="4" w:space="0" w:color="auto"/>
              <w:right w:val="single" w:sz="4" w:space="0" w:color="auto"/>
            </w:tcBorders>
            <w:hideMark/>
          </w:tcPr>
          <w:p w14:paraId="5D855745" w14:textId="77777777" w:rsidR="00113CFD" w:rsidRPr="00A54CDB" w:rsidRDefault="00113CFD" w:rsidP="00A54CDB">
            <w:pPr>
              <w:pStyle w:val="western"/>
              <w:spacing w:before="0" w:beforeAutospacing="0" w:after="0" w:afterAutospacing="0"/>
              <w:jc w:val="right"/>
              <w:rPr>
                <w:rFonts w:ascii="Courier New" w:hAnsi="Courier New" w:cs="Courier New"/>
                <w:sz w:val="16"/>
                <w:szCs w:val="16"/>
                <w:lang w:eastAsia="en-US"/>
              </w:rPr>
            </w:pPr>
            <w:r w:rsidRPr="00A54CDB">
              <w:rPr>
                <w:rFonts w:ascii="Courier New" w:hAnsi="Courier New" w:cs="Courier New"/>
                <w:sz w:val="16"/>
                <w:szCs w:val="16"/>
                <w:lang w:eastAsia="en-US"/>
              </w:rPr>
              <w:t>586651,4</w:t>
            </w:r>
          </w:p>
        </w:tc>
      </w:tr>
      <w:tr w:rsidR="00113CFD" w:rsidRPr="00A54CDB" w14:paraId="7554FCAB" w14:textId="77777777" w:rsidTr="00A54CDB">
        <w:trPr>
          <w:trHeight w:val="322"/>
        </w:trPr>
        <w:tc>
          <w:tcPr>
            <w:tcW w:w="6233" w:type="dxa"/>
            <w:tcBorders>
              <w:top w:val="single" w:sz="4" w:space="0" w:color="auto"/>
              <w:left w:val="single" w:sz="4" w:space="0" w:color="auto"/>
              <w:bottom w:val="single" w:sz="4" w:space="0" w:color="auto"/>
              <w:right w:val="single" w:sz="4" w:space="0" w:color="auto"/>
            </w:tcBorders>
            <w:hideMark/>
          </w:tcPr>
          <w:p w14:paraId="2FFDE309" w14:textId="267AF99E" w:rsidR="00A54CDB" w:rsidRPr="00A54CDB" w:rsidRDefault="00113CFD" w:rsidP="00113CFD">
            <w:pPr>
              <w:pStyle w:val="western"/>
              <w:spacing w:before="0" w:beforeAutospacing="0" w:after="0" w:afterAutospacing="0"/>
              <w:jc w:val="both"/>
              <w:rPr>
                <w:rFonts w:ascii="Courier New" w:hAnsi="Courier New" w:cs="Courier New"/>
                <w:sz w:val="18"/>
                <w:szCs w:val="18"/>
                <w:lang w:eastAsia="en-US"/>
              </w:rPr>
            </w:pPr>
            <w:r w:rsidRPr="00A54CDB">
              <w:rPr>
                <w:rFonts w:ascii="Courier New" w:hAnsi="Courier New" w:cs="Courier New"/>
                <w:sz w:val="18"/>
                <w:szCs w:val="18"/>
                <w:lang w:eastAsia="en-US"/>
              </w:rPr>
              <w:t>Де</w:t>
            </w:r>
            <w:r w:rsidR="00A54CDB">
              <w:rPr>
                <w:rFonts w:ascii="Courier New" w:hAnsi="Courier New" w:cs="Courier New"/>
                <w:sz w:val="18"/>
                <w:szCs w:val="18"/>
                <w:lang w:eastAsia="en-US"/>
              </w:rPr>
              <w:t>фицит (-)/ профицит (+) бюджета</w:t>
            </w:r>
          </w:p>
        </w:tc>
        <w:tc>
          <w:tcPr>
            <w:tcW w:w="1029" w:type="dxa"/>
            <w:tcBorders>
              <w:top w:val="single" w:sz="4" w:space="0" w:color="auto"/>
              <w:left w:val="single" w:sz="4" w:space="0" w:color="auto"/>
              <w:bottom w:val="single" w:sz="4" w:space="0" w:color="auto"/>
              <w:right w:val="single" w:sz="4" w:space="0" w:color="auto"/>
            </w:tcBorders>
            <w:hideMark/>
          </w:tcPr>
          <w:p w14:paraId="39FB97D4" w14:textId="77777777" w:rsidR="00113CFD" w:rsidRPr="00A54CDB" w:rsidRDefault="00113CFD" w:rsidP="00A54CDB">
            <w:pPr>
              <w:pStyle w:val="western"/>
              <w:spacing w:before="0" w:beforeAutospacing="0" w:after="0" w:afterAutospacing="0"/>
              <w:jc w:val="right"/>
              <w:rPr>
                <w:rFonts w:ascii="Courier New" w:hAnsi="Courier New" w:cs="Courier New"/>
                <w:sz w:val="16"/>
                <w:szCs w:val="16"/>
                <w:lang w:eastAsia="en-US"/>
              </w:rPr>
            </w:pPr>
            <w:r w:rsidRPr="00A54CDB">
              <w:rPr>
                <w:rFonts w:ascii="Courier New" w:hAnsi="Courier New" w:cs="Courier New"/>
                <w:sz w:val="16"/>
                <w:szCs w:val="16"/>
                <w:lang w:eastAsia="en-US"/>
              </w:rPr>
              <w:t>-3871,0</w:t>
            </w:r>
          </w:p>
        </w:tc>
        <w:tc>
          <w:tcPr>
            <w:tcW w:w="1029" w:type="dxa"/>
            <w:tcBorders>
              <w:top w:val="single" w:sz="4" w:space="0" w:color="auto"/>
              <w:left w:val="single" w:sz="4" w:space="0" w:color="auto"/>
              <w:bottom w:val="single" w:sz="4" w:space="0" w:color="auto"/>
              <w:right w:val="single" w:sz="4" w:space="0" w:color="auto"/>
            </w:tcBorders>
            <w:hideMark/>
          </w:tcPr>
          <w:p w14:paraId="03FC6567" w14:textId="77777777" w:rsidR="00113CFD" w:rsidRPr="00A54CDB" w:rsidRDefault="00113CFD" w:rsidP="00A54CDB">
            <w:pPr>
              <w:pStyle w:val="western"/>
              <w:spacing w:before="0" w:beforeAutospacing="0" w:after="0" w:afterAutospacing="0"/>
              <w:jc w:val="right"/>
              <w:rPr>
                <w:rFonts w:ascii="Courier New" w:hAnsi="Courier New" w:cs="Courier New"/>
                <w:sz w:val="16"/>
                <w:szCs w:val="16"/>
                <w:lang w:eastAsia="en-US"/>
              </w:rPr>
            </w:pPr>
            <w:r w:rsidRPr="00A54CDB">
              <w:rPr>
                <w:rFonts w:ascii="Courier New" w:hAnsi="Courier New" w:cs="Courier New"/>
                <w:sz w:val="16"/>
                <w:szCs w:val="16"/>
                <w:lang w:eastAsia="en-US"/>
              </w:rPr>
              <w:t>-3970,0</w:t>
            </w:r>
          </w:p>
        </w:tc>
        <w:tc>
          <w:tcPr>
            <w:tcW w:w="1029" w:type="dxa"/>
            <w:tcBorders>
              <w:top w:val="single" w:sz="4" w:space="0" w:color="auto"/>
              <w:left w:val="single" w:sz="4" w:space="0" w:color="auto"/>
              <w:bottom w:val="single" w:sz="4" w:space="0" w:color="auto"/>
              <w:right w:val="single" w:sz="4" w:space="0" w:color="auto"/>
            </w:tcBorders>
            <w:hideMark/>
          </w:tcPr>
          <w:p w14:paraId="04CADB8A" w14:textId="77777777" w:rsidR="00113CFD" w:rsidRPr="00A54CDB" w:rsidRDefault="00113CFD" w:rsidP="00A54CDB">
            <w:pPr>
              <w:pStyle w:val="western"/>
              <w:spacing w:before="0" w:beforeAutospacing="0" w:after="0" w:afterAutospacing="0"/>
              <w:jc w:val="right"/>
              <w:rPr>
                <w:rFonts w:ascii="Courier New" w:hAnsi="Courier New" w:cs="Courier New"/>
                <w:sz w:val="16"/>
                <w:szCs w:val="16"/>
                <w:lang w:eastAsia="en-US"/>
              </w:rPr>
            </w:pPr>
            <w:r w:rsidRPr="00A54CDB">
              <w:rPr>
                <w:rFonts w:ascii="Courier New" w:hAnsi="Courier New" w:cs="Courier New"/>
                <w:sz w:val="16"/>
                <w:szCs w:val="16"/>
                <w:lang w:eastAsia="en-US"/>
              </w:rPr>
              <w:t>-4068,0</w:t>
            </w:r>
          </w:p>
        </w:tc>
      </w:tr>
    </w:tbl>
    <w:p w14:paraId="586E2D85" w14:textId="77777777" w:rsidR="00113CFD" w:rsidRPr="00A54CDB" w:rsidRDefault="00113CFD" w:rsidP="00113CFD">
      <w:pPr>
        <w:pStyle w:val="a6"/>
        <w:spacing w:after="0" w:line="240" w:lineRule="auto"/>
        <w:ind w:left="11" w:right="284" w:firstLine="425"/>
        <w:jc w:val="both"/>
        <w:rPr>
          <w:rFonts w:ascii="Courier New" w:hAnsi="Courier New" w:cs="Courier New"/>
          <w:sz w:val="18"/>
          <w:szCs w:val="18"/>
        </w:rPr>
      </w:pPr>
    </w:p>
    <w:tbl>
      <w:tblPr>
        <w:tblStyle w:val="a5"/>
        <w:tblW w:w="0" w:type="auto"/>
        <w:tblInd w:w="-113" w:type="dxa"/>
        <w:tblLayout w:type="fixed"/>
        <w:tblLook w:val="04A0" w:firstRow="1" w:lastRow="0" w:firstColumn="1" w:lastColumn="0" w:noHBand="0" w:noVBand="1"/>
      </w:tblPr>
      <w:tblGrid>
        <w:gridCol w:w="6233"/>
        <w:gridCol w:w="1029"/>
        <w:gridCol w:w="1029"/>
        <w:gridCol w:w="1029"/>
      </w:tblGrid>
      <w:tr w:rsidR="00113CFD" w:rsidRPr="00A54CDB" w14:paraId="6456F7B7" w14:textId="77777777" w:rsidTr="00113CFD">
        <w:trPr>
          <w:trHeight w:val="246"/>
        </w:trPr>
        <w:tc>
          <w:tcPr>
            <w:tcW w:w="6233" w:type="dxa"/>
            <w:tcBorders>
              <w:top w:val="single" w:sz="4" w:space="0" w:color="auto"/>
              <w:left w:val="single" w:sz="4" w:space="0" w:color="auto"/>
              <w:bottom w:val="single" w:sz="4" w:space="0" w:color="auto"/>
              <w:right w:val="single" w:sz="4" w:space="0" w:color="auto"/>
            </w:tcBorders>
          </w:tcPr>
          <w:p w14:paraId="15D53BD5" w14:textId="3A54251F" w:rsidR="00113CFD" w:rsidRPr="00A54CDB" w:rsidRDefault="00A54CDB">
            <w:pPr>
              <w:pStyle w:val="western"/>
              <w:spacing w:before="0" w:beforeAutospacing="0" w:after="0" w:afterAutospacing="0"/>
              <w:jc w:val="both"/>
              <w:rPr>
                <w:rFonts w:ascii="Courier New" w:hAnsi="Courier New" w:cs="Courier New"/>
                <w:sz w:val="18"/>
                <w:szCs w:val="18"/>
                <w:lang w:eastAsia="en-US"/>
              </w:rPr>
            </w:pPr>
            <w:r w:rsidRPr="00A54CDB">
              <w:rPr>
                <w:rFonts w:ascii="Courier New" w:hAnsi="Courier New" w:cs="Courier New"/>
                <w:sz w:val="18"/>
                <w:szCs w:val="18"/>
                <w:lang w:eastAsia="en-US"/>
              </w:rPr>
              <w:t>Балаганское муниципальное образование</w:t>
            </w:r>
          </w:p>
        </w:tc>
        <w:tc>
          <w:tcPr>
            <w:tcW w:w="1029" w:type="dxa"/>
            <w:tcBorders>
              <w:top w:val="single" w:sz="4" w:space="0" w:color="auto"/>
              <w:left w:val="single" w:sz="4" w:space="0" w:color="auto"/>
              <w:bottom w:val="single" w:sz="4" w:space="0" w:color="auto"/>
              <w:right w:val="single" w:sz="4" w:space="0" w:color="auto"/>
            </w:tcBorders>
            <w:hideMark/>
          </w:tcPr>
          <w:p w14:paraId="30651F2A" w14:textId="77777777" w:rsidR="00113CFD" w:rsidRPr="00A54CDB" w:rsidRDefault="00113CFD">
            <w:pPr>
              <w:pStyle w:val="western"/>
              <w:spacing w:before="0" w:beforeAutospacing="0" w:after="0" w:afterAutospacing="0"/>
              <w:jc w:val="both"/>
              <w:rPr>
                <w:rFonts w:ascii="Courier New" w:hAnsi="Courier New" w:cs="Courier New"/>
                <w:sz w:val="18"/>
                <w:szCs w:val="18"/>
                <w:lang w:eastAsia="en-US"/>
              </w:rPr>
            </w:pPr>
            <w:r w:rsidRPr="00A54CDB">
              <w:rPr>
                <w:rFonts w:ascii="Courier New" w:hAnsi="Courier New" w:cs="Courier New"/>
                <w:sz w:val="18"/>
                <w:szCs w:val="18"/>
                <w:lang w:eastAsia="en-US"/>
              </w:rPr>
              <w:t>2022г.</w:t>
            </w:r>
          </w:p>
        </w:tc>
        <w:tc>
          <w:tcPr>
            <w:tcW w:w="1029" w:type="dxa"/>
            <w:tcBorders>
              <w:top w:val="single" w:sz="4" w:space="0" w:color="auto"/>
              <w:left w:val="single" w:sz="4" w:space="0" w:color="auto"/>
              <w:bottom w:val="single" w:sz="4" w:space="0" w:color="auto"/>
              <w:right w:val="single" w:sz="4" w:space="0" w:color="auto"/>
            </w:tcBorders>
            <w:hideMark/>
          </w:tcPr>
          <w:p w14:paraId="32695E5B" w14:textId="77777777" w:rsidR="00113CFD" w:rsidRPr="00A54CDB" w:rsidRDefault="00113CFD">
            <w:pPr>
              <w:pStyle w:val="western"/>
              <w:spacing w:before="0" w:beforeAutospacing="0" w:after="0" w:afterAutospacing="0"/>
              <w:jc w:val="both"/>
              <w:rPr>
                <w:rFonts w:ascii="Courier New" w:hAnsi="Courier New" w:cs="Courier New"/>
                <w:sz w:val="18"/>
                <w:szCs w:val="18"/>
                <w:lang w:eastAsia="en-US"/>
              </w:rPr>
            </w:pPr>
            <w:r w:rsidRPr="00A54CDB">
              <w:rPr>
                <w:rFonts w:ascii="Courier New" w:hAnsi="Courier New" w:cs="Courier New"/>
                <w:sz w:val="18"/>
                <w:szCs w:val="18"/>
                <w:lang w:eastAsia="en-US"/>
              </w:rPr>
              <w:t>2023г.</w:t>
            </w:r>
          </w:p>
        </w:tc>
        <w:tc>
          <w:tcPr>
            <w:tcW w:w="1029" w:type="dxa"/>
            <w:tcBorders>
              <w:top w:val="single" w:sz="4" w:space="0" w:color="auto"/>
              <w:left w:val="single" w:sz="4" w:space="0" w:color="auto"/>
              <w:bottom w:val="single" w:sz="4" w:space="0" w:color="auto"/>
              <w:right w:val="single" w:sz="4" w:space="0" w:color="auto"/>
            </w:tcBorders>
            <w:hideMark/>
          </w:tcPr>
          <w:p w14:paraId="0F55A992" w14:textId="77777777" w:rsidR="00113CFD" w:rsidRPr="00A54CDB" w:rsidRDefault="00113CFD">
            <w:pPr>
              <w:pStyle w:val="western"/>
              <w:spacing w:before="0" w:beforeAutospacing="0" w:after="0" w:afterAutospacing="0"/>
              <w:jc w:val="both"/>
              <w:rPr>
                <w:rFonts w:ascii="Courier New" w:hAnsi="Courier New" w:cs="Courier New"/>
                <w:sz w:val="18"/>
                <w:szCs w:val="18"/>
                <w:lang w:eastAsia="en-US"/>
              </w:rPr>
            </w:pPr>
            <w:r w:rsidRPr="00A54CDB">
              <w:rPr>
                <w:rFonts w:ascii="Courier New" w:hAnsi="Courier New" w:cs="Courier New"/>
                <w:sz w:val="18"/>
                <w:szCs w:val="18"/>
                <w:lang w:eastAsia="en-US"/>
              </w:rPr>
              <w:t>2024г.</w:t>
            </w:r>
          </w:p>
        </w:tc>
      </w:tr>
      <w:tr w:rsidR="00113CFD" w:rsidRPr="00A54CDB" w14:paraId="6DFAF2A1" w14:textId="77777777" w:rsidTr="00A54CDB">
        <w:trPr>
          <w:trHeight w:val="276"/>
        </w:trPr>
        <w:tc>
          <w:tcPr>
            <w:tcW w:w="6233" w:type="dxa"/>
            <w:tcBorders>
              <w:top w:val="single" w:sz="4" w:space="0" w:color="auto"/>
              <w:left w:val="single" w:sz="4" w:space="0" w:color="auto"/>
              <w:bottom w:val="single" w:sz="4" w:space="0" w:color="auto"/>
              <w:right w:val="single" w:sz="4" w:space="0" w:color="auto"/>
            </w:tcBorders>
            <w:hideMark/>
          </w:tcPr>
          <w:p w14:paraId="3B36FC24" w14:textId="749E3E5A" w:rsidR="00113CFD" w:rsidRPr="00A54CDB" w:rsidRDefault="00A54CDB">
            <w:pPr>
              <w:pStyle w:val="western"/>
              <w:spacing w:before="0" w:beforeAutospacing="0" w:after="0" w:afterAutospacing="0"/>
              <w:jc w:val="both"/>
              <w:rPr>
                <w:rFonts w:ascii="Courier New" w:hAnsi="Courier New" w:cs="Courier New"/>
                <w:sz w:val="18"/>
                <w:szCs w:val="18"/>
                <w:lang w:eastAsia="en-US"/>
              </w:rPr>
            </w:pPr>
            <w:r w:rsidRPr="00A54CDB">
              <w:rPr>
                <w:rFonts w:ascii="Courier New" w:hAnsi="Courier New" w:cs="Courier New"/>
                <w:sz w:val="18"/>
                <w:szCs w:val="18"/>
                <w:lang w:eastAsia="en-US"/>
              </w:rPr>
              <w:t>Общий объем доходов бюджета</w:t>
            </w:r>
          </w:p>
        </w:tc>
        <w:tc>
          <w:tcPr>
            <w:tcW w:w="1029" w:type="dxa"/>
            <w:tcBorders>
              <w:top w:val="single" w:sz="4" w:space="0" w:color="auto"/>
              <w:left w:val="single" w:sz="4" w:space="0" w:color="auto"/>
              <w:bottom w:val="single" w:sz="4" w:space="0" w:color="auto"/>
              <w:right w:val="single" w:sz="4" w:space="0" w:color="auto"/>
            </w:tcBorders>
            <w:hideMark/>
          </w:tcPr>
          <w:p w14:paraId="4773B663"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68872,0</w:t>
            </w:r>
          </w:p>
        </w:tc>
        <w:tc>
          <w:tcPr>
            <w:tcW w:w="1029" w:type="dxa"/>
            <w:tcBorders>
              <w:top w:val="single" w:sz="4" w:space="0" w:color="auto"/>
              <w:left w:val="single" w:sz="4" w:space="0" w:color="auto"/>
              <w:bottom w:val="single" w:sz="4" w:space="0" w:color="auto"/>
              <w:right w:val="single" w:sz="4" w:space="0" w:color="auto"/>
            </w:tcBorders>
            <w:hideMark/>
          </w:tcPr>
          <w:p w14:paraId="3D28CE7B"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84014,4</w:t>
            </w:r>
          </w:p>
        </w:tc>
        <w:tc>
          <w:tcPr>
            <w:tcW w:w="1029" w:type="dxa"/>
            <w:tcBorders>
              <w:top w:val="single" w:sz="4" w:space="0" w:color="auto"/>
              <w:left w:val="single" w:sz="4" w:space="0" w:color="auto"/>
              <w:bottom w:val="single" w:sz="4" w:space="0" w:color="auto"/>
              <w:right w:val="single" w:sz="4" w:space="0" w:color="auto"/>
            </w:tcBorders>
            <w:hideMark/>
          </w:tcPr>
          <w:p w14:paraId="61860858"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56430,6</w:t>
            </w:r>
          </w:p>
        </w:tc>
      </w:tr>
      <w:tr w:rsidR="00113CFD" w:rsidRPr="00A54CDB" w14:paraId="32DCEE88" w14:textId="77777777" w:rsidTr="00A54CDB">
        <w:trPr>
          <w:trHeight w:val="276"/>
        </w:trPr>
        <w:tc>
          <w:tcPr>
            <w:tcW w:w="6233" w:type="dxa"/>
            <w:tcBorders>
              <w:top w:val="single" w:sz="4" w:space="0" w:color="auto"/>
              <w:left w:val="single" w:sz="4" w:space="0" w:color="auto"/>
              <w:bottom w:val="single" w:sz="4" w:space="0" w:color="auto"/>
              <w:right w:val="single" w:sz="4" w:space="0" w:color="auto"/>
            </w:tcBorders>
            <w:hideMark/>
          </w:tcPr>
          <w:p w14:paraId="25D9C846" w14:textId="55E7D37A" w:rsidR="00113CFD" w:rsidRPr="00A54CDB" w:rsidRDefault="00A54CDB" w:rsidP="00A54CDB">
            <w:pPr>
              <w:pStyle w:val="western"/>
              <w:spacing w:before="0" w:beforeAutospacing="0" w:after="0" w:afterAutospacing="0"/>
              <w:jc w:val="both"/>
              <w:rPr>
                <w:rFonts w:ascii="Courier New" w:hAnsi="Courier New" w:cs="Courier New"/>
                <w:sz w:val="18"/>
                <w:szCs w:val="18"/>
                <w:lang w:eastAsia="en-US"/>
              </w:rPr>
            </w:pPr>
            <w:r w:rsidRPr="00A54CDB">
              <w:rPr>
                <w:rFonts w:ascii="Courier New" w:hAnsi="Courier New" w:cs="Courier New"/>
                <w:sz w:val="18"/>
                <w:szCs w:val="18"/>
                <w:lang w:eastAsia="en-US"/>
              </w:rPr>
              <w:t>Общий объем расходов бюджета</w:t>
            </w:r>
          </w:p>
        </w:tc>
        <w:tc>
          <w:tcPr>
            <w:tcW w:w="1029" w:type="dxa"/>
            <w:tcBorders>
              <w:top w:val="single" w:sz="4" w:space="0" w:color="auto"/>
              <w:left w:val="single" w:sz="4" w:space="0" w:color="auto"/>
              <w:bottom w:val="single" w:sz="4" w:space="0" w:color="auto"/>
              <w:right w:val="single" w:sz="4" w:space="0" w:color="auto"/>
            </w:tcBorders>
            <w:hideMark/>
          </w:tcPr>
          <w:p w14:paraId="2EE4FEBF"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69470,0</w:t>
            </w:r>
          </w:p>
        </w:tc>
        <w:tc>
          <w:tcPr>
            <w:tcW w:w="1029" w:type="dxa"/>
            <w:tcBorders>
              <w:top w:val="single" w:sz="4" w:space="0" w:color="auto"/>
              <w:left w:val="single" w:sz="4" w:space="0" w:color="auto"/>
              <w:bottom w:val="single" w:sz="4" w:space="0" w:color="auto"/>
              <w:right w:val="single" w:sz="4" w:space="0" w:color="auto"/>
            </w:tcBorders>
            <w:hideMark/>
          </w:tcPr>
          <w:p w14:paraId="220DACA5"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84616,0</w:t>
            </w:r>
          </w:p>
        </w:tc>
        <w:tc>
          <w:tcPr>
            <w:tcW w:w="1029" w:type="dxa"/>
            <w:tcBorders>
              <w:top w:val="single" w:sz="4" w:space="0" w:color="auto"/>
              <w:left w:val="single" w:sz="4" w:space="0" w:color="auto"/>
              <w:bottom w:val="single" w:sz="4" w:space="0" w:color="auto"/>
              <w:right w:val="single" w:sz="4" w:space="0" w:color="auto"/>
            </w:tcBorders>
            <w:hideMark/>
          </w:tcPr>
          <w:p w14:paraId="01A505D2"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57050,6</w:t>
            </w:r>
          </w:p>
        </w:tc>
      </w:tr>
      <w:tr w:rsidR="00113CFD" w:rsidRPr="00A54CDB" w14:paraId="044F4A0D" w14:textId="77777777" w:rsidTr="00A54CDB">
        <w:trPr>
          <w:trHeight w:val="266"/>
        </w:trPr>
        <w:tc>
          <w:tcPr>
            <w:tcW w:w="6233" w:type="dxa"/>
            <w:tcBorders>
              <w:top w:val="single" w:sz="4" w:space="0" w:color="auto"/>
              <w:left w:val="single" w:sz="4" w:space="0" w:color="auto"/>
              <w:bottom w:val="single" w:sz="4" w:space="0" w:color="auto"/>
              <w:right w:val="single" w:sz="4" w:space="0" w:color="auto"/>
            </w:tcBorders>
            <w:hideMark/>
          </w:tcPr>
          <w:p w14:paraId="60B79572" w14:textId="1C3F425D" w:rsidR="00113CFD" w:rsidRPr="00A54CDB" w:rsidRDefault="00113CFD" w:rsidP="00A54CDB">
            <w:pPr>
              <w:pStyle w:val="western"/>
              <w:spacing w:before="0" w:beforeAutospacing="0" w:after="0" w:afterAutospacing="0"/>
              <w:jc w:val="both"/>
              <w:rPr>
                <w:rFonts w:ascii="Courier New" w:hAnsi="Courier New" w:cs="Courier New"/>
                <w:sz w:val="18"/>
                <w:szCs w:val="18"/>
                <w:lang w:eastAsia="en-US"/>
              </w:rPr>
            </w:pPr>
            <w:r w:rsidRPr="00A54CDB">
              <w:rPr>
                <w:rFonts w:ascii="Courier New" w:hAnsi="Courier New" w:cs="Courier New"/>
                <w:sz w:val="18"/>
                <w:szCs w:val="18"/>
                <w:lang w:eastAsia="en-US"/>
              </w:rPr>
              <w:t xml:space="preserve">Дефицит (-)/ профицит (+) бюджета </w:t>
            </w:r>
          </w:p>
        </w:tc>
        <w:tc>
          <w:tcPr>
            <w:tcW w:w="1029" w:type="dxa"/>
            <w:tcBorders>
              <w:top w:val="single" w:sz="4" w:space="0" w:color="auto"/>
              <w:left w:val="single" w:sz="4" w:space="0" w:color="auto"/>
              <w:bottom w:val="single" w:sz="4" w:space="0" w:color="auto"/>
              <w:right w:val="single" w:sz="4" w:space="0" w:color="auto"/>
            </w:tcBorders>
            <w:hideMark/>
          </w:tcPr>
          <w:p w14:paraId="7DED2B09"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-598,0</w:t>
            </w:r>
          </w:p>
        </w:tc>
        <w:tc>
          <w:tcPr>
            <w:tcW w:w="1029" w:type="dxa"/>
            <w:tcBorders>
              <w:top w:val="single" w:sz="4" w:space="0" w:color="auto"/>
              <w:left w:val="single" w:sz="4" w:space="0" w:color="auto"/>
              <w:bottom w:val="single" w:sz="4" w:space="0" w:color="auto"/>
              <w:right w:val="single" w:sz="4" w:space="0" w:color="auto"/>
            </w:tcBorders>
            <w:hideMark/>
          </w:tcPr>
          <w:p w14:paraId="0E990118"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-601,6</w:t>
            </w:r>
          </w:p>
        </w:tc>
        <w:tc>
          <w:tcPr>
            <w:tcW w:w="1029" w:type="dxa"/>
            <w:tcBorders>
              <w:top w:val="single" w:sz="4" w:space="0" w:color="auto"/>
              <w:left w:val="single" w:sz="4" w:space="0" w:color="auto"/>
              <w:bottom w:val="single" w:sz="4" w:space="0" w:color="auto"/>
              <w:right w:val="single" w:sz="4" w:space="0" w:color="auto"/>
            </w:tcBorders>
            <w:hideMark/>
          </w:tcPr>
          <w:p w14:paraId="1ECB9CE9"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-620,0</w:t>
            </w:r>
          </w:p>
        </w:tc>
      </w:tr>
    </w:tbl>
    <w:p w14:paraId="70D8790F" w14:textId="77777777" w:rsidR="00113CFD" w:rsidRPr="00A54CDB" w:rsidRDefault="00113CFD" w:rsidP="00113CFD">
      <w:pPr>
        <w:pStyle w:val="a6"/>
        <w:spacing w:after="0" w:line="240" w:lineRule="auto"/>
        <w:ind w:left="11" w:right="284" w:firstLine="425"/>
        <w:jc w:val="both"/>
        <w:rPr>
          <w:rFonts w:ascii="Courier New" w:hAnsi="Courier New" w:cs="Courier New"/>
          <w:b/>
          <w:sz w:val="18"/>
          <w:szCs w:val="18"/>
        </w:rPr>
      </w:pPr>
    </w:p>
    <w:tbl>
      <w:tblPr>
        <w:tblStyle w:val="a5"/>
        <w:tblW w:w="0" w:type="auto"/>
        <w:tblInd w:w="-113" w:type="dxa"/>
        <w:tblLayout w:type="fixed"/>
        <w:tblLook w:val="04A0" w:firstRow="1" w:lastRow="0" w:firstColumn="1" w:lastColumn="0" w:noHBand="0" w:noVBand="1"/>
      </w:tblPr>
      <w:tblGrid>
        <w:gridCol w:w="6233"/>
        <w:gridCol w:w="1029"/>
        <w:gridCol w:w="1029"/>
        <w:gridCol w:w="1029"/>
      </w:tblGrid>
      <w:tr w:rsidR="00113CFD" w:rsidRPr="00A54CDB" w14:paraId="3ED0B51E" w14:textId="77777777" w:rsidTr="00113CFD">
        <w:trPr>
          <w:trHeight w:val="246"/>
        </w:trPr>
        <w:tc>
          <w:tcPr>
            <w:tcW w:w="6233" w:type="dxa"/>
            <w:tcBorders>
              <w:top w:val="single" w:sz="4" w:space="0" w:color="auto"/>
              <w:left w:val="single" w:sz="4" w:space="0" w:color="auto"/>
              <w:bottom w:val="single" w:sz="4" w:space="0" w:color="auto"/>
              <w:right w:val="single" w:sz="4" w:space="0" w:color="auto"/>
            </w:tcBorders>
          </w:tcPr>
          <w:p w14:paraId="3BA93853" w14:textId="51052BC2" w:rsidR="00113CFD" w:rsidRPr="00A54CDB" w:rsidRDefault="00A54CDB">
            <w:pPr>
              <w:pStyle w:val="western"/>
              <w:spacing w:before="0" w:beforeAutospacing="0" w:after="0" w:afterAutospacing="0"/>
              <w:jc w:val="both"/>
              <w:rPr>
                <w:rFonts w:ascii="Courier New" w:hAnsi="Courier New" w:cs="Courier New"/>
                <w:sz w:val="18"/>
                <w:szCs w:val="18"/>
                <w:lang w:eastAsia="en-US"/>
              </w:rPr>
            </w:pPr>
            <w:r>
              <w:rPr>
                <w:rFonts w:ascii="Courier New" w:hAnsi="Courier New" w:cs="Courier New"/>
                <w:sz w:val="18"/>
                <w:szCs w:val="18"/>
                <w:lang w:eastAsia="en-US"/>
              </w:rPr>
              <w:t>Биритское муниципальное образование</w:t>
            </w:r>
          </w:p>
        </w:tc>
        <w:tc>
          <w:tcPr>
            <w:tcW w:w="1029" w:type="dxa"/>
            <w:tcBorders>
              <w:top w:val="single" w:sz="4" w:space="0" w:color="auto"/>
              <w:left w:val="single" w:sz="4" w:space="0" w:color="auto"/>
              <w:bottom w:val="single" w:sz="4" w:space="0" w:color="auto"/>
              <w:right w:val="single" w:sz="4" w:space="0" w:color="auto"/>
            </w:tcBorders>
            <w:hideMark/>
          </w:tcPr>
          <w:p w14:paraId="65E29600" w14:textId="77777777" w:rsidR="00113CFD" w:rsidRPr="00A54CDB" w:rsidRDefault="00113CFD" w:rsidP="00A54CDB">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2022г.</w:t>
            </w:r>
          </w:p>
        </w:tc>
        <w:tc>
          <w:tcPr>
            <w:tcW w:w="1029" w:type="dxa"/>
            <w:tcBorders>
              <w:top w:val="single" w:sz="4" w:space="0" w:color="auto"/>
              <w:left w:val="single" w:sz="4" w:space="0" w:color="auto"/>
              <w:bottom w:val="single" w:sz="4" w:space="0" w:color="auto"/>
              <w:right w:val="single" w:sz="4" w:space="0" w:color="auto"/>
            </w:tcBorders>
            <w:hideMark/>
          </w:tcPr>
          <w:p w14:paraId="40A173A3" w14:textId="77777777" w:rsidR="00113CFD" w:rsidRPr="00A54CDB" w:rsidRDefault="00113CFD" w:rsidP="00A54CDB">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2023г.</w:t>
            </w:r>
          </w:p>
        </w:tc>
        <w:tc>
          <w:tcPr>
            <w:tcW w:w="1029" w:type="dxa"/>
            <w:tcBorders>
              <w:top w:val="single" w:sz="4" w:space="0" w:color="auto"/>
              <w:left w:val="single" w:sz="4" w:space="0" w:color="auto"/>
              <w:bottom w:val="single" w:sz="4" w:space="0" w:color="auto"/>
              <w:right w:val="single" w:sz="4" w:space="0" w:color="auto"/>
            </w:tcBorders>
            <w:hideMark/>
          </w:tcPr>
          <w:p w14:paraId="0CDE14CD" w14:textId="77777777" w:rsidR="00113CFD" w:rsidRPr="00A54CDB" w:rsidRDefault="00113CFD" w:rsidP="00A54CDB">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2024г.</w:t>
            </w:r>
          </w:p>
        </w:tc>
      </w:tr>
      <w:tr w:rsidR="00113CFD" w:rsidRPr="00A54CDB" w14:paraId="0546DB87" w14:textId="77777777" w:rsidTr="00A54CDB">
        <w:trPr>
          <w:trHeight w:val="247"/>
        </w:trPr>
        <w:tc>
          <w:tcPr>
            <w:tcW w:w="6233" w:type="dxa"/>
            <w:tcBorders>
              <w:top w:val="single" w:sz="4" w:space="0" w:color="auto"/>
              <w:left w:val="single" w:sz="4" w:space="0" w:color="auto"/>
              <w:bottom w:val="single" w:sz="4" w:space="0" w:color="auto"/>
              <w:right w:val="single" w:sz="4" w:space="0" w:color="auto"/>
            </w:tcBorders>
            <w:hideMark/>
          </w:tcPr>
          <w:p w14:paraId="77DCA41F" w14:textId="536D336B" w:rsidR="00113CFD" w:rsidRPr="00A54CDB" w:rsidRDefault="00A54CDB">
            <w:pPr>
              <w:pStyle w:val="western"/>
              <w:spacing w:before="0" w:beforeAutospacing="0" w:after="0" w:afterAutospacing="0"/>
              <w:jc w:val="both"/>
              <w:rPr>
                <w:rFonts w:ascii="Courier New" w:hAnsi="Courier New" w:cs="Courier New"/>
                <w:sz w:val="18"/>
                <w:szCs w:val="18"/>
                <w:lang w:eastAsia="en-US"/>
              </w:rPr>
            </w:pPr>
            <w:r>
              <w:rPr>
                <w:rFonts w:ascii="Courier New" w:hAnsi="Courier New" w:cs="Courier New"/>
                <w:sz w:val="18"/>
                <w:szCs w:val="18"/>
                <w:lang w:eastAsia="en-US"/>
              </w:rPr>
              <w:t>Общий объем доходов бюджета</w:t>
            </w:r>
          </w:p>
        </w:tc>
        <w:tc>
          <w:tcPr>
            <w:tcW w:w="1029" w:type="dxa"/>
            <w:tcBorders>
              <w:top w:val="single" w:sz="4" w:space="0" w:color="auto"/>
              <w:left w:val="single" w:sz="4" w:space="0" w:color="auto"/>
              <w:bottom w:val="single" w:sz="4" w:space="0" w:color="auto"/>
              <w:right w:val="single" w:sz="4" w:space="0" w:color="auto"/>
            </w:tcBorders>
            <w:hideMark/>
          </w:tcPr>
          <w:p w14:paraId="66912156"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6229,7</w:t>
            </w:r>
          </w:p>
        </w:tc>
        <w:tc>
          <w:tcPr>
            <w:tcW w:w="1029" w:type="dxa"/>
            <w:tcBorders>
              <w:top w:val="single" w:sz="4" w:space="0" w:color="auto"/>
              <w:left w:val="single" w:sz="4" w:space="0" w:color="auto"/>
              <w:bottom w:val="single" w:sz="4" w:space="0" w:color="auto"/>
              <w:right w:val="single" w:sz="4" w:space="0" w:color="auto"/>
            </w:tcBorders>
            <w:hideMark/>
          </w:tcPr>
          <w:p w14:paraId="68B8C59E"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5857,2</w:t>
            </w:r>
          </w:p>
        </w:tc>
        <w:tc>
          <w:tcPr>
            <w:tcW w:w="1029" w:type="dxa"/>
            <w:tcBorders>
              <w:top w:val="single" w:sz="4" w:space="0" w:color="auto"/>
              <w:left w:val="single" w:sz="4" w:space="0" w:color="auto"/>
              <w:bottom w:val="single" w:sz="4" w:space="0" w:color="auto"/>
              <w:right w:val="single" w:sz="4" w:space="0" w:color="auto"/>
            </w:tcBorders>
            <w:hideMark/>
          </w:tcPr>
          <w:p w14:paraId="13823563"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15358,5</w:t>
            </w:r>
          </w:p>
        </w:tc>
      </w:tr>
      <w:tr w:rsidR="00113CFD" w:rsidRPr="00A54CDB" w14:paraId="0B68C0A6" w14:textId="77777777" w:rsidTr="00A54CDB">
        <w:trPr>
          <w:trHeight w:val="123"/>
        </w:trPr>
        <w:tc>
          <w:tcPr>
            <w:tcW w:w="6233" w:type="dxa"/>
            <w:tcBorders>
              <w:top w:val="single" w:sz="4" w:space="0" w:color="auto"/>
              <w:left w:val="single" w:sz="4" w:space="0" w:color="auto"/>
              <w:bottom w:val="single" w:sz="4" w:space="0" w:color="auto"/>
              <w:right w:val="single" w:sz="4" w:space="0" w:color="auto"/>
            </w:tcBorders>
            <w:hideMark/>
          </w:tcPr>
          <w:p w14:paraId="33E43BAB" w14:textId="1F6CC220" w:rsidR="00113CFD" w:rsidRPr="00A54CDB" w:rsidRDefault="00113CFD" w:rsidP="00A54CDB">
            <w:pPr>
              <w:pStyle w:val="western"/>
              <w:spacing w:before="0" w:beforeAutospacing="0" w:after="0" w:afterAutospacing="0"/>
              <w:jc w:val="both"/>
              <w:rPr>
                <w:rFonts w:ascii="Courier New" w:hAnsi="Courier New" w:cs="Courier New"/>
                <w:sz w:val="18"/>
                <w:szCs w:val="18"/>
                <w:lang w:eastAsia="en-US"/>
              </w:rPr>
            </w:pPr>
            <w:r w:rsidRPr="00A54CDB">
              <w:rPr>
                <w:rFonts w:ascii="Courier New" w:hAnsi="Courier New" w:cs="Courier New"/>
                <w:sz w:val="18"/>
                <w:szCs w:val="18"/>
                <w:lang w:eastAsia="en-US"/>
              </w:rPr>
              <w:t xml:space="preserve">Общий объем расходов бюджета </w:t>
            </w:r>
          </w:p>
        </w:tc>
        <w:tc>
          <w:tcPr>
            <w:tcW w:w="1029" w:type="dxa"/>
            <w:tcBorders>
              <w:top w:val="single" w:sz="4" w:space="0" w:color="auto"/>
              <w:left w:val="single" w:sz="4" w:space="0" w:color="auto"/>
              <w:bottom w:val="single" w:sz="4" w:space="0" w:color="auto"/>
              <w:right w:val="single" w:sz="4" w:space="0" w:color="auto"/>
            </w:tcBorders>
            <w:hideMark/>
          </w:tcPr>
          <w:p w14:paraId="55D1E609"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6334,2</w:t>
            </w:r>
          </w:p>
        </w:tc>
        <w:tc>
          <w:tcPr>
            <w:tcW w:w="1029" w:type="dxa"/>
            <w:tcBorders>
              <w:top w:val="single" w:sz="4" w:space="0" w:color="auto"/>
              <w:left w:val="single" w:sz="4" w:space="0" w:color="auto"/>
              <w:bottom w:val="single" w:sz="4" w:space="0" w:color="auto"/>
              <w:right w:val="single" w:sz="4" w:space="0" w:color="auto"/>
            </w:tcBorders>
            <w:hideMark/>
          </w:tcPr>
          <w:p w14:paraId="7072DC15"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5965,0</w:t>
            </w:r>
          </w:p>
        </w:tc>
        <w:tc>
          <w:tcPr>
            <w:tcW w:w="1029" w:type="dxa"/>
            <w:tcBorders>
              <w:top w:val="single" w:sz="4" w:space="0" w:color="auto"/>
              <w:left w:val="single" w:sz="4" w:space="0" w:color="auto"/>
              <w:bottom w:val="single" w:sz="4" w:space="0" w:color="auto"/>
              <w:right w:val="single" w:sz="4" w:space="0" w:color="auto"/>
            </w:tcBorders>
            <w:hideMark/>
          </w:tcPr>
          <w:p w14:paraId="0171F24A"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15471,6</w:t>
            </w:r>
          </w:p>
        </w:tc>
      </w:tr>
      <w:tr w:rsidR="00113CFD" w:rsidRPr="00A54CDB" w14:paraId="172EA6FB" w14:textId="77777777" w:rsidTr="00A54CDB">
        <w:trPr>
          <w:trHeight w:val="271"/>
        </w:trPr>
        <w:tc>
          <w:tcPr>
            <w:tcW w:w="6233" w:type="dxa"/>
            <w:tcBorders>
              <w:top w:val="single" w:sz="4" w:space="0" w:color="auto"/>
              <w:left w:val="single" w:sz="4" w:space="0" w:color="auto"/>
              <w:bottom w:val="single" w:sz="4" w:space="0" w:color="auto"/>
              <w:right w:val="single" w:sz="4" w:space="0" w:color="auto"/>
            </w:tcBorders>
            <w:hideMark/>
          </w:tcPr>
          <w:p w14:paraId="4CB369E3" w14:textId="0A9467ED" w:rsidR="00113CFD" w:rsidRPr="00A54CDB" w:rsidRDefault="00113CFD" w:rsidP="00A54CDB">
            <w:pPr>
              <w:pStyle w:val="western"/>
              <w:spacing w:before="0" w:beforeAutospacing="0" w:after="0" w:afterAutospacing="0"/>
              <w:jc w:val="both"/>
              <w:rPr>
                <w:rFonts w:ascii="Courier New" w:hAnsi="Courier New" w:cs="Courier New"/>
                <w:sz w:val="18"/>
                <w:szCs w:val="18"/>
                <w:lang w:eastAsia="en-US"/>
              </w:rPr>
            </w:pPr>
            <w:r w:rsidRPr="00A54CDB">
              <w:rPr>
                <w:rFonts w:ascii="Courier New" w:hAnsi="Courier New" w:cs="Courier New"/>
                <w:sz w:val="18"/>
                <w:szCs w:val="18"/>
                <w:lang w:eastAsia="en-US"/>
              </w:rPr>
              <w:t xml:space="preserve">Дефицит (-)/ профицит (+) бюджета </w:t>
            </w:r>
          </w:p>
        </w:tc>
        <w:tc>
          <w:tcPr>
            <w:tcW w:w="1029" w:type="dxa"/>
            <w:tcBorders>
              <w:top w:val="single" w:sz="4" w:space="0" w:color="auto"/>
              <w:left w:val="single" w:sz="4" w:space="0" w:color="auto"/>
              <w:bottom w:val="single" w:sz="4" w:space="0" w:color="auto"/>
              <w:right w:val="single" w:sz="4" w:space="0" w:color="auto"/>
            </w:tcBorders>
            <w:hideMark/>
          </w:tcPr>
          <w:p w14:paraId="19F1F6AE"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-104,5</w:t>
            </w:r>
          </w:p>
        </w:tc>
        <w:tc>
          <w:tcPr>
            <w:tcW w:w="1029" w:type="dxa"/>
            <w:tcBorders>
              <w:top w:val="single" w:sz="4" w:space="0" w:color="auto"/>
              <w:left w:val="single" w:sz="4" w:space="0" w:color="auto"/>
              <w:bottom w:val="single" w:sz="4" w:space="0" w:color="auto"/>
              <w:right w:val="single" w:sz="4" w:space="0" w:color="auto"/>
            </w:tcBorders>
            <w:hideMark/>
          </w:tcPr>
          <w:p w14:paraId="72913ED5"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-107,8</w:t>
            </w:r>
          </w:p>
        </w:tc>
        <w:tc>
          <w:tcPr>
            <w:tcW w:w="1029" w:type="dxa"/>
            <w:tcBorders>
              <w:top w:val="single" w:sz="4" w:space="0" w:color="auto"/>
              <w:left w:val="single" w:sz="4" w:space="0" w:color="auto"/>
              <w:bottom w:val="single" w:sz="4" w:space="0" w:color="auto"/>
              <w:right w:val="single" w:sz="4" w:space="0" w:color="auto"/>
            </w:tcBorders>
            <w:hideMark/>
          </w:tcPr>
          <w:p w14:paraId="49247879"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-113,1</w:t>
            </w:r>
          </w:p>
        </w:tc>
      </w:tr>
    </w:tbl>
    <w:p w14:paraId="73C8A9AC" w14:textId="77777777" w:rsidR="00113CFD" w:rsidRPr="00A54CDB" w:rsidRDefault="00113CFD" w:rsidP="00113CFD">
      <w:pPr>
        <w:pStyle w:val="a6"/>
        <w:spacing w:after="0" w:line="240" w:lineRule="auto"/>
        <w:ind w:left="11" w:right="284" w:firstLine="425"/>
        <w:jc w:val="both"/>
        <w:rPr>
          <w:rFonts w:ascii="Courier New" w:hAnsi="Courier New" w:cs="Courier New"/>
          <w:b/>
          <w:sz w:val="18"/>
          <w:szCs w:val="18"/>
        </w:rPr>
      </w:pPr>
    </w:p>
    <w:tbl>
      <w:tblPr>
        <w:tblStyle w:val="a5"/>
        <w:tblW w:w="0" w:type="auto"/>
        <w:tblInd w:w="-113" w:type="dxa"/>
        <w:tblLayout w:type="fixed"/>
        <w:tblLook w:val="04A0" w:firstRow="1" w:lastRow="0" w:firstColumn="1" w:lastColumn="0" w:noHBand="0" w:noVBand="1"/>
      </w:tblPr>
      <w:tblGrid>
        <w:gridCol w:w="6233"/>
        <w:gridCol w:w="1029"/>
        <w:gridCol w:w="1029"/>
        <w:gridCol w:w="1029"/>
      </w:tblGrid>
      <w:tr w:rsidR="00113CFD" w:rsidRPr="00A54CDB" w14:paraId="26C418CE" w14:textId="77777777" w:rsidTr="00113CFD">
        <w:trPr>
          <w:trHeight w:val="246"/>
        </w:trPr>
        <w:tc>
          <w:tcPr>
            <w:tcW w:w="6233" w:type="dxa"/>
            <w:tcBorders>
              <w:top w:val="single" w:sz="4" w:space="0" w:color="auto"/>
              <w:left w:val="single" w:sz="4" w:space="0" w:color="auto"/>
              <w:bottom w:val="single" w:sz="4" w:space="0" w:color="auto"/>
              <w:right w:val="single" w:sz="4" w:space="0" w:color="auto"/>
            </w:tcBorders>
          </w:tcPr>
          <w:p w14:paraId="7422180D" w14:textId="72645290" w:rsidR="00113CFD" w:rsidRPr="00A54CDB" w:rsidRDefault="00A54CDB">
            <w:pPr>
              <w:pStyle w:val="western"/>
              <w:spacing w:before="0" w:beforeAutospacing="0" w:after="0" w:afterAutospacing="0"/>
              <w:jc w:val="both"/>
              <w:rPr>
                <w:rFonts w:ascii="Courier New" w:hAnsi="Courier New" w:cs="Courier New"/>
                <w:sz w:val="18"/>
                <w:szCs w:val="18"/>
                <w:lang w:eastAsia="en-US"/>
              </w:rPr>
            </w:pPr>
            <w:r>
              <w:rPr>
                <w:rFonts w:ascii="Courier New" w:hAnsi="Courier New" w:cs="Courier New"/>
                <w:sz w:val="18"/>
                <w:szCs w:val="18"/>
                <w:lang w:eastAsia="en-US"/>
              </w:rPr>
              <w:t>Коноваловское муниципальное образование</w:t>
            </w:r>
          </w:p>
        </w:tc>
        <w:tc>
          <w:tcPr>
            <w:tcW w:w="1029" w:type="dxa"/>
            <w:tcBorders>
              <w:top w:val="single" w:sz="4" w:space="0" w:color="auto"/>
              <w:left w:val="single" w:sz="4" w:space="0" w:color="auto"/>
              <w:bottom w:val="single" w:sz="4" w:space="0" w:color="auto"/>
              <w:right w:val="single" w:sz="4" w:space="0" w:color="auto"/>
            </w:tcBorders>
            <w:hideMark/>
          </w:tcPr>
          <w:p w14:paraId="5B01B291" w14:textId="77777777" w:rsidR="00113CFD" w:rsidRPr="00A54CDB" w:rsidRDefault="00113CFD" w:rsidP="00A54CDB">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2022г.</w:t>
            </w:r>
          </w:p>
        </w:tc>
        <w:tc>
          <w:tcPr>
            <w:tcW w:w="1029" w:type="dxa"/>
            <w:tcBorders>
              <w:top w:val="single" w:sz="4" w:space="0" w:color="auto"/>
              <w:left w:val="single" w:sz="4" w:space="0" w:color="auto"/>
              <w:bottom w:val="single" w:sz="4" w:space="0" w:color="auto"/>
              <w:right w:val="single" w:sz="4" w:space="0" w:color="auto"/>
            </w:tcBorders>
            <w:hideMark/>
          </w:tcPr>
          <w:p w14:paraId="6B2C4AA7" w14:textId="77777777" w:rsidR="00113CFD" w:rsidRPr="00A54CDB" w:rsidRDefault="00113CFD" w:rsidP="00A54CDB">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2023г.</w:t>
            </w:r>
          </w:p>
        </w:tc>
        <w:tc>
          <w:tcPr>
            <w:tcW w:w="1029" w:type="dxa"/>
            <w:tcBorders>
              <w:top w:val="single" w:sz="4" w:space="0" w:color="auto"/>
              <w:left w:val="single" w:sz="4" w:space="0" w:color="auto"/>
              <w:bottom w:val="single" w:sz="4" w:space="0" w:color="auto"/>
              <w:right w:val="single" w:sz="4" w:space="0" w:color="auto"/>
            </w:tcBorders>
            <w:hideMark/>
          </w:tcPr>
          <w:p w14:paraId="1D38CAAD" w14:textId="77777777" w:rsidR="00113CFD" w:rsidRPr="00A54CDB" w:rsidRDefault="00113CFD" w:rsidP="00A54CDB">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2024г.</w:t>
            </w:r>
          </w:p>
        </w:tc>
      </w:tr>
      <w:tr w:rsidR="00113CFD" w:rsidRPr="00A54CDB" w14:paraId="4C4AE0B0" w14:textId="77777777" w:rsidTr="00A54CDB">
        <w:trPr>
          <w:trHeight w:val="289"/>
        </w:trPr>
        <w:tc>
          <w:tcPr>
            <w:tcW w:w="6233" w:type="dxa"/>
            <w:tcBorders>
              <w:top w:val="single" w:sz="4" w:space="0" w:color="auto"/>
              <w:left w:val="single" w:sz="4" w:space="0" w:color="auto"/>
              <w:bottom w:val="single" w:sz="4" w:space="0" w:color="auto"/>
              <w:right w:val="single" w:sz="4" w:space="0" w:color="auto"/>
            </w:tcBorders>
            <w:hideMark/>
          </w:tcPr>
          <w:p w14:paraId="10E2BE3E" w14:textId="7B25CEEF" w:rsidR="00113CFD" w:rsidRPr="00A54CDB" w:rsidRDefault="00113CFD" w:rsidP="00A54CDB">
            <w:pPr>
              <w:pStyle w:val="western"/>
              <w:spacing w:before="0" w:beforeAutospacing="0" w:after="0" w:afterAutospacing="0"/>
              <w:jc w:val="both"/>
              <w:rPr>
                <w:rFonts w:ascii="Courier New" w:hAnsi="Courier New" w:cs="Courier New"/>
                <w:b/>
                <w:sz w:val="18"/>
                <w:szCs w:val="18"/>
                <w:lang w:eastAsia="en-US"/>
              </w:rPr>
            </w:pPr>
            <w:r w:rsidRPr="00A54CDB">
              <w:rPr>
                <w:rFonts w:ascii="Courier New" w:hAnsi="Courier New" w:cs="Courier New"/>
                <w:sz w:val="18"/>
                <w:szCs w:val="18"/>
                <w:lang w:eastAsia="en-US"/>
              </w:rPr>
              <w:t xml:space="preserve">Общий объем доходов бюджета </w:t>
            </w:r>
          </w:p>
        </w:tc>
        <w:tc>
          <w:tcPr>
            <w:tcW w:w="1029" w:type="dxa"/>
            <w:tcBorders>
              <w:top w:val="single" w:sz="4" w:space="0" w:color="auto"/>
              <w:left w:val="single" w:sz="4" w:space="0" w:color="auto"/>
              <w:bottom w:val="single" w:sz="4" w:space="0" w:color="auto"/>
              <w:right w:val="single" w:sz="4" w:space="0" w:color="auto"/>
            </w:tcBorders>
            <w:hideMark/>
          </w:tcPr>
          <w:p w14:paraId="65A91C0D"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8475,9</w:t>
            </w:r>
          </w:p>
        </w:tc>
        <w:tc>
          <w:tcPr>
            <w:tcW w:w="1029" w:type="dxa"/>
            <w:tcBorders>
              <w:top w:val="single" w:sz="4" w:space="0" w:color="auto"/>
              <w:left w:val="single" w:sz="4" w:space="0" w:color="auto"/>
              <w:bottom w:val="single" w:sz="4" w:space="0" w:color="auto"/>
              <w:right w:val="single" w:sz="4" w:space="0" w:color="auto"/>
            </w:tcBorders>
            <w:hideMark/>
          </w:tcPr>
          <w:p w14:paraId="23A5FC29"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7205,9</w:t>
            </w:r>
          </w:p>
        </w:tc>
        <w:tc>
          <w:tcPr>
            <w:tcW w:w="1029" w:type="dxa"/>
            <w:tcBorders>
              <w:top w:val="single" w:sz="4" w:space="0" w:color="auto"/>
              <w:left w:val="single" w:sz="4" w:space="0" w:color="auto"/>
              <w:bottom w:val="single" w:sz="4" w:space="0" w:color="auto"/>
              <w:right w:val="single" w:sz="4" w:space="0" w:color="auto"/>
            </w:tcBorders>
            <w:hideMark/>
          </w:tcPr>
          <w:p w14:paraId="31C777C7"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21344,5</w:t>
            </w:r>
          </w:p>
        </w:tc>
      </w:tr>
      <w:tr w:rsidR="00113CFD" w:rsidRPr="00A54CDB" w14:paraId="51ECFD8F" w14:textId="77777777" w:rsidTr="00A54CDB">
        <w:trPr>
          <w:trHeight w:val="279"/>
        </w:trPr>
        <w:tc>
          <w:tcPr>
            <w:tcW w:w="6233" w:type="dxa"/>
            <w:tcBorders>
              <w:top w:val="single" w:sz="4" w:space="0" w:color="auto"/>
              <w:left w:val="single" w:sz="4" w:space="0" w:color="auto"/>
              <w:bottom w:val="single" w:sz="4" w:space="0" w:color="auto"/>
              <w:right w:val="single" w:sz="4" w:space="0" w:color="auto"/>
            </w:tcBorders>
            <w:hideMark/>
          </w:tcPr>
          <w:p w14:paraId="19FE8DFA" w14:textId="020A16B2" w:rsidR="00113CFD" w:rsidRPr="00A54CDB" w:rsidRDefault="00113CFD" w:rsidP="00A54CDB">
            <w:pPr>
              <w:pStyle w:val="western"/>
              <w:spacing w:before="0" w:beforeAutospacing="0" w:after="0" w:afterAutospacing="0"/>
              <w:jc w:val="both"/>
              <w:rPr>
                <w:rFonts w:ascii="Courier New" w:hAnsi="Courier New" w:cs="Courier New"/>
                <w:b/>
                <w:sz w:val="18"/>
                <w:szCs w:val="18"/>
                <w:lang w:eastAsia="en-US"/>
              </w:rPr>
            </w:pPr>
            <w:r w:rsidRPr="00A54CDB">
              <w:rPr>
                <w:rFonts w:ascii="Courier New" w:hAnsi="Courier New" w:cs="Courier New"/>
                <w:sz w:val="18"/>
                <w:szCs w:val="18"/>
                <w:lang w:eastAsia="en-US"/>
              </w:rPr>
              <w:t xml:space="preserve">Общий объем расходов бюджета </w:t>
            </w:r>
          </w:p>
        </w:tc>
        <w:tc>
          <w:tcPr>
            <w:tcW w:w="1029" w:type="dxa"/>
            <w:tcBorders>
              <w:top w:val="single" w:sz="4" w:space="0" w:color="auto"/>
              <w:left w:val="single" w:sz="4" w:space="0" w:color="auto"/>
              <w:bottom w:val="single" w:sz="4" w:space="0" w:color="auto"/>
              <w:right w:val="single" w:sz="4" w:space="0" w:color="auto"/>
            </w:tcBorders>
            <w:hideMark/>
          </w:tcPr>
          <w:p w14:paraId="55995DE6"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8565,5</w:t>
            </w:r>
          </w:p>
        </w:tc>
        <w:tc>
          <w:tcPr>
            <w:tcW w:w="1029" w:type="dxa"/>
            <w:tcBorders>
              <w:top w:val="single" w:sz="4" w:space="0" w:color="auto"/>
              <w:left w:val="single" w:sz="4" w:space="0" w:color="auto"/>
              <w:bottom w:val="single" w:sz="4" w:space="0" w:color="auto"/>
              <w:right w:val="single" w:sz="4" w:space="0" w:color="auto"/>
            </w:tcBorders>
            <w:hideMark/>
          </w:tcPr>
          <w:p w14:paraId="77B43597"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7299,1</w:t>
            </w:r>
          </w:p>
        </w:tc>
        <w:tc>
          <w:tcPr>
            <w:tcW w:w="1029" w:type="dxa"/>
            <w:tcBorders>
              <w:top w:val="single" w:sz="4" w:space="0" w:color="auto"/>
              <w:left w:val="single" w:sz="4" w:space="0" w:color="auto"/>
              <w:bottom w:val="single" w:sz="4" w:space="0" w:color="auto"/>
              <w:right w:val="single" w:sz="4" w:space="0" w:color="auto"/>
            </w:tcBorders>
            <w:hideMark/>
          </w:tcPr>
          <w:p w14:paraId="5778D76B"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21441,7</w:t>
            </w:r>
          </w:p>
        </w:tc>
      </w:tr>
      <w:tr w:rsidR="00113CFD" w:rsidRPr="00A54CDB" w14:paraId="56FBF8AF" w14:textId="77777777" w:rsidTr="00A54CDB">
        <w:trPr>
          <w:trHeight w:val="269"/>
        </w:trPr>
        <w:tc>
          <w:tcPr>
            <w:tcW w:w="6233" w:type="dxa"/>
            <w:tcBorders>
              <w:top w:val="single" w:sz="4" w:space="0" w:color="auto"/>
              <w:left w:val="single" w:sz="4" w:space="0" w:color="auto"/>
              <w:bottom w:val="single" w:sz="4" w:space="0" w:color="auto"/>
              <w:right w:val="single" w:sz="4" w:space="0" w:color="auto"/>
            </w:tcBorders>
            <w:hideMark/>
          </w:tcPr>
          <w:p w14:paraId="0BC8410D" w14:textId="32FC96CD" w:rsidR="00113CFD" w:rsidRPr="00A54CDB" w:rsidRDefault="00113CFD" w:rsidP="00A54CDB">
            <w:pPr>
              <w:pStyle w:val="western"/>
              <w:spacing w:before="0" w:beforeAutospacing="0" w:after="0" w:afterAutospacing="0"/>
              <w:jc w:val="both"/>
              <w:rPr>
                <w:rFonts w:ascii="Courier New" w:hAnsi="Courier New" w:cs="Courier New"/>
                <w:sz w:val="18"/>
                <w:szCs w:val="18"/>
                <w:lang w:eastAsia="en-US"/>
              </w:rPr>
            </w:pPr>
            <w:r w:rsidRPr="00A54CDB">
              <w:rPr>
                <w:rFonts w:ascii="Courier New" w:hAnsi="Courier New" w:cs="Courier New"/>
                <w:sz w:val="18"/>
                <w:szCs w:val="18"/>
                <w:lang w:eastAsia="en-US"/>
              </w:rPr>
              <w:t xml:space="preserve">Дефицит (-)/ профицит (+) бюджета </w:t>
            </w:r>
          </w:p>
        </w:tc>
        <w:tc>
          <w:tcPr>
            <w:tcW w:w="1029" w:type="dxa"/>
            <w:tcBorders>
              <w:top w:val="single" w:sz="4" w:space="0" w:color="auto"/>
              <w:left w:val="single" w:sz="4" w:space="0" w:color="auto"/>
              <w:bottom w:val="single" w:sz="4" w:space="0" w:color="auto"/>
              <w:right w:val="single" w:sz="4" w:space="0" w:color="auto"/>
            </w:tcBorders>
            <w:hideMark/>
          </w:tcPr>
          <w:p w14:paraId="1C744AFE"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-89,6</w:t>
            </w:r>
          </w:p>
        </w:tc>
        <w:tc>
          <w:tcPr>
            <w:tcW w:w="1029" w:type="dxa"/>
            <w:tcBorders>
              <w:top w:val="single" w:sz="4" w:space="0" w:color="auto"/>
              <w:left w:val="single" w:sz="4" w:space="0" w:color="auto"/>
              <w:bottom w:val="single" w:sz="4" w:space="0" w:color="auto"/>
              <w:right w:val="single" w:sz="4" w:space="0" w:color="auto"/>
            </w:tcBorders>
            <w:hideMark/>
          </w:tcPr>
          <w:p w14:paraId="346DBFC0"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-93,2</w:t>
            </w:r>
          </w:p>
        </w:tc>
        <w:tc>
          <w:tcPr>
            <w:tcW w:w="1029" w:type="dxa"/>
            <w:tcBorders>
              <w:top w:val="single" w:sz="4" w:space="0" w:color="auto"/>
              <w:left w:val="single" w:sz="4" w:space="0" w:color="auto"/>
              <w:bottom w:val="single" w:sz="4" w:space="0" w:color="auto"/>
              <w:right w:val="single" w:sz="4" w:space="0" w:color="auto"/>
            </w:tcBorders>
            <w:hideMark/>
          </w:tcPr>
          <w:p w14:paraId="7161FB8B"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-97,2</w:t>
            </w:r>
          </w:p>
        </w:tc>
      </w:tr>
    </w:tbl>
    <w:p w14:paraId="1B802EB6" w14:textId="77777777" w:rsidR="00113CFD" w:rsidRPr="00A54CDB" w:rsidRDefault="00113CFD" w:rsidP="00113CFD">
      <w:pPr>
        <w:pStyle w:val="a6"/>
        <w:spacing w:after="0" w:line="240" w:lineRule="auto"/>
        <w:ind w:left="11" w:right="284" w:firstLine="425"/>
        <w:jc w:val="both"/>
        <w:rPr>
          <w:rFonts w:ascii="Courier New" w:hAnsi="Courier New" w:cs="Courier New"/>
          <w:b/>
          <w:sz w:val="18"/>
          <w:szCs w:val="18"/>
        </w:rPr>
      </w:pPr>
    </w:p>
    <w:tbl>
      <w:tblPr>
        <w:tblStyle w:val="a5"/>
        <w:tblW w:w="0" w:type="auto"/>
        <w:tblInd w:w="-113" w:type="dxa"/>
        <w:tblLayout w:type="fixed"/>
        <w:tblLook w:val="04A0" w:firstRow="1" w:lastRow="0" w:firstColumn="1" w:lastColumn="0" w:noHBand="0" w:noVBand="1"/>
      </w:tblPr>
      <w:tblGrid>
        <w:gridCol w:w="6233"/>
        <w:gridCol w:w="1029"/>
        <w:gridCol w:w="1029"/>
        <w:gridCol w:w="1029"/>
      </w:tblGrid>
      <w:tr w:rsidR="00113CFD" w:rsidRPr="00A54CDB" w14:paraId="50857E05" w14:textId="77777777" w:rsidTr="00113CFD">
        <w:trPr>
          <w:trHeight w:val="246"/>
        </w:trPr>
        <w:tc>
          <w:tcPr>
            <w:tcW w:w="6233" w:type="dxa"/>
            <w:tcBorders>
              <w:top w:val="single" w:sz="4" w:space="0" w:color="auto"/>
              <w:left w:val="single" w:sz="4" w:space="0" w:color="auto"/>
              <w:bottom w:val="single" w:sz="4" w:space="0" w:color="auto"/>
              <w:right w:val="single" w:sz="4" w:space="0" w:color="auto"/>
            </w:tcBorders>
          </w:tcPr>
          <w:p w14:paraId="1F8CCD7E" w14:textId="4FC234C9" w:rsidR="00113CFD" w:rsidRPr="00A54CDB" w:rsidRDefault="00A54CDB">
            <w:pPr>
              <w:pStyle w:val="western"/>
              <w:spacing w:before="0" w:beforeAutospacing="0" w:after="0" w:afterAutospacing="0"/>
              <w:jc w:val="both"/>
              <w:rPr>
                <w:rFonts w:ascii="Courier New" w:hAnsi="Courier New" w:cs="Courier New"/>
                <w:sz w:val="18"/>
                <w:szCs w:val="18"/>
                <w:lang w:eastAsia="en-US"/>
              </w:rPr>
            </w:pPr>
            <w:r>
              <w:rPr>
                <w:rFonts w:ascii="Courier New" w:hAnsi="Courier New" w:cs="Courier New"/>
                <w:sz w:val="18"/>
                <w:szCs w:val="18"/>
                <w:lang w:eastAsia="en-US"/>
              </w:rPr>
              <w:t>Тарнопольское муниципальное образование</w:t>
            </w:r>
          </w:p>
        </w:tc>
        <w:tc>
          <w:tcPr>
            <w:tcW w:w="1029" w:type="dxa"/>
            <w:tcBorders>
              <w:top w:val="single" w:sz="4" w:space="0" w:color="auto"/>
              <w:left w:val="single" w:sz="4" w:space="0" w:color="auto"/>
              <w:bottom w:val="single" w:sz="4" w:space="0" w:color="auto"/>
              <w:right w:val="single" w:sz="4" w:space="0" w:color="auto"/>
            </w:tcBorders>
            <w:hideMark/>
          </w:tcPr>
          <w:p w14:paraId="77B41849" w14:textId="77777777" w:rsidR="00113CFD" w:rsidRPr="00A54CDB" w:rsidRDefault="00113CFD" w:rsidP="00A54CDB">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2022г.</w:t>
            </w:r>
          </w:p>
        </w:tc>
        <w:tc>
          <w:tcPr>
            <w:tcW w:w="1029" w:type="dxa"/>
            <w:tcBorders>
              <w:top w:val="single" w:sz="4" w:space="0" w:color="auto"/>
              <w:left w:val="single" w:sz="4" w:space="0" w:color="auto"/>
              <w:bottom w:val="single" w:sz="4" w:space="0" w:color="auto"/>
              <w:right w:val="single" w:sz="4" w:space="0" w:color="auto"/>
            </w:tcBorders>
            <w:hideMark/>
          </w:tcPr>
          <w:p w14:paraId="5314AD97" w14:textId="77777777" w:rsidR="00113CFD" w:rsidRPr="00A54CDB" w:rsidRDefault="00113CFD" w:rsidP="00A54CDB">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2023г.</w:t>
            </w:r>
          </w:p>
        </w:tc>
        <w:tc>
          <w:tcPr>
            <w:tcW w:w="1029" w:type="dxa"/>
            <w:tcBorders>
              <w:top w:val="single" w:sz="4" w:space="0" w:color="auto"/>
              <w:left w:val="single" w:sz="4" w:space="0" w:color="auto"/>
              <w:bottom w:val="single" w:sz="4" w:space="0" w:color="auto"/>
              <w:right w:val="single" w:sz="4" w:space="0" w:color="auto"/>
            </w:tcBorders>
            <w:hideMark/>
          </w:tcPr>
          <w:p w14:paraId="5B546A79" w14:textId="77777777" w:rsidR="00113CFD" w:rsidRPr="00A54CDB" w:rsidRDefault="00113CFD" w:rsidP="00A54CDB">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2024г.</w:t>
            </w:r>
          </w:p>
        </w:tc>
      </w:tr>
      <w:tr w:rsidR="00113CFD" w:rsidRPr="00A54CDB" w14:paraId="5B52115F" w14:textId="77777777" w:rsidTr="00A54CDB">
        <w:trPr>
          <w:trHeight w:val="223"/>
        </w:trPr>
        <w:tc>
          <w:tcPr>
            <w:tcW w:w="6233" w:type="dxa"/>
            <w:tcBorders>
              <w:top w:val="single" w:sz="4" w:space="0" w:color="auto"/>
              <w:left w:val="single" w:sz="4" w:space="0" w:color="auto"/>
              <w:bottom w:val="single" w:sz="4" w:space="0" w:color="auto"/>
              <w:right w:val="single" w:sz="4" w:space="0" w:color="auto"/>
            </w:tcBorders>
            <w:hideMark/>
          </w:tcPr>
          <w:p w14:paraId="3E8B2BB8" w14:textId="45D67608" w:rsidR="00113CFD" w:rsidRPr="00A54CDB" w:rsidRDefault="00113CFD" w:rsidP="00A54CDB">
            <w:pPr>
              <w:pStyle w:val="western"/>
              <w:spacing w:before="0" w:beforeAutospacing="0" w:after="0" w:afterAutospacing="0"/>
              <w:jc w:val="both"/>
              <w:rPr>
                <w:rFonts w:ascii="Courier New" w:hAnsi="Courier New" w:cs="Courier New"/>
                <w:b/>
                <w:sz w:val="18"/>
                <w:szCs w:val="18"/>
                <w:lang w:eastAsia="en-US"/>
              </w:rPr>
            </w:pPr>
            <w:r w:rsidRPr="00A54CDB">
              <w:rPr>
                <w:rFonts w:ascii="Courier New" w:hAnsi="Courier New" w:cs="Courier New"/>
                <w:sz w:val="18"/>
                <w:szCs w:val="18"/>
                <w:lang w:eastAsia="en-US"/>
              </w:rPr>
              <w:t xml:space="preserve">Общий объем доходов бюджета </w:t>
            </w:r>
          </w:p>
        </w:tc>
        <w:tc>
          <w:tcPr>
            <w:tcW w:w="1029" w:type="dxa"/>
            <w:tcBorders>
              <w:top w:val="single" w:sz="4" w:space="0" w:color="auto"/>
              <w:left w:val="single" w:sz="4" w:space="0" w:color="auto"/>
              <w:bottom w:val="single" w:sz="4" w:space="0" w:color="auto"/>
              <w:right w:val="single" w:sz="4" w:space="0" w:color="auto"/>
            </w:tcBorders>
            <w:hideMark/>
          </w:tcPr>
          <w:p w14:paraId="7C190131"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81807,0</w:t>
            </w:r>
          </w:p>
        </w:tc>
        <w:tc>
          <w:tcPr>
            <w:tcW w:w="1029" w:type="dxa"/>
            <w:tcBorders>
              <w:top w:val="single" w:sz="4" w:space="0" w:color="auto"/>
              <w:left w:val="single" w:sz="4" w:space="0" w:color="auto"/>
              <w:bottom w:val="single" w:sz="4" w:space="0" w:color="auto"/>
              <w:right w:val="single" w:sz="4" w:space="0" w:color="auto"/>
            </w:tcBorders>
            <w:hideMark/>
          </w:tcPr>
          <w:p w14:paraId="664F9C5A"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81205,2</w:t>
            </w:r>
          </w:p>
        </w:tc>
        <w:tc>
          <w:tcPr>
            <w:tcW w:w="1029" w:type="dxa"/>
            <w:tcBorders>
              <w:top w:val="single" w:sz="4" w:space="0" w:color="auto"/>
              <w:left w:val="single" w:sz="4" w:space="0" w:color="auto"/>
              <w:bottom w:val="single" w:sz="4" w:space="0" w:color="auto"/>
              <w:right w:val="single" w:sz="4" w:space="0" w:color="auto"/>
            </w:tcBorders>
            <w:hideMark/>
          </w:tcPr>
          <w:p w14:paraId="172E03BC"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22044,9</w:t>
            </w:r>
          </w:p>
        </w:tc>
      </w:tr>
      <w:tr w:rsidR="00113CFD" w:rsidRPr="00A54CDB" w14:paraId="483FE24E" w14:textId="77777777" w:rsidTr="00A54CDB">
        <w:trPr>
          <w:trHeight w:val="269"/>
        </w:trPr>
        <w:tc>
          <w:tcPr>
            <w:tcW w:w="6233" w:type="dxa"/>
            <w:tcBorders>
              <w:top w:val="single" w:sz="4" w:space="0" w:color="auto"/>
              <w:left w:val="single" w:sz="4" w:space="0" w:color="auto"/>
              <w:bottom w:val="single" w:sz="4" w:space="0" w:color="auto"/>
              <w:right w:val="single" w:sz="4" w:space="0" w:color="auto"/>
            </w:tcBorders>
            <w:hideMark/>
          </w:tcPr>
          <w:p w14:paraId="73BE5384" w14:textId="1AA4D50A" w:rsidR="00113CFD" w:rsidRPr="00A54CDB" w:rsidRDefault="00113CFD">
            <w:pPr>
              <w:pStyle w:val="western"/>
              <w:spacing w:before="0" w:beforeAutospacing="0" w:after="0" w:afterAutospacing="0"/>
              <w:jc w:val="both"/>
              <w:rPr>
                <w:rFonts w:ascii="Courier New" w:hAnsi="Courier New" w:cs="Courier New"/>
                <w:sz w:val="18"/>
                <w:szCs w:val="18"/>
                <w:lang w:eastAsia="en-US"/>
              </w:rPr>
            </w:pPr>
            <w:r w:rsidRPr="00A54CDB">
              <w:rPr>
                <w:rFonts w:ascii="Courier New" w:hAnsi="Courier New" w:cs="Courier New"/>
                <w:sz w:val="18"/>
                <w:szCs w:val="18"/>
                <w:lang w:eastAsia="en-US"/>
              </w:rPr>
              <w:t xml:space="preserve">Общий объем расходов бюджета </w:t>
            </w:r>
          </w:p>
        </w:tc>
        <w:tc>
          <w:tcPr>
            <w:tcW w:w="1029" w:type="dxa"/>
            <w:tcBorders>
              <w:top w:val="single" w:sz="4" w:space="0" w:color="auto"/>
              <w:left w:val="single" w:sz="4" w:space="0" w:color="auto"/>
              <w:bottom w:val="single" w:sz="4" w:space="0" w:color="auto"/>
              <w:right w:val="single" w:sz="4" w:space="0" w:color="auto"/>
            </w:tcBorders>
            <w:hideMark/>
          </w:tcPr>
          <w:p w14:paraId="6796F573"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81926,0</w:t>
            </w:r>
          </w:p>
        </w:tc>
        <w:tc>
          <w:tcPr>
            <w:tcW w:w="1029" w:type="dxa"/>
            <w:tcBorders>
              <w:top w:val="single" w:sz="4" w:space="0" w:color="auto"/>
              <w:left w:val="single" w:sz="4" w:space="0" w:color="auto"/>
              <w:bottom w:val="single" w:sz="4" w:space="0" w:color="auto"/>
              <w:right w:val="single" w:sz="4" w:space="0" w:color="auto"/>
            </w:tcBorders>
            <w:hideMark/>
          </w:tcPr>
          <w:p w14:paraId="2553186B"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81327,2</w:t>
            </w:r>
          </w:p>
        </w:tc>
        <w:tc>
          <w:tcPr>
            <w:tcW w:w="1029" w:type="dxa"/>
            <w:tcBorders>
              <w:top w:val="single" w:sz="4" w:space="0" w:color="auto"/>
              <w:left w:val="single" w:sz="4" w:space="0" w:color="auto"/>
              <w:bottom w:val="single" w:sz="4" w:space="0" w:color="auto"/>
              <w:right w:val="single" w:sz="4" w:space="0" w:color="auto"/>
            </w:tcBorders>
            <w:hideMark/>
          </w:tcPr>
          <w:p w14:paraId="7FDC79F6"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22174,9</w:t>
            </w:r>
          </w:p>
        </w:tc>
      </w:tr>
      <w:tr w:rsidR="00113CFD" w:rsidRPr="00A54CDB" w14:paraId="3AD4D7E4" w14:textId="77777777" w:rsidTr="00A54CDB">
        <w:trPr>
          <w:trHeight w:val="235"/>
        </w:trPr>
        <w:tc>
          <w:tcPr>
            <w:tcW w:w="6233" w:type="dxa"/>
            <w:tcBorders>
              <w:top w:val="single" w:sz="4" w:space="0" w:color="auto"/>
              <w:left w:val="single" w:sz="4" w:space="0" w:color="auto"/>
              <w:bottom w:val="single" w:sz="4" w:space="0" w:color="auto"/>
              <w:right w:val="single" w:sz="4" w:space="0" w:color="auto"/>
            </w:tcBorders>
            <w:hideMark/>
          </w:tcPr>
          <w:p w14:paraId="55D9A1A0" w14:textId="198372F2" w:rsidR="00113CFD" w:rsidRPr="00A54CDB" w:rsidRDefault="00113CFD" w:rsidP="00A54CDB">
            <w:pPr>
              <w:pStyle w:val="western"/>
              <w:spacing w:before="0" w:beforeAutospacing="0" w:after="0" w:afterAutospacing="0"/>
              <w:jc w:val="both"/>
              <w:rPr>
                <w:rFonts w:ascii="Courier New" w:hAnsi="Courier New" w:cs="Courier New"/>
                <w:sz w:val="18"/>
                <w:szCs w:val="18"/>
                <w:lang w:eastAsia="en-US"/>
              </w:rPr>
            </w:pPr>
            <w:r w:rsidRPr="00A54CDB">
              <w:rPr>
                <w:rFonts w:ascii="Courier New" w:hAnsi="Courier New" w:cs="Courier New"/>
                <w:sz w:val="18"/>
                <w:szCs w:val="18"/>
                <w:lang w:eastAsia="en-US"/>
              </w:rPr>
              <w:t xml:space="preserve">Дефицит (-)/ профицит (+) бюджета </w:t>
            </w:r>
          </w:p>
        </w:tc>
        <w:tc>
          <w:tcPr>
            <w:tcW w:w="1029" w:type="dxa"/>
            <w:tcBorders>
              <w:top w:val="single" w:sz="4" w:space="0" w:color="auto"/>
              <w:left w:val="single" w:sz="4" w:space="0" w:color="auto"/>
              <w:bottom w:val="single" w:sz="4" w:space="0" w:color="auto"/>
              <w:right w:val="single" w:sz="4" w:space="0" w:color="auto"/>
            </w:tcBorders>
            <w:hideMark/>
          </w:tcPr>
          <w:p w14:paraId="191A686B"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-119,0</w:t>
            </w:r>
          </w:p>
        </w:tc>
        <w:tc>
          <w:tcPr>
            <w:tcW w:w="1029" w:type="dxa"/>
            <w:tcBorders>
              <w:top w:val="single" w:sz="4" w:space="0" w:color="auto"/>
              <w:left w:val="single" w:sz="4" w:space="0" w:color="auto"/>
              <w:bottom w:val="single" w:sz="4" w:space="0" w:color="auto"/>
              <w:right w:val="single" w:sz="4" w:space="0" w:color="auto"/>
            </w:tcBorders>
            <w:hideMark/>
          </w:tcPr>
          <w:p w14:paraId="25249CED"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-122,0</w:t>
            </w:r>
          </w:p>
        </w:tc>
        <w:tc>
          <w:tcPr>
            <w:tcW w:w="1029" w:type="dxa"/>
            <w:tcBorders>
              <w:top w:val="single" w:sz="4" w:space="0" w:color="auto"/>
              <w:left w:val="single" w:sz="4" w:space="0" w:color="auto"/>
              <w:bottom w:val="single" w:sz="4" w:space="0" w:color="auto"/>
              <w:right w:val="single" w:sz="4" w:space="0" w:color="auto"/>
            </w:tcBorders>
            <w:hideMark/>
          </w:tcPr>
          <w:p w14:paraId="08A4F197"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-130,0</w:t>
            </w:r>
          </w:p>
        </w:tc>
      </w:tr>
    </w:tbl>
    <w:p w14:paraId="126B1BD9" w14:textId="77777777" w:rsidR="00113CFD" w:rsidRPr="00A54CDB" w:rsidRDefault="00113CFD" w:rsidP="00113CFD">
      <w:pPr>
        <w:pStyle w:val="a6"/>
        <w:spacing w:after="0" w:line="240" w:lineRule="auto"/>
        <w:ind w:left="11" w:right="284" w:firstLine="425"/>
        <w:jc w:val="both"/>
        <w:rPr>
          <w:rFonts w:ascii="Courier New" w:hAnsi="Courier New" w:cs="Courier New"/>
          <w:b/>
          <w:sz w:val="18"/>
          <w:szCs w:val="18"/>
        </w:rPr>
      </w:pPr>
    </w:p>
    <w:tbl>
      <w:tblPr>
        <w:tblStyle w:val="a5"/>
        <w:tblW w:w="0" w:type="auto"/>
        <w:tblInd w:w="-113" w:type="dxa"/>
        <w:tblLayout w:type="fixed"/>
        <w:tblLook w:val="04A0" w:firstRow="1" w:lastRow="0" w:firstColumn="1" w:lastColumn="0" w:noHBand="0" w:noVBand="1"/>
      </w:tblPr>
      <w:tblGrid>
        <w:gridCol w:w="6233"/>
        <w:gridCol w:w="1029"/>
        <w:gridCol w:w="1029"/>
        <w:gridCol w:w="1029"/>
      </w:tblGrid>
      <w:tr w:rsidR="00113CFD" w:rsidRPr="00A54CDB" w14:paraId="4798AE92" w14:textId="77777777" w:rsidTr="00113CFD">
        <w:trPr>
          <w:trHeight w:val="246"/>
        </w:trPr>
        <w:tc>
          <w:tcPr>
            <w:tcW w:w="6233" w:type="dxa"/>
            <w:tcBorders>
              <w:top w:val="single" w:sz="4" w:space="0" w:color="auto"/>
              <w:left w:val="single" w:sz="4" w:space="0" w:color="auto"/>
              <w:bottom w:val="single" w:sz="4" w:space="0" w:color="auto"/>
              <w:right w:val="single" w:sz="4" w:space="0" w:color="auto"/>
            </w:tcBorders>
          </w:tcPr>
          <w:p w14:paraId="4865168B" w14:textId="29200B64" w:rsidR="00113CFD" w:rsidRPr="00A54CDB" w:rsidRDefault="00A54CDB">
            <w:pPr>
              <w:pStyle w:val="western"/>
              <w:spacing w:before="0" w:beforeAutospacing="0" w:after="0" w:afterAutospacing="0"/>
              <w:jc w:val="both"/>
              <w:rPr>
                <w:rFonts w:ascii="Courier New" w:hAnsi="Courier New" w:cs="Courier New"/>
                <w:sz w:val="18"/>
                <w:szCs w:val="18"/>
                <w:lang w:eastAsia="en-US"/>
              </w:rPr>
            </w:pPr>
            <w:r>
              <w:rPr>
                <w:rFonts w:ascii="Courier New" w:hAnsi="Courier New" w:cs="Courier New"/>
                <w:sz w:val="18"/>
                <w:szCs w:val="18"/>
                <w:lang w:eastAsia="en-US"/>
              </w:rPr>
              <w:t>Заславское муниципальное образование</w:t>
            </w:r>
          </w:p>
        </w:tc>
        <w:tc>
          <w:tcPr>
            <w:tcW w:w="1029" w:type="dxa"/>
            <w:tcBorders>
              <w:top w:val="single" w:sz="4" w:space="0" w:color="auto"/>
              <w:left w:val="single" w:sz="4" w:space="0" w:color="auto"/>
              <w:bottom w:val="single" w:sz="4" w:space="0" w:color="auto"/>
              <w:right w:val="single" w:sz="4" w:space="0" w:color="auto"/>
            </w:tcBorders>
            <w:hideMark/>
          </w:tcPr>
          <w:p w14:paraId="691EB433" w14:textId="77777777" w:rsidR="00113CFD" w:rsidRPr="00A54CDB" w:rsidRDefault="00113CFD" w:rsidP="005F580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2022г.</w:t>
            </w:r>
          </w:p>
        </w:tc>
        <w:tc>
          <w:tcPr>
            <w:tcW w:w="1029" w:type="dxa"/>
            <w:tcBorders>
              <w:top w:val="single" w:sz="4" w:space="0" w:color="auto"/>
              <w:left w:val="single" w:sz="4" w:space="0" w:color="auto"/>
              <w:bottom w:val="single" w:sz="4" w:space="0" w:color="auto"/>
              <w:right w:val="single" w:sz="4" w:space="0" w:color="auto"/>
            </w:tcBorders>
            <w:hideMark/>
          </w:tcPr>
          <w:p w14:paraId="59F40355" w14:textId="77777777" w:rsidR="00113CFD" w:rsidRPr="00A54CDB" w:rsidRDefault="00113CFD" w:rsidP="005F580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2023г.</w:t>
            </w:r>
          </w:p>
        </w:tc>
        <w:tc>
          <w:tcPr>
            <w:tcW w:w="1029" w:type="dxa"/>
            <w:tcBorders>
              <w:top w:val="single" w:sz="4" w:space="0" w:color="auto"/>
              <w:left w:val="single" w:sz="4" w:space="0" w:color="auto"/>
              <w:bottom w:val="single" w:sz="4" w:space="0" w:color="auto"/>
              <w:right w:val="single" w:sz="4" w:space="0" w:color="auto"/>
            </w:tcBorders>
            <w:hideMark/>
          </w:tcPr>
          <w:p w14:paraId="0130C8EC" w14:textId="77777777" w:rsidR="00113CFD" w:rsidRPr="00A54CDB" w:rsidRDefault="00113CFD" w:rsidP="005F580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2024г.</w:t>
            </w:r>
          </w:p>
        </w:tc>
      </w:tr>
      <w:tr w:rsidR="00113CFD" w:rsidRPr="00A54CDB" w14:paraId="31E5200B" w14:textId="77777777" w:rsidTr="005F5806">
        <w:trPr>
          <w:trHeight w:val="269"/>
        </w:trPr>
        <w:tc>
          <w:tcPr>
            <w:tcW w:w="6233" w:type="dxa"/>
            <w:tcBorders>
              <w:top w:val="single" w:sz="4" w:space="0" w:color="auto"/>
              <w:left w:val="single" w:sz="4" w:space="0" w:color="auto"/>
              <w:bottom w:val="single" w:sz="4" w:space="0" w:color="auto"/>
              <w:right w:val="single" w:sz="4" w:space="0" w:color="auto"/>
            </w:tcBorders>
            <w:hideMark/>
          </w:tcPr>
          <w:p w14:paraId="5FB62543" w14:textId="346D698F" w:rsidR="005F5806" w:rsidRPr="005F5806" w:rsidRDefault="005F5806" w:rsidP="00A54CDB">
            <w:pPr>
              <w:pStyle w:val="western"/>
              <w:spacing w:before="0" w:beforeAutospacing="0" w:after="0" w:afterAutospacing="0"/>
              <w:jc w:val="both"/>
              <w:rPr>
                <w:rFonts w:ascii="Courier New" w:hAnsi="Courier New" w:cs="Courier New"/>
                <w:sz w:val="18"/>
                <w:szCs w:val="18"/>
                <w:lang w:eastAsia="en-US"/>
              </w:rPr>
            </w:pPr>
            <w:r>
              <w:rPr>
                <w:rFonts w:ascii="Courier New" w:hAnsi="Courier New" w:cs="Courier New"/>
                <w:sz w:val="18"/>
                <w:szCs w:val="18"/>
                <w:lang w:eastAsia="en-US"/>
              </w:rPr>
              <w:t>Общий объем доходов бюджета</w:t>
            </w:r>
          </w:p>
        </w:tc>
        <w:tc>
          <w:tcPr>
            <w:tcW w:w="1029" w:type="dxa"/>
            <w:tcBorders>
              <w:top w:val="single" w:sz="4" w:space="0" w:color="auto"/>
              <w:left w:val="single" w:sz="4" w:space="0" w:color="auto"/>
              <w:bottom w:val="single" w:sz="4" w:space="0" w:color="auto"/>
              <w:right w:val="single" w:sz="4" w:space="0" w:color="auto"/>
            </w:tcBorders>
            <w:hideMark/>
          </w:tcPr>
          <w:p w14:paraId="69C05913"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9408,5</w:t>
            </w:r>
          </w:p>
        </w:tc>
        <w:tc>
          <w:tcPr>
            <w:tcW w:w="1029" w:type="dxa"/>
            <w:tcBorders>
              <w:top w:val="single" w:sz="4" w:space="0" w:color="auto"/>
              <w:left w:val="single" w:sz="4" w:space="0" w:color="auto"/>
              <w:bottom w:val="single" w:sz="4" w:space="0" w:color="auto"/>
              <w:right w:val="single" w:sz="4" w:space="0" w:color="auto"/>
            </w:tcBorders>
            <w:hideMark/>
          </w:tcPr>
          <w:p w14:paraId="132610A9"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8644,8</w:t>
            </w:r>
          </w:p>
        </w:tc>
        <w:tc>
          <w:tcPr>
            <w:tcW w:w="1029" w:type="dxa"/>
            <w:tcBorders>
              <w:top w:val="single" w:sz="4" w:space="0" w:color="auto"/>
              <w:left w:val="single" w:sz="4" w:space="0" w:color="auto"/>
              <w:bottom w:val="single" w:sz="4" w:space="0" w:color="auto"/>
              <w:right w:val="single" w:sz="4" w:space="0" w:color="auto"/>
            </w:tcBorders>
            <w:hideMark/>
          </w:tcPr>
          <w:p w14:paraId="3659E64E"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25932,7</w:t>
            </w:r>
          </w:p>
        </w:tc>
      </w:tr>
      <w:tr w:rsidR="00113CFD" w:rsidRPr="00A54CDB" w14:paraId="15BAC4DC" w14:textId="77777777" w:rsidTr="005F5806">
        <w:trPr>
          <w:trHeight w:val="131"/>
        </w:trPr>
        <w:tc>
          <w:tcPr>
            <w:tcW w:w="6233" w:type="dxa"/>
            <w:tcBorders>
              <w:top w:val="single" w:sz="4" w:space="0" w:color="auto"/>
              <w:left w:val="single" w:sz="4" w:space="0" w:color="auto"/>
              <w:bottom w:val="single" w:sz="4" w:space="0" w:color="auto"/>
              <w:right w:val="single" w:sz="4" w:space="0" w:color="auto"/>
            </w:tcBorders>
            <w:hideMark/>
          </w:tcPr>
          <w:p w14:paraId="4B022FBA" w14:textId="2502C3E3" w:rsidR="00113CFD" w:rsidRPr="00A54CDB" w:rsidRDefault="00113CFD" w:rsidP="005F5806">
            <w:pPr>
              <w:pStyle w:val="western"/>
              <w:spacing w:before="0" w:beforeAutospacing="0" w:after="0" w:afterAutospacing="0"/>
              <w:jc w:val="both"/>
              <w:rPr>
                <w:rFonts w:ascii="Courier New" w:hAnsi="Courier New" w:cs="Courier New"/>
                <w:b/>
                <w:sz w:val="18"/>
                <w:szCs w:val="18"/>
                <w:lang w:eastAsia="en-US"/>
              </w:rPr>
            </w:pPr>
            <w:r w:rsidRPr="00A54CDB">
              <w:rPr>
                <w:rFonts w:ascii="Courier New" w:hAnsi="Courier New" w:cs="Courier New"/>
                <w:sz w:val="18"/>
                <w:szCs w:val="18"/>
                <w:lang w:eastAsia="en-US"/>
              </w:rPr>
              <w:t xml:space="preserve">Общий объем расходов бюджета </w:t>
            </w:r>
          </w:p>
        </w:tc>
        <w:tc>
          <w:tcPr>
            <w:tcW w:w="1029" w:type="dxa"/>
            <w:tcBorders>
              <w:top w:val="single" w:sz="4" w:space="0" w:color="auto"/>
              <w:left w:val="single" w:sz="4" w:space="0" w:color="auto"/>
              <w:bottom w:val="single" w:sz="4" w:space="0" w:color="auto"/>
              <w:right w:val="single" w:sz="4" w:space="0" w:color="auto"/>
            </w:tcBorders>
            <w:hideMark/>
          </w:tcPr>
          <w:p w14:paraId="2DEDC1C5"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9516,5</w:t>
            </w:r>
          </w:p>
        </w:tc>
        <w:tc>
          <w:tcPr>
            <w:tcW w:w="1029" w:type="dxa"/>
            <w:tcBorders>
              <w:top w:val="single" w:sz="4" w:space="0" w:color="auto"/>
              <w:left w:val="single" w:sz="4" w:space="0" w:color="auto"/>
              <w:bottom w:val="single" w:sz="4" w:space="0" w:color="auto"/>
              <w:right w:val="single" w:sz="4" w:space="0" w:color="auto"/>
            </w:tcBorders>
            <w:hideMark/>
          </w:tcPr>
          <w:p w14:paraId="152F7C2F"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8754,8</w:t>
            </w:r>
          </w:p>
        </w:tc>
        <w:tc>
          <w:tcPr>
            <w:tcW w:w="1029" w:type="dxa"/>
            <w:tcBorders>
              <w:top w:val="single" w:sz="4" w:space="0" w:color="auto"/>
              <w:left w:val="single" w:sz="4" w:space="0" w:color="auto"/>
              <w:bottom w:val="single" w:sz="4" w:space="0" w:color="auto"/>
              <w:right w:val="single" w:sz="4" w:space="0" w:color="auto"/>
            </w:tcBorders>
            <w:hideMark/>
          </w:tcPr>
          <w:p w14:paraId="59BBD3D7"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26047,7</w:t>
            </w:r>
          </w:p>
        </w:tc>
      </w:tr>
      <w:tr w:rsidR="00113CFD" w:rsidRPr="00A54CDB" w14:paraId="390D531D" w14:textId="77777777" w:rsidTr="005F5806">
        <w:trPr>
          <w:trHeight w:val="205"/>
        </w:trPr>
        <w:tc>
          <w:tcPr>
            <w:tcW w:w="6233" w:type="dxa"/>
            <w:tcBorders>
              <w:top w:val="single" w:sz="4" w:space="0" w:color="auto"/>
              <w:left w:val="single" w:sz="4" w:space="0" w:color="auto"/>
              <w:bottom w:val="single" w:sz="4" w:space="0" w:color="auto"/>
              <w:right w:val="single" w:sz="4" w:space="0" w:color="auto"/>
            </w:tcBorders>
            <w:hideMark/>
          </w:tcPr>
          <w:p w14:paraId="391EF906" w14:textId="7621A86A" w:rsidR="00113CFD" w:rsidRPr="00A54CDB" w:rsidRDefault="00113CFD" w:rsidP="005F5806">
            <w:pPr>
              <w:pStyle w:val="western"/>
              <w:spacing w:before="0" w:beforeAutospacing="0" w:after="0" w:afterAutospacing="0"/>
              <w:jc w:val="both"/>
              <w:rPr>
                <w:rFonts w:ascii="Courier New" w:hAnsi="Courier New" w:cs="Courier New"/>
                <w:sz w:val="18"/>
                <w:szCs w:val="18"/>
                <w:lang w:eastAsia="en-US"/>
              </w:rPr>
            </w:pPr>
            <w:r w:rsidRPr="00A54CDB">
              <w:rPr>
                <w:rFonts w:ascii="Courier New" w:hAnsi="Courier New" w:cs="Courier New"/>
                <w:sz w:val="18"/>
                <w:szCs w:val="18"/>
                <w:lang w:eastAsia="en-US"/>
              </w:rPr>
              <w:t xml:space="preserve">Дефицит (-)/ профицит (+) бюджета </w:t>
            </w:r>
          </w:p>
        </w:tc>
        <w:tc>
          <w:tcPr>
            <w:tcW w:w="1029" w:type="dxa"/>
            <w:tcBorders>
              <w:top w:val="single" w:sz="4" w:space="0" w:color="auto"/>
              <w:left w:val="single" w:sz="4" w:space="0" w:color="auto"/>
              <w:bottom w:val="single" w:sz="4" w:space="0" w:color="auto"/>
              <w:right w:val="single" w:sz="4" w:space="0" w:color="auto"/>
            </w:tcBorders>
            <w:hideMark/>
          </w:tcPr>
          <w:p w14:paraId="7444317F"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-108,0</w:t>
            </w:r>
          </w:p>
        </w:tc>
        <w:tc>
          <w:tcPr>
            <w:tcW w:w="1029" w:type="dxa"/>
            <w:tcBorders>
              <w:top w:val="single" w:sz="4" w:space="0" w:color="auto"/>
              <w:left w:val="single" w:sz="4" w:space="0" w:color="auto"/>
              <w:bottom w:val="single" w:sz="4" w:space="0" w:color="auto"/>
              <w:right w:val="single" w:sz="4" w:space="0" w:color="auto"/>
            </w:tcBorders>
            <w:hideMark/>
          </w:tcPr>
          <w:p w14:paraId="772BB890"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-110,0</w:t>
            </w:r>
          </w:p>
        </w:tc>
        <w:tc>
          <w:tcPr>
            <w:tcW w:w="1029" w:type="dxa"/>
            <w:tcBorders>
              <w:top w:val="single" w:sz="4" w:space="0" w:color="auto"/>
              <w:left w:val="single" w:sz="4" w:space="0" w:color="auto"/>
              <w:bottom w:val="single" w:sz="4" w:space="0" w:color="auto"/>
              <w:right w:val="single" w:sz="4" w:space="0" w:color="auto"/>
            </w:tcBorders>
            <w:hideMark/>
          </w:tcPr>
          <w:p w14:paraId="63546E03"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-115,0</w:t>
            </w:r>
          </w:p>
        </w:tc>
      </w:tr>
    </w:tbl>
    <w:p w14:paraId="4F3A5A33" w14:textId="77777777" w:rsidR="00113CFD" w:rsidRPr="00A54CDB" w:rsidRDefault="00113CFD" w:rsidP="00113CFD">
      <w:pPr>
        <w:pStyle w:val="a6"/>
        <w:spacing w:after="0" w:line="240" w:lineRule="auto"/>
        <w:ind w:left="11" w:right="284" w:firstLine="425"/>
        <w:jc w:val="both"/>
        <w:rPr>
          <w:rFonts w:ascii="Courier New" w:hAnsi="Courier New" w:cs="Courier New"/>
          <w:b/>
          <w:sz w:val="18"/>
          <w:szCs w:val="18"/>
        </w:rPr>
      </w:pPr>
    </w:p>
    <w:tbl>
      <w:tblPr>
        <w:tblStyle w:val="a5"/>
        <w:tblW w:w="0" w:type="auto"/>
        <w:tblInd w:w="-113" w:type="dxa"/>
        <w:tblLayout w:type="fixed"/>
        <w:tblLook w:val="04A0" w:firstRow="1" w:lastRow="0" w:firstColumn="1" w:lastColumn="0" w:noHBand="0" w:noVBand="1"/>
      </w:tblPr>
      <w:tblGrid>
        <w:gridCol w:w="6233"/>
        <w:gridCol w:w="1029"/>
        <w:gridCol w:w="1029"/>
        <w:gridCol w:w="1029"/>
      </w:tblGrid>
      <w:tr w:rsidR="00113CFD" w:rsidRPr="00A54CDB" w14:paraId="4BA812DA" w14:textId="77777777" w:rsidTr="00113CFD">
        <w:trPr>
          <w:trHeight w:val="246"/>
        </w:trPr>
        <w:tc>
          <w:tcPr>
            <w:tcW w:w="6233" w:type="dxa"/>
            <w:tcBorders>
              <w:top w:val="single" w:sz="4" w:space="0" w:color="auto"/>
              <w:left w:val="single" w:sz="4" w:space="0" w:color="auto"/>
              <w:bottom w:val="single" w:sz="4" w:space="0" w:color="auto"/>
              <w:right w:val="single" w:sz="4" w:space="0" w:color="auto"/>
            </w:tcBorders>
          </w:tcPr>
          <w:p w14:paraId="0CA32821" w14:textId="2A2990C8" w:rsidR="00113CFD" w:rsidRPr="00A54CDB" w:rsidRDefault="005F5806">
            <w:pPr>
              <w:pStyle w:val="western"/>
              <w:spacing w:before="0" w:beforeAutospacing="0" w:after="0" w:afterAutospacing="0"/>
              <w:jc w:val="both"/>
              <w:rPr>
                <w:rFonts w:ascii="Courier New" w:hAnsi="Courier New" w:cs="Courier New"/>
                <w:sz w:val="18"/>
                <w:szCs w:val="18"/>
                <w:lang w:eastAsia="en-US"/>
              </w:rPr>
            </w:pPr>
            <w:proofErr w:type="spellStart"/>
            <w:r>
              <w:rPr>
                <w:rFonts w:ascii="Courier New" w:hAnsi="Courier New" w:cs="Courier New"/>
                <w:sz w:val="18"/>
                <w:szCs w:val="18"/>
                <w:lang w:eastAsia="en-US"/>
              </w:rPr>
              <w:t>Шарагайское</w:t>
            </w:r>
            <w:proofErr w:type="spellEnd"/>
            <w:r>
              <w:rPr>
                <w:rFonts w:ascii="Courier New" w:hAnsi="Courier New" w:cs="Courier New"/>
                <w:sz w:val="18"/>
                <w:szCs w:val="18"/>
                <w:lang w:eastAsia="en-US"/>
              </w:rPr>
              <w:t xml:space="preserve"> муниципальное образование</w:t>
            </w:r>
          </w:p>
        </w:tc>
        <w:tc>
          <w:tcPr>
            <w:tcW w:w="1029" w:type="dxa"/>
            <w:tcBorders>
              <w:top w:val="single" w:sz="4" w:space="0" w:color="auto"/>
              <w:left w:val="single" w:sz="4" w:space="0" w:color="auto"/>
              <w:bottom w:val="single" w:sz="4" w:space="0" w:color="auto"/>
              <w:right w:val="single" w:sz="4" w:space="0" w:color="auto"/>
            </w:tcBorders>
            <w:hideMark/>
          </w:tcPr>
          <w:p w14:paraId="6A47260B" w14:textId="77777777" w:rsidR="00113CFD" w:rsidRPr="00A54CDB" w:rsidRDefault="00113CFD" w:rsidP="005F580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2022г.</w:t>
            </w:r>
          </w:p>
        </w:tc>
        <w:tc>
          <w:tcPr>
            <w:tcW w:w="1029" w:type="dxa"/>
            <w:tcBorders>
              <w:top w:val="single" w:sz="4" w:space="0" w:color="auto"/>
              <w:left w:val="single" w:sz="4" w:space="0" w:color="auto"/>
              <w:bottom w:val="single" w:sz="4" w:space="0" w:color="auto"/>
              <w:right w:val="single" w:sz="4" w:space="0" w:color="auto"/>
            </w:tcBorders>
            <w:hideMark/>
          </w:tcPr>
          <w:p w14:paraId="468B6CB5" w14:textId="77777777" w:rsidR="00113CFD" w:rsidRPr="00A54CDB" w:rsidRDefault="00113CFD" w:rsidP="005F580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2023г.</w:t>
            </w:r>
          </w:p>
        </w:tc>
        <w:tc>
          <w:tcPr>
            <w:tcW w:w="1029" w:type="dxa"/>
            <w:tcBorders>
              <w:top w:val="single" w:sz="4" w:space="0" w:color="auto"/>
              <w:left w:val="single" w:sz="4" w:space="0" w:color="auto"/>
              <w:bottom w:val="single" w:sz="4" w:space="0" w:color="auto"/>
              <w:right w:val="single" w:sz="4" w:space="0" w:color="auto"/>
            </w:tcBorders>
            <w:hideMark/>
          </w:tcPr>
          <w:p w14:paraId="6DD62721" w14:textId="77777777" w:rsidR="00113CFD" w:rsidRPr="00A54CDB" w:rsidRDefault="00113CFD" w:rsidP="005F580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2024г.</w:t>
            </w:r>
          </w:p>
        </w:tc>
      </w:tr>
      <w:tr w:rsidR="00113CFD" w:rsidRPr="00A54CDB" w14:paraId="4CA15F9F" w14:textId="77777777" w:rsidTr="005F5806">
        <w:trPr>
          <w:trHeight w:val="243"/>
        </w:trPr>
        <w:tc>
          <w:tcPr>
            <w:tcW w:w="6233" w:type="dxa"/>
            <w:tcBorders>
              <w:top w:val="single" w:sz="4" w:space="0" w:color="auto"/>
              <w:left w:val="single" w:sz="4" w:space="0" w:color="auto"/>
              <w:bottom w:val="single" w:sz="4" w:space="0" w:color="auto"/>
              <w:right w:val="single" w:sz="4" w:space="0" w:color="auto"/>
            </w:tcBorders>
            <w:hideMark/>
          </w:tcPr>
          <w:p w14:paraId="24FD704F" w14:textId="5BF9187D" w:rsidR="00113CFD" w:rsidRPr="00A54CDB" w:rsidRDefault="00113CFD" w:rsidP="005F5806">
            <w:pPr>
              <w:pStyle w:val="western"/>
              <w:spacing w:before="0" w:beforeAutospacing="0" w:after="0" w:afterAutospacing="0"/>
              <w:jc w:val="both"/>
              <w:rPr>
                <w:rFonts w:ascii="Courier New" w:hAnsi="Courier New" w:cs="Courier New"/>
                <w:b/>
                <w:sz w:val="18"/>
                <w:szCs w:val="18"/>
                <w:lang w:eastAsia="en-US"/>
              </w:rPr>
            </w:pPr>
            <w:r w:rsidRPr="00A54CDB">
              <w:rPr>
                <w:rFonts w:ascii="Courier New" w:hAnsi="Courier New" w:cs="Courier New"/>
                <w:sz w:val="18"/>
                <w:szCs w:val="18"/>
                <w:lang w:eastAsia="en-US"/>
              </w:rPr>
              <w:t xml:space="preserve">Общий объем доходов бюджета </w:t>
            </w:r>
          </w:p>
        </w:tc>
        <w:tc>
          <w:tcPr>
            <w:tcW w:w="1029" w:type="dxa"/>
            <w:tcBorders>
              <w:top w:val="single" w:sz="4" w:space="0" w:color="auto"/>
              <w:left w:val="single" w:sz="4" w:space="0" w:color="auto"/>
              <w:bottom w:val="single" w:sz="4" w:space="0" w:color="auto"/>
              <w:right w:val="single" w:sz="4" w:space="0" w:color="auto"/>
            </w:tcBorders>
            <w:hideMark/>
          </w:tcPr>
          <w:p w14:paraId="29CA4378"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5524,7</w:t>
            </w:r>
          </w:p>
        </w:tc>
        <w:tc>
          <w:tcPr>
            <w:tcW w:w="1029" w:type="dxa"/>
            <w:tcBorders>
              <w:top w:val="single" w:sz="4" w:space="0" w:color="auto"/>
              <w:left w:val="single" w:sz="4" w:space="0" w:color="auto"/>
              <w:bottom w:val="single" w:sz="4" w:space="0" w:color="auto"/>
              <w:right w:val="single" w:sz="4" w:space="0" w:color="auto"/>
            </w:tcBorders>
            <w:hideMark/>
          </w:tcPr>
          <w:p w14:paraId="4F8B11FC"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5076,7</w:t>
            </w:r>
          </w:p>
        </w:tc>
        <w:tc>
          <w:tcPr>
            <w:tcW w:w="1029" w:type="dxa"/>
            <w:tcBorders>
              <w:top w:val="single" w:sz="4" w:space="0" w:color="auto"/>
              <w:left w:val="single" w:sz="4" w:space="0" w:color="auto"/>
              <w:bottom w:val="single" w:sz="4" w:space="0" w:color="auto"/>
              <w:right w:val="single" w:sz="4" w:space="0" w:color="auto"/>
            </w:tcBorders>
            <w:hideMark/>
          </w:tcPr>
          <w:p w14:paraId="253DBDA6"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14315,6</w:t>
            </w:r>
          </w:p>
        </w:tc>
      </w:tr>
      <w:tr w:rsidR="00113CFD" w:rsidRPr="00A54CDB" w14:paraId="2D8D7F9A" w14:textId="77777777" w:rsidTr="005F5806">
        <w:trPr>
          <w:trHeight w:val="261"/>
        </w:trPr>
        <w:tc>
          <w:tcPr>
            <w:tcW w:w="6233" w:type="dxa"/>
            <w:tcBorders>
              <w:top w:val="single" w:sz="4" w:space="0" w:color="auto"/>
              <w:left w:val="single" w:sz="4" w:space="0" w:color="auto"/>
              <w:bottom w:val="single" w:sz="4" w:space="0" w:color="auto"/>
              <w:right w:val="single" w:sz="4" w:space="0" w:color="auto"/>
            </w:tcBorders>
            <w:hideMark/>
          </w:tcPr>
          <w:p w14:paraId="196B4511" w14:textId="3B1CD8B3" w:rsidR="00113CFD" w:rsidRPr="00A54CDB" w:rsidRDefault="00113CFD" w:rsidP="005F5806">
            <w:pPr>
              <w:pStyle w:val="western"/>
              <w:spacing w:before="0" w:beforeAutospacing="0" w:after="0" w:afterAutospacing="0"/>
              <w:jc w:val="both"/>
              <w:rPr>
                <w:rFonts w:ascii="Courier New" w:hAnsi="Courier New" w:cs="Courier New"/>
                <w:b/>
                <w:sz w:val="18"/>
                <w:szCs w:val="18"/>
                <w:lang w:eastAsia="en-US"/>
              </w:rPr>
            </w:pPr>
            <w:r w:rsidRPr="00A54CDB">
              <w:rPr>
                <w:rFonts w:ascii="Courier New" w:hAnsi="Courier New" w:cs="Courier New"/>
                <w:sz w:val="18"/>
                <w:szCs w:val="18"/>
                <w:lang w:eastAsia="en-US"/>
              </w:rPr>
              <w:t xml:space="preserve">Общий объем расходов бюджета </w:t>
            </w:r>
          </w:p>
        </w:tc>
        <w:tc>
          <w:tcPr>
            <w:tcW w:w="1029" w:type="dxa"/>
            <w:tcBorders>
              <w:top w:val="single" w:sz="4" w:space="0" w:color="auto"/>
              <w:left w:val="single" w:sz="4" w:space="0" w:color="auto"/>
              <w:bottom w:val="single" w:sz="4" w:space="0" w:color="auto"/>
              <w:right w:val="single" w:sz="4" w:space="0" w:color="auto"/>
            </w:tcBorders>
            <w:hideMark/>
          </w:tcPr>
          <w:p w14:paraId="434559CB"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5599,0</w:t>
            </w:r>
          </w:p>
        </w:tc>
        <w:tc>
          <w:tcPr>
            <w:tcW w:w="1029" w:type="dxa"/>
            <w:tcBorders>
              <w:top w:val="single" w:sz="4" w:space="0" w:color="auto"/>
              <w:left w:val="single" w:sz="4" w:space="0" w:color="auto"/>
              <w:bottom w:val="single" w:sz="4" w:space="0" w:color="auto"/>
              <w:right w:val="single" w:sz="4" w:space="0" w:color="auto"/>
            </w:tcBorders>
            <w:hideMark/>
          </w:tcPr>
          <w:p w14:paraId="56929890"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5149,8</w:t>
            </w:r>
          </w:p>
        </w:tc>
        <w:tc>
          <w:tcPr>
            <w:tcW w:w="1029" w:type="dxa"/>
            <w:tcBorders>
              <w:top w:val="single" w:sz="4" w:space="0" w:color="auto"/>
              <w:left w:val="single" w:sz="4" w:space="0" w:color="auto"/>
              <w:bottom w:val="single" w:sz="4" w:space="0" w:color="auto"/>
              <w:right w:val="single" w:sz="4" w:space="0" w:color="auto"/>
            </w:tcBorders>
            <w:hideMark/>
          </w:tcPr>
          <w:p w14:paraId="50F3A1A8"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14393,3</w:t>
            </w:r>
          </w:p>
        </w:tc>
      </w:tr>
      <w:tr w:rsidR="00113CFD" w:rsidRPr="00A54CDB" w14:paraId="1803E8CA" w14:textId="77777777" w:rsidTr="005F5806">
        <w:trPr>
          <w:trHeight w:val="279"/>
        </w:trPr>
        <w:tc>
          <w:tcPr>
            <w:tcW w:w="6233" w:type="dxa"/>
            <w:tcBorders>
              <w:top w:val="single" w:sz="4" w:space="0" w:color="auto"/>
              <w:left w:val="single" w:sz="4" w:space="0" w:color="auto"/>
              <w:bottom w:val="single" w:sz="4" w:space="0" w:color="auto"/>
              <w:right w:val="single" w:sz="4" w:space="0" w:color="auto"/>
            </w:tcBorders>
            <w:hideMark/>
          </w:tcPr>
          <w:p w14:paraId="2864FB0F" w14:textId="5CB22A43" w:rsidR="00113CFD" w:rsidRPr="00A54CDB" w:rsidRDefault="00113CFD" w:rsidP="005F5806">
            <w:pPr>
              <w:pStyle w:val="western"/>
              <w:spacing w:before="0" w:beforeAutospacing="0" w:after="0" w:afterAutospacing="0"/>
              <w:jc w:val="both"/>
              <w:rPr>
                <w:rFonts w:ascii="Courier New" w:hAnsi="Courier New" w:cs="Courier New"/>
                <w:sz w:val="18"/>
                <w:szCs w:val="18"/>
                <w:lang w:eastAsia="en-US"/>
              </w:rPr>
            </w:pPr>
            <w:r w:rsidRPr="00A54CDB">
              <w:rPr>
                <w:rFonts w:ascii="Courier New" w:hAnsi="Courier New" w:cs="Courier New"/>
                <w:sz w:val="18"/>
                <w:szCs w:val="18"/>
                <w:lang w:eastAsia="en-US"/>
              </w:rPr>
              <w:t xml:space="preserve">Дефицит (-)/ профицит (+) бюджета </w:t>
            </w:r>
          </w:p>
        </w:tc>
        <w:tc>
          <w:tcPr>
            <w:tcW w:w="1029" w:type="dxa"/>
            <w:tcBorders>
              <w:top w:val="single" w:sz="4" w:space="0" w:color="auto"/>
              <w:left w:val="single" w:sz="4" w:space="0" w:color="auto"/>
              <w:bottom w:val="single" w:sz="4" w:space="0" w:color="auto"/>
              <w:right w:val="single" w:sz="4" w:space="0" w:color="auto"/>
            </w:tcBorders>
            <w:hideMark/>
          </w:tcPr>
          <w:p w14:paraId="45002632"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-74,3</w:t>
            </w:r>
          </w:p>
        </w:tc>
        <w:tc>
          <w:tcPr>
            <w:tcW w:w="1029" w:type="dxa"/>
            <w:tcBorders>
              <w:top w:val="single" w:sz="4" w:space="0" w:color="auto"/>
              <w:left w:val="single" w:sz="4" w:space="0" w:color="auto"/>
              <w:bottom w:val="single" w:sz="4" w:space="0" w:color="auto"/>
              <w:right w:val="single" w:sz="4" w:space="0" w:color="auto"/>
            </w:tcBorders>
            <w:hideMark/>
          </w:tcPr>
          <w:p w14:paraId="31C62B66"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-73,1</w:t>
            </w:r>
          </w:p>
        </w:tc>
        <w:tc>
          <w:tcPr>
            <w:tcW w:w="1029" w:type="dxa"/>
            <w:tcBorders>
              <w:top w:val="single" w:sz="4" w:space="0" w:color="auto"/>
              <w:left w:val="single" w:sz="4" w:space="0" w:color="auto"/>
              <w:bottom w:val="single" w:sz="4" w:space="0" w:color="auto"/>
              <w:right w:val="single" w:sz="4" w:space="0" w:color="auto"/>
            </w:tcBorders>
            <w:hideMark/>
          </w:tcPr>
          <w:p w14:paraId="1A7BBCBA"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-77,7</w:t>
            </w:r>
          </w:p>
        </w:tc>
      </w:tr>
    </w:tbl>
    <w:p w14:paraId="69065037" w14:textId="77777777" w:rsidR="00113CFD" w:rsidRPr="00A54CDB" w:rsidRDefault="00113CFD" w:rsidP="00113CFD">
      <w:pPr>
        <w:pStyle w:val="a6"/>
        <w:spacing w:after="0" w:line="240" w:lineRule="auto"/>
        <w:ind w:left="11" w:right="284" w:firstLine="425"/>
        <w:jc w:val="both"/>
        <w:rPr>
          <w:rFonts w:ascii="Courier New" w:hAnsi="Courier New" w:cs="Courier New"/>
          <w:b/>
          <w:sz w:val="18"/>
          <w:szCs w:val="18"/>
        </w:rPr>
      </w:pPr>
    </w:p>
    <w:tbl>
      <w:tblPr>
        <w:tblStyle w:val="a5"/>
        <w:tblW w:w="0" w:type="auto"/>
        <w:tblInd w:w="-113" w:type="dxa"/>
        <w:tblLayout w:type="fixed"/>
        <w:tblLook w:val="04A0" w:firstRow="1" w:lastRow="0" w:firstColumn="1" w:lastColumn="0" w:noHBand="0" w:noVBand="1"/>
      </w:tblPr>
      <w:tblGrid>
        <w:gridCol w:w="6233"/>
        <w:gridCol w:w="1029"/>
        <w:gridCol w:w="1029"/>
        <w:gridCol w:w="1029"/>
      </w:tblGrid>
      <w:tr w:rsidR="00113CFD" w:rsidRPr="00A54CDB" w14:paraId="1B332480" w14:textId="77777777" w:rsidTr="00113CFD">
        <w:trPr>
          <w:trHeight w:val="246"/>
        </w:trPr>
        <w:tc>
          <w:tcPr>
            <w:tcW w:w="6233" w:type="dxa"/>
            <w:tcBorders>
              <w:top w:val="single" w:sz="4" w:space="0" w:color="auto"/>
              <w:left w:val="single" w:sz="4" w:space="0" w:color="auto"/>
              <w:bottom w:val="single" w:sz="4" w:space="0" w:color="auto"/>
              <w:right w:val="single" w:sz="4" w:space="0" w:color="auto"/>
            </w:tcBorders>
          </w:tcPr>
          <w:p w14:paraId="32404F15" w14:textId="5C2E5CE1" w:rsidR="00113CFD" w:rsidRPr="00A54CDB" w:rsidRDefault="005F5806">
            <w:pPr>
              <w:pStyle w:val="western"/>
              <w:spacing w:before="0" w:beforeAutospacing="0" w:after="0" w:afterAutospacing="0"/>
              <w:jc w:val="both"/>
              <w:rPr>
                <w:rFonts w:ascii="Courier New" w:hAnsi="Courier New" w:cs="Courier New"/>
                <w:sz w:val="18"/>
                <w:szCs w:val="18"/>
                <w:lang w:eastAsia="en-US"/>
              </w:rPr>
            </w:pPr>
            <w:r>
              <w:rPr>
                <w:rFonts w:ascii="Courier New" w:hAnsi="Courier New" w:cs="Courier New"/>
                <w:sz w:val="18"/>
                <w:szCs w:val="18"/>
                <w:lang w:eastAsia="en-US"/>
              </w:rPr>
              <w:t>Кумарейское муниципальное образование</w:t>
            </w:r>
          </w:p>
        </w:tc>
        <w:tc>
          <w:tcPr>
            <w:tcW w:w="1029" w:type="dxa"/>
            <w:tcBorders>
              <w:top w:val="single" w:sz="4" w:space="0" w:color="auto"/>
              <w:left w:val="single" w:sz="4" w:space="0" w:color="auto"/>
              <w:bottom w:val="single" w:sz="4" w:space="0" w:color="auto"/>
              <w:right w:val="single" w:sz="4" w:space="0" w:color="auto"/>
            </w:tcBorders>
            <w:hideMark/>
          </w:tcPr>
          <w:p w14:paraId="6826B131" w14:textId="77777777" w:rsidR="00113CFD" w:rsidRPr="00A54CDB" w:rsidRDefault="00113CFD" w:rsidP="005F580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2022г.</w:t>
            </w:r>
          </w:p>
        </w:tc>
        <w:tc>
          <w:tcPr>
            <w:tcW w:w="1029" w:type="dxa"/>
            <w:tcBorders>
              <w:top w:val="single" w:sz="4" w:space="0" w:color="auto"/>
              <w:left w:val="single" w:sz="4" w:space="0" w:color="auto"/>
              <w:bottom w:val="single" w:sz="4" w:space="0" w:color="auto"/>
              <w:right w:val="single" w:sz="4" w:space="0" w:color="auto"/>
            </w:tcBorders>
            <w:hideMark/>
          </w:tcPr>
          <w:p w14:paraId="2F689977" w14:textId="77777777" w:rsidR="00113CFD" w:rsidRPr="00A54CDB" w:rsidRDefault="00113CFD" w:rsidP="005F580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2023г.</w:t>
            </w:r>
          </w:p>
        </w:tc>
        <w:tc>
          <w:tcPr>
            <w:tcW w:w="1029" w:type="dxa"/>
            <w:tcBorders>
              <w:top w:val="single" w:sz="4" w:space="0" w:color="auto"/>
              <w:left w:val="single" w:sz="4" w:space="0" w:color="auto"/>
              <w:bottom w:val="single" w:sz="4" w:space="0" w:color="auto"/>
              <w:right w:val="single" w:sz="4" w:space="0" w:color="auto"/>
            </w:tcBorders>
            <w:hideMark/>
          </w:tcPr>
          <w:p w14:paraId="5AD43CF3" w14:textId="77777777" w:rsidR="00113CFD" w:rsidRPr="00A54CDB" w:rsidRDefault="00113CFD" w:rsidP="005F5806">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2024г.</w:t>
            </w:r>
          </w:p>
        </w:tc>
      </w:tr>
      <w:tr w:rsidR="00113CFD" w:rsidRPr="00A54CDB" w14:paraId="5E8D050F" w14:textId="77777777" w:rsidTr="005F5806">
        <w:trPr>
          <w:trHeight w:val="219"/>
        </w:trPr>
        <w:tc>
          <w:tcPr>
            <w:tcW w:w="6233" w:type="dxa"/>
            <w:tcBorders>
              <w:top w:val="single" w:sz="4" w:space="0" w:color="auto"/>
              <w:left w:val="single" w:sz="4" w:space="0" w:color="auto"/>
              <w:bottom w:val="single" w:sz="4" w:space="0" w:color="auto"/>
              <w:right w:val="single" w:sz="4" w:space="0" w:color="auto"/>
            </w:tcBorders>
            <w:hideMark/>
          </w:tcPr>
          <w:p w14:paraId="2B04DCB1" w14:textId="341EB74C" w:rsidR="00113CFD" w:rsidRPr="00A54CDB" w:rsidRDefault="00113CFD" w:rsidP="005F5806">
            <w:pPr>
              <w:pStyle w:val="western"/>
              <w:spacing w:before="0" w:beforeAutospacing="0" w:after="0" w:afterAutospacing="0"/>
              <w:jc w:val="both"/>
              <w:rPr>
                <w:rFonts w:ascii="Courier New" w:hAnsi="Courier New" w:cs="Courier New"/>
                <w:b/>
                <w:sz w:val="18"/>
                <w:szCs w:val="18"/>
                <w:lang w:eastAsia="en-US"/>
              </w:rPr>
            </w:pPr>
            <w:r w:rsidRPr="00A54CDB">
              <w:rPr>
                <w:rFonts w:ascii="Courier New" w:hAnsi="Courier New" w:cs="Courier New"/>
                <w:sz w:val="18"/>
                <w:szCs w:val="18"/>
                <w:lang w:eastAsia="en-US"/>
              </w:rPr>
              <w:t>Общий объем доходов бюджета</w:t>
            </w:r>
          </w:p>
        </w:tc>
        <w:tc>
          <w:tcPr>
            <w:tcW w:w="1029" w:type="dxa"/>
            <w:tcBorders>
              <w:top w:val="single" w:sz="4" w:space="0" w:color="auto"/>
              <w:left w:val="single" w:sz="4" w:space="0" w:color="auto"/>
              <w:bottom w:val="single" w:sz="4" w:space="0" w:color="auto"/>
              <w:right w:val="single" w:sz="4" w:space="0" w:color="auto"/>
            </w:tcBorders>
            <w:hideMark/>
          </w:tcPr>
          <w:p w14:paraId="74933356"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9499,5</w:t>
            </w:r>
          </w:p>
        </w:tc>
        <w:tc>
          <w:tcPr>
            <w:tcW w:w="1029" w:type="dxa"/>
            <w:tcBorders>
              <w:top w:val="single" w:sz="4" w:space="0" w:color="auto"/>
              <w:left w:val="single" w:sz="4" w:space="0" w:color="auto"/>
              <w:bottom w:val="single" w:sz="4" w:space="0" w:color="auto"/>
              <w:right w:val="single" w:sz="4" w:space="0" w:color="auto"/>
            </w:tcBorders>
            <w:hideMark/>
          </w:tcPr>
          <w:p w14:paraId="4E255D8E"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8051,5</w:t>
            </w:r>
          </w:p>
        </w:tc>
        <w:tc>
          <w:tcPr>
            <w:tcW w:w="1029" w:type="dxa"/>
            <w:tcBorders>
              <w:top w:val="single" w:sz="4" w:space="0" w:color="auto"/>
              <w:left w:val="single" w:sz="4" w:space="0" w:color="auto"/>
              <w:bottom w:val="single" w:sz="4" w:space="0" w:color="auto"/>
              <w:right w:val="single" w:sz="4" w:space="0" w:color="auto"/>
            </w:tcBorders>
            <w:hideMark/>
          </w:tcPr>
          <w:p w14:paraId="0A82FF69"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25301,4</w:t>
            </w:r>
          </w:p>
        </w:tc>
      </w:tr>
      <w:tr w:rsidR="00113CFD" w:rsidRPr="00A54CDB" w14:paraId="61AA2DE4" w14:textId="77777777" w:rsidTr="005F5806">
        <w:trPr>
          <w:trHeight w:val="137"/>
        </w:trPr>
        <w:tc>
          <w:tcPr>
            <w:tcW w:w="6233" w:type="dxa"/>
            <w:tcBorders>
              <w:top w:val="single" w:sz="4" w:space="0" w:color="auto"/>
              <w:left w:val="single" w:sz="4" w:space="0" w:color="auto"/>
              <w:bottom w:val="single" w:sz="4" w:space="0" w:color="auto"/>
              <w:right w:val="single" w:sz="4" w:space="0" w:color="auto"/>
            </w:tcBorders>
            <w:hideMark/>
          </w:tcPr>
          <w:p w14:paraId="412FB081" w14:textId="24CB8196" w:rsidR="00113CFD" w:rsidRPr="005F5806" w:rsidRDefault="00113CFD">
            <w:pPr>
              <w:pStyle w:val="western"/>
              <w:spacing w:before="0" w:beforeAutospacing="0" w:after="0" w:afterAutospacing="0"/>
              <w:jc w:val="both"/>
              <w:rPr>
                <w:rFonts w:ascii="Courier New" w:hAnsi="Courier New" w:cs="Courier New"/>
                <w:sz w:val="18"/>
                <w:szCs w:val="18"/>
                <w:lang w:eastAsia="en-US"/>
              </w:rPr>
            </w:pPr>
            <w:r w:rsidRPr="00A54CDB">
              <w:rPr>
                <w:rFonts w:ascii="Courier New" w:hAnsi="Courier New" w:cs="Courier New"/>
                <w:sz w:val="18"/>
                <w:szCs w:val="18"/>
                <w:lang w:eastAsia="en-US"/>
              </w:rPr>
              <w:t xml:space="preserve">Общий объем расходов бюджета </w:t>
            </w:r>
          </w:p>
        </w:tc>
        <w:tc>
          <w:tcPr>
            <w:tcW w:w="1029" w:type="dxa"/>
            <w:tcBorders>
              <w:top w:val="single" w:sz="4" w:space="0" w:color="auto"/>
              <w:left w:val="single" w:sz="4" w:space="0" w:color="auto"/>
              <w:bottom w:val="single" w:sz="4" w:space="0" w:color="auto"/>
              <w:right w:val="single" w:sz="4" w:space="0" w:color="auto"/>
            </w:tcBorders>
            <w:hideMark/>
          </w:tcPr>
          <w:p w14:paraId="5D931C01"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9578,0</w:t>
            </w:r>
          </w:p>
        </w:tc>
        <w:tc>
          <w:tcPr>
            <w:tcW w:w="1029" w:type="dxa"/>
            <w:tcBorders>
              <w:top w:val="single" w:sz="4" w:space="0" w:color="auto"/>
              <w:left w:val="single" w:sz="4" w:space="0" w:color="auto"/>
              <w:bottom w:val="single" w:sz="4" w:space="0" w:color="auto"/>
              <w:right w:val="single" w:sz="4" w:space="0" w:color="auto"/>
            </w:tcBorders>
            <w:hideMark/>
          </w:tcPr>
          <w:p w14:paraId="6FA635B7"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8132,0</w:t>
            </w:r>
          </w:p>
        </w:tc>
        <w:tc>
          <w:tcPr>
            <w:tcW w:w="1029" w:type="dxa"/>
            <w:tcBorders>
              <w:top w:val="single" w:sz="4" w:space="0" w:color="auto"/>
              <w:left w:val="single" w:sz="4" w:space="0" w:color="auto"/>
              <w:bottom w:val="single" w:sz="4" w:space="0" w:color="auto"/>
              <w:right w:val="single" w:sz="4" w:space="0" w:color="auto"/>
            </w:tcBorders>
            <w:hideMark/>
          </w:tcPr>
          <w:p w14:paraId="5667A823"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25385,5</w:t>
            </w:r>
          </w:p>
        </w:tc>
      </w:tr>
      <w:tr w:rsidR="00113CFD" w:rsidRPr="00A54CDB" w14:paraId="3D62E5E3" w14:textId="77777777" w:rsidTr="005F5806">
        <w:trPr>
          <w:trHeight w:val="197"/>
        </w:trPr>
        <w:tc>
          <w:tcPr>
            <w:tcW w:w="6233" w:type="dxa"/>
            <w:tcBorders>
              <w:top w:val="single" w:sz="4" w:space="0" w:color="auto"/>
              <w:left w:val="single" w:sz="4" w:space="0" w:color="auto"/>
              <w:bottom w:val="single" w:sz="4" w:space="0" w:color="auto"/>
              <w:right w:val="single" w:sz="4" w:space="0" w:color="auto"/>
            </w:tcBorders>
            <w:hideMark/>
          </w:tcPr>
          <w:p w14:paraId="58AF623D" w14:textId="08F54606" w:rsidR="00113CFD" w:rsidRPr="00A54CDB" w:rsidRDefault="00113CFD" w:rsidP="005F5806">
            <w:pPr>
              <w:pStyle w:val="western"/>
              <w:spacing w:before="0" w:beforeAutospacing="0" w:after="0" w:afterAutospacing="0"/>
              <w:jc w:val="both"/>
              <w:rPr>
                <w:rFonts w:ascii="Courier New" w:hAnsi="Courier New" w:cs="Courier New"/>
                <w:sz w:val="18"/>
                <w:szCs w:val="18"/>
                <w:lang w:eastAsia="en-US"/>
              </w:rPr>
            </w:pPr>
            <w:r w:rsidRPr="00A54CDB">
              <w:rPr>
                <w:rFonts w:ascii="Courier New" w:hAnsi="Courier New" w:cs="Courier New"/>
                <w:sz w:val="18"/>
                <w:szCs w:val="18"/>
                <w:lang w:eastAsia="en-US"/>
              </w:rPr>
              <w:t xml:space="preserve">Дефицит (-)/ профицит (+) бюджета </w:t>
            </w:r>
          </w:p>
        </w:tc>
        <w:tc>
          <w:tcPr>
            <w:tcW w:w="1029" w:type="dxa"/>
            <w:tcBorders>
              <w:top w:val="single" w:sz="4" w:space="0" w:color="auto"/>
              <w:left w:val="single" w:sz="4" w:space="0" w:color="auto"/>
              <w:bottom w:val="single" w:sz="4" w:space="0" w:color="auto"/>
              <w:right w:val="single" w:sz="4" w:space="0" w:color="auto"/>
            </w:tcBorders>
            <w:hideMark/>
          </w:tcPr>
          <w:p w14:paraId="5B5892E7"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-78,5</w:t>
            </w:r>
          </w:p>
        </w:tc>
        <w:tc>
          <w:tcPr>
            <w:tcW w:w="1029" w:type="dxa"/>
            <w:tcBorders>
              <w:top w:val="single" w:sz="4" w:space="0" w:color="auto"/>
              <w:left w:val="single" w:sz="4" w:space="0" w:color="auto"/>
              <w:bottom w:val="single" w:sz="4" w:space="0" w:color="auto"/>
              <w:right w:val="single" w:sz="4" w:space="0" w:color="auto"/>
            </w:tcBorders>
            <w:hideMark/>
          </w:tcPr>
          <w:p w14:paraId="70089277"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-80,5</w:t>
            </w:r>
          </w:p>
        </w:tc>
        <w:tc>
          <w:tcPr>
            <w:tcW w:w="1029" w:type="dxa"/>
            <w:tcBorders>
              <w:top w:val="single" w:sz="4" w:space="0" w:color="auto"/>
              <w:left w:val="single" w:sz="4" w:space="0" w:color="auto"/>
              <w:bottom w:val="single" w:sz="4" w:space="0" w:color="auto"/>
              <w:right w:val="single" w:sz="4" w:space="0" w:color="auto"/>
            </w:tcBorders>
            <w:hideMark/>
          </w:tcPr>
          <w:p w14:paraId="13E7C450" w14:textId="77777777" w:rsidR="00113CFD" w:rsidRPr="00A54CDB" w:rsidRDefault="00113CFD">
            <w:pPr>
              <w:pStyle w:val="western"/>
              <w:spacing w:before="0" w:beforeAutospacing="0" w:after="0" w:afterAutospacing="0"/>
              <w:jc w:val="right"/>
              <w:rPr>
                <w:rFonts w:ascii="Courier New" w:hAnsi="Courier New" w:cs="Courier New"/>
                <w:sz w:val="18"/>
                <w:szCs w:val="18"/>
                <w:lang w:eastAsia="en-US"/>
              </w:rPr>
            </w:pPr>
            <w:r w:rsidRPr="00A54CDB">
              <w:rPr>
                <w:rFonts w:ascii="Courier New" w:hAnsi="Courier New" w:cs="Courier New"/>
                <w:sz w:val="18"/>
                <w:szCs w:val="18"/>
                <w:lang w:eastAsia="en-US"/>
              </w:rPr>
              <w:t>-84,1</w:t>
            </w:r>
          </w:p>
        </w:tc>
      </w:tr>
    </w:tbl>
    <w:p w14:paraId="12D060D9" w14:textId="58C55BF1" w:rsidR="0088026F" w:rsidRPr="000A669D" w:rsidRDefault="0088026F" w:rsidP="0088026F">
      <w:pPr>
        <w:spacing w:after="0"/>
        <w:ind w:right="-1" w:firstLine="709"/>
        <w:jc w:val="both"/>
        <w:rPr>
          <w:rFonts w:ascii="Arial" w:hAnsi="Arial" w:cs="Arial"/>
          <w:sz w:val="24"/>
          <w:szCs w:val="24"/>
        </w:rPr>
      </w:pPr>
      <w:r w:rsidRPr="000A669D">
        <w:rPr>
          <w:rFonts w:ascii="Arial" w:hAnsi="Arial" w:cs="Arial"/>
          <w:sz w:val="24"/>
          <w:szCs w:val="24"/>
        </w:rPr>
        <w:t>Проекты бюджетов поселений составлены на три года – очередной финансовый год и плановый период (п.4 ст.169 БК РФ).</w:t>
      </w:r>
    </w:p>
    <w:p w14:paraId="5F200F2A" w14:textId="77777777" w:rsidR="0088026F" w:rsidRPr="000A669D" w:rsidRDefault="0088026F" w:rsidP="0088026F">
      <w:pPr>
        <w:spacing w:after="0"/>
        <w:ind w:right="-1" w:firstLine="709"/>
        <w:jc w:val="both"/>
        <w:rPr>
          <w:rFonts w:ascii="Arial" w:hAnsi="Arial" w:cs="Arial"/>
          <w:sz w:val="24"/>
          <w:szCs w:val="24"/>
        </w:rPr>
      </w:pPr>
      <w:r w:rsidRPr="000A669D">
        <w:rPr>
          <w:rFonts w:ascii="Arial" w:hAnsi="Arial" w:cs="Arial"/>
          <w:sz w:val="24"/>
          <w:szCs w:val="24"/>
        </w:rPr>
        <w:t>Содержание проектов решений о бюджетах в основном соответствуют требованиям Бюджетного кодекса РФ.</w:t>
      </w:r>
    </w:p>
    <w:p w14:paraId="6BF2B025" w14:textId="77777777" w:rsidR="0088026F" w:rsidRPr="000A669D" w:rsidRDefault="0088026F" w:rsidP="0088026F">
      <w:pPr>
        <w:spacing w:after="0"/>
        <w:ind w:right="-1" w:firstLine="709"/>
        <w:jc w:val="both"/>
        <w:rPr>
          <w:rFonts w:ascii="Arial" w:hAnsi="Arial" w:cs="Arial"/>
          <w:sz w:val="24"/>
          <w:szCs w:val="24"/>
        </w:rPr>
      </w:pPr>
      <w:r w:rsidRPr="000A669D">
        <w:rPr>
          <w:rFonts w:ascii="Arial" w:hAnsi="Arial" w:cs="Arial"/>
          <w:sz w:val="24"/>
          <w:szCs w:val="24"/>
        </w:rPr>
        <w:lastRenderedPageBreak/>
        <w:t>Текстовой частью проектов решений о бюджете предусмотрено:</w:t>
      </w:r>
    </w:p>
    <w:p w14:paraId="585C7F3D" w14:textId="3580CC60" w:rsidR="0077446B" w:rsidRPr="000A669D" w:rsidRDefault="0088026F" w:rsidP="0077446B">
      <w:pPr>
        <w:adjustRightInd w:val="0"/>
        <w:spacing w:after="0"/>
        <w:ind w:firstLine="709"/>
        <w:jc w:val="both"/>
        <w:outlineLvl w:val="0"/>
        <w:rPr>
          <w:rFonts w:ascii="Arial" w:hAnsi="Arial" w:cs="Arial"/>
          <w:sz w:val="24"/>
          <w:szCs w:val="24"/>
        </w:rPr>
      </w:pPr>
      <w:r w:rsidRPr="000A669D">
        <w:rPr>
          <w:rFonts w:ascii="Arial" w:hAnsi="Arial" w:cs="Arial"/>
          <w:sz w:val="24"/>
          <w:szCs w:val="24"/>
        </w:rPr>
        <w:t>-общий объем доходов на 202</w:t>
      </w:r>
      <w:r w:rsidR="005F5806" w:rsidRPr="000A669D">
        <w:rPr>
          <w:rFonts w:ascii="Arial" w:hAnsi="Arial" w:cs="Arial"/>
          <w:sz w:val="24"/>
          <w:szCs w:val="24"/>
        </w:rPr>
        <w:t>2</w:t>
      </w:r>
      <w:r w:rsidRPr="000A669D">
        <w:rPr>
          <w:rFonts w:ascii="Arial" w:hAnsi="Arial" w:cs="Arial"/>
          <w:sz w:val="24"/>
          <w:szCs w:val="24"/>
        </w:rPr>
        <w:t>-202</w:t>
      </w:r>
      <w:r w:rsidR="005F5806" w:rsidRPr="000A669D">
        <w:rPr>
          <w:rFonts w:ascii="Arial" w:hAnsi="Arial" w:cs="Arial"/>
          <w:sz w:val="24"/>
          <w:szCs w:val="24"/>
        </w:rPr>
        <w:t xml:space="preserve">4 </w:t>
      </w:r>
      <w:r w:rsidRPr="000A669D">
        <w:rPr>
          <w:rFonts w:ascii="Arial" w:hAnsi="Arial" w:cs="Arial"/>
          <w:sz w:val="24"/>
          <w:szCs w:val="24"/>
        </w:rPr>
        <w:t>годы, в том числе за счет безвозмездных поступлений;</w:t>
      </w:r>
    </w:p>
    <w:p w14:paraId="6F8A347A" w14:textId="09CCF4C3" w:rsidR="0088026F" w:rsidRPr="000A669D" w:rsidRDefault="0088026F" w:rsidP="0077446B">
      <w:pPr>
        <w:adjustRightInd w:val="0"/>
        <w:spacing w:after="0"/>
        <w:ind w:firstLine="709"/>
        <w:jc w:val="both"/>
        <w:outlineLvl w:val="0"/>
        <w:rPr>
          <w:rFonts w:ascii="Arial" w:hAnsi="Arial" w:cs="Arial"/>
          <w:sz w:val="24"/>
          <w:szCs w:val="24"/>
        </w:rPr>
      </w:pPr>
      <w:r w:rsidRPr="000A669D">
        <w:rPr>
          <w:rFonts w:ascii="Arial" w:hAnsi="Arial" w:cs="Arial"/>
          <w:sz w:val="24"/>
          <w:szCs w:val="24"/>
        </w:rPr>
        <w:t>-общий объем расходов на 202</w:t>
      </w:r>
      <w:r w:rsidR="005F5806" w:rsidRPr="000A669D">
        <w:rPr>
          <w:rFonts w:ascii="Arial" w:hAnsi="Arial" w:cs="Arial"/>
          <w:sz w:val="24"/>
          <w:szCs w:val="24"/>
        </w:rPr>
        <w:t>2</w:t>
      </w:r>
      <w:r w:rsidRPr="000A669D">
        <w:rPr>
          <w:rFonts w:ascii="Arial" w:hAnsi="Arial" w:cs="Arial"/>
          <w:sz w:val="24"/>
          <w:szCs w:val="24"/>
        </w:rPr>
        <w:t>-202</w:t>
      </w:r>
      <w:r w:rsidR="005F5806" w:rsidRPr="000A669D">
        <w:rPr>
          <w:rFonts w:ascii="Arial" w:hAnsi="Arial" w:cs="Arial"/>
          <w:sz w:val="24"/>
          <w:szCs w:val="24"/>
        </w:rPr>
        <w:t>4</w:t>
      </w:r>
      <w:r w:rsidRPr="000A669D">
        <w:rPr>
          <w:rFonts w:ascii="Arial" w:hAnsi="Arial" w:cs="Arial"/>
          <w:sz w:val="24"/>
          <w:szCs w:val="24"/>
        </w:rPr>
        <w:t xml:space="preserve"> годы; </w:t>
      </w:r>
    </w:p>
    <w:p w14:paraId="240C2D0D" w14:textId="77777777" w:rsidR="0088026F" w:rsidRPr="000A669D" w:rsidRDefault="0088026F" w:rsidP="0077446B">
      <w:pPr>
        <w:adjustRightInd w:val="0"/>
        <w:spacing w:after="0"/>
        <w:ind w:firstLine="709"/>
        <w:jc w:val="both"/>
        <w:outlineLvl w:val="0"/>
        <w:rPr>
          <w:rFonts w:ascii="Arial" w:hAnsi="Arial" w:cs="Arial"/>
          <w:sz w:val="24"/>
          <w:szCs w:val="24"/>
        </w:rPr>
      </w:pPr>
      <w:r w:rsidRPr="000A669D">
        <w:rPr>
          <w:rFonts w:ascii="Arial" w:hAnsi="Arial" w:cs="Arial"/>
          <w:sz w:val="24"/>
          <w:szCs w:val="24"/>
        </w:rPr>
        <w:t>-размер дефицита бюджета;</w:t>
      </w:r>
    </w:p>
    <w:p w14:paraId="0229019A" w14:textId="77777777" w:rsidR="0088026F" w:rsidRPr="000A669D" w:rsidRDefault="0088026F" w:rsidP="0077446B">
      <w:pPr>
        <w:adjustRightInd w:val="0"/>
        <w:spacing w:after="0"/>
        <w:ind w:firstLine="709"/>
        <w:jc w:val="both"/>
        <w:outlineLvl w:val="0"/>
        <w:rPr>
          <w:rFonts w:ascii="Arial" w:hAnsi="Arial" w:cs="Arial"/>
          <w:sz w:val="24"/>
          <w:szCs w:val="24"/>
        </w:rPr>
      </w:pPr>
      <w:r w:rsidRPr="000A669D">
        <w:rPr>
          <w:rFonts w:ascii="Arial" w:hAnsi="Arial" w:cs="Arial"/>
          <w:sz w:val="24"/>
          <w:szCs w:val="24"/>
        </w:rPr>
        <w:t>-перечень главных администраторов доходов бюджета;</w:t>
      </w:r>
    </w:p>
    <w:p w14:paraId="7A2F150F" w14:textId="77777777" w:rsidR="0088026F" w:rsidRPr="000A669D" w:rsidRDefault="0088026F" w:rsidP="0077446B">
      <w:pPr>
        <w:adjustRightInd w:val="0"/>
        <w:spacing w:after="0"/>
        <w:ind w:firstLine="709"/>
        <w:jc w:val="both"/>
        <w:outlineLvl w:val="0"/>
        <w:rPr>
          <w:rFonts w:ascii="Arial" w:hAnsi="Arial" w:cs="Arial"/>
          <w:sz w:val="24"/>
          <w:szCs w:val="24"/>
        </w:rPr>
      </w:pPr>
      <w:r w:rsidRPr="000A669D">
        <w:rPr>
          <w:rFonts w:ascii="Arial" w:hAnsi="Arial" w:cs="Arial"/>
          <w:sz w:val="24"/>
          <w:szCs w:val="24"/>
        </w:rPr>
        <w:t>-перечень главных администраторов источников финансирования дефицита бюджета;</w:t>
      </w:r>
    </w:p>
    <w:p w14:paraId="7B47CF6B" w14:textId="65F23705" w:rsidR="0088026F" w:rsidRPr="000A669D" w:rsidRDefault="0088026F" w:rsidP="0077446B">
      <w:pPr>
        <w:adjustRightInd w:val="0"/>
        <w:spacing w:after="0"/>
        <w:ind w:firstLine="709"/>
        <w:jc w:val="both"/>
        <w:outlineLvl w:val="0"/>
        <w:rPr>
          <w:rFonts w:ascii="Arial" w:hAnsi="Arial" w:cs="Arial"/>
          <w:sz w:val="24"/>
          <w:szCs w:val="24"/>
        </w:rPr>
      </w:pPr>
      <w:r w:rsidRPr="000A669D">
        <w:rPr>
          <w:rFonts w:ascii="Arial" w:hAnsi="Arial" w:cs="Arial"/>
          <w:sz w:val="24"/>
          <w:szCs w:val="24"/>
        </w:rPr>
        <w:t>-распределение бюджетных ассигнований по разделам, подразделам, целевым статьям и видам расходов классификации расходов бюджета на 202</w:t>
      </w:r>
      <w:r w:rsidR="005F5806" w:rsidRPr="000A669D">
        <w:rPr>
          <w:rFonts w:ascii="Arial" w:hAnsi="Arial" w:cs="Arial"/>
          <w:sz w:val="24"/>
          <w:szCs w:val="24"/>
        </w:rPr>
        <w:t>2</w:t>
      </w:r>
      <w:r w:rsidRPr="000A669D">
        <w:rPr>
          <w:rFonts w:ascii="Arial" w:hAnsi="Arial" w:cs="Arial"/>
          <w:sz w:val="24"/>
          <w:szCs w:val="24"/>
        </w:rPr>
        <w:t xml:space="preserve"> год и плановый период 202</w:t>
      </w:r>
      <w:r w:rsidR="005F5806" w:rsidRPr="000A669D">
        <w:rPr>
          <w:rFonts w:ascii="Arial" w:hAnsi="Arial" w:cs="Arial"/>
          <w:sz w:val="24"/>
          <w:szCs w:val="24"/>
        </w:rPr>
        <w:t>3</w:t>
      </w:r>
      <w:r w:rsidRPr="000A669D">
        <w:rPr>
          <w:rFonts w:ascii="Arial" w:hAnsi="Arial" w:cs="Arial"/>
          <w:sz w:val="24"/>
          <w:szCs w:val="24"/>
        </w:rPr>
        <w:t xml:space="preserve"> и 202</w:t>
      </w:r>
      <w:r w:rsidR="005F5806" w:rsidRPr="000A669D">
        <w:rPr>
          <w:rFonts w:ascii="Arial" w:hAnsi="Arial" w:cs="Arial"/>
          <w:sz w:val="24"/>
          <w:szCs w:val="24"/>
        </w:rPr>
        <w:t>4</w:t>
      </w:r>
      <w:r w:rsidRPr="000A669D">
        <w:rPr>
          <w:rFonts w:ascii="Arial" w:hAnsi="Arial" w:cs="Arial"/>
          <w:sz w:val="24"/>
          <w:szCs w:val="24"/>
        </w:rPr>
        <w:t xml:space="preserve"> годов;</w:t>
      </w:r>
    </w:p>
    <w:p w14:paraId="0CED2D17" w14:textId="58B6230A" w:rsidR="0088026F" w:rsidRPr="000A669D" w:rsidRDefault="0088026F" w:rsidP="0088026F">
      <w:pPr>
        <w:adjustRightInd w:val="0"/>
        <w:spacing w:after="0"/>
        <w:ind w:firstLine="709"/>
        <w:jc w:val="both"/>
        <w:outlineLvl w:val="0"/>
        <w:rPr>
          <w:rFonts w:ascii="Arial" w:hAnsi="Arial" w:cs="Arial"/>
          <w:sz w:val="24"/>
          <w:szCs w:val="24"/>
        </w:rPr>
      </w:pPr>
      <w:r w:rsidRPr="000A669D">
        <w:rPr>
          <w:rFonts w:ascii="Arial" w:hAnsi="Arial" w:cs="Arial"/>
          <w:sz w:val="24"/>
          <w:szCs w:val="24"/>
        </w:rPr>
        <w:t>-ведомственная структура расходов бюджета на 202</w:t>
      </w:r>
      <w:r w:rsidR="005F5806" w:rsidRPr="000A669D">
        <w:rPr>
          <w:rFonts w:ascii="Arial" w:hAnsi="Arial" w:cs="Arial"/>
          <w:sz w:val="24"/>
          <w:szCs w:val="24"/>
        </w:rPr>
        <w:t>2</w:t>
      </w:r>
      <w:r w:rsidRPr="000A669D">
        <w:rPr>
          <w:rFonts w:ascii="Arial" w:hAnsi="Arial" w:cs="Arial"/>
          <w:sz w:val="24"/>
          <w:szCs w:val="24"/>
        </w:rPr>
        <w:t xml:space="preserve"> год и плановый период 202</w:t>
      </w:r>
      <w:r w:rsidR="005F5806" w:rsidRPr="000A669D">
        <w:rPr>
          <w:rFonts w:ascii="Arial" w:hAnsi="Arial" w:cs="Arial"/>
          <w:sz w:val="24"/>
          <w:szCs w:val="24"/>
        </w:rPr>
        <w:t>3</w:t>
      </w:r>
      <w:r w:rsidRPr="000A669D">
        <w:rPr>
          <w:rFonts w:ascii="Arial" w:hAnsi="Arial" w:cs="Arial"/>
          <w:sz w:val="24"/>
          <w:szCs w:val="24"/>
        </w:rPr>
        <w:t xml:space="preserve"> и 202</w:t>
      </w:r>
      <w:r w:rsidR="005F5806" w:rsidRPr="000A669D">
        <w:rPr>
          <w:rFonts w:ascii="Arial" w:hAnsi="Arial" w:cs="Arial"/>
          <w:sz w:val="24"/>
          <w:szCs w:val="24"/>
        </w:rPr>
        <w:t>4</w:t>
      </w:r>
      <w:r w:rsidRPr="000A669D">
        <w:rPr>
          <w:rFonts w:ascii="Arial" w:hAnsi="Arial" w:cs="Arial"/>
          <w:sz w:val="24"/>
          <w:szCs w:val="24"/>
        </w:rPr>
        <w:t xml:space="preserve"> годов;</w:t>
      </w:r>
    </w:p>
    <w:p w14:paraId="01E79085" w14:textId="3AA05CB5" w:rsidR="0088026F" w:rsidRPr="000A669D" w:rsidRDefault="0088026F" w:rsidP="0088026F">
      <w:pPr>
        <w:adjustRightInd w:val="0"/>
        <w:spacing w:after="0"/>
        <w:ind w:firstLine="709"/>
        <w:jc w:val="both"/>
        <w:outlineLvl w:val="0"/>
        <w:rPr>
          <w:rFonts w:ascii="Arial" w:hAnsi="Arial" w:cs="Arial"/>
          <w:sz w:val="24"/>
          <w:szCs w:val="24"/>
        </w:rPr>
      </w:pPr>
      <w:r w:rsidRPr="000A669D">
        <w:rPr>
          <w:rFonts w:ascii="Arial" w:hAnsi="Arial" w:cs="Arial"/>
          <w:sz w:val="24"/>
          <w:szCs w:val="24"/>
        </w:rPr>
        <w:t>-общий объем бюджетных ассигнований, направляемых на исполнение публичных нормативных обязательств на 202</w:t>
      </w:r>
      <w:r w:rsidR="005F5806" w:rsidRPr="000A669D">
        <w:rPr>
          <w:rFonts w:ascii="Arial" w:hAnsi="Arial" w:cs="Arial"/>
          <w:sz w:val="24"/>
          <w:szCs w:val="24"/>
        </w:rPr>
        <w:t>2</w:t>
      </w:r>
      <w:r w:rsidRPr="000A669D">
        <w:rPr>
          <w:rFonts w:ascii="Arial" w:hAnsi="Arial" w:cs="Arial"/>
          <w:sz w:val="24"/>
          <w:szCs w:val="24"/>
        </w:rPr>
        <w:t xml:space="preserve"> год и плановый период 202</w:t>
      </w:r>
      <w:r w:rsidR="005F5806" w:rsidRPr="000A669D">
        <w:rPr>
          <w:rFonts w:ascii="Arial" w:hAnsi="Arial" w:cs="Arial"/>
          <w:sz w:val="24"/>
          <w:szCs w:val="24"/>
        </w:rPr>
        <w:t>3</w:t>
      </w:r>
      <w:r w:rsidRPr="000A669D">
        <w:rPr>
          <w:rFonts w:ascii="Arial" w:hAnsi="Arial" w:cs="Arial"/>
          <w:sz w:val="24"/>
          <w:szCs w:val="24"/>
        </w:rPr>
        <w:t xml:space="preserve"> и 202</w:t>
      </w:r>
      <w:r w:rsidR="005F5806" w:rsidRPr="000A669D">
        <w:rPr>
          <w:rFonts w:ascii="Arial" w:hAnsi="Arial" w:cs="Arial"/>
          <w:sz w:val="24"/>
          <w:szCs w:val="24"/>
        </w:rPr>
        <w:t>4</w:t>
      </w:r>
      <w:r w:rsidRPr="000A669D">
        <w:rPr>
          <w:rFonts w:ascii="Arial" w:hAnsi="Arial" w:cs="Arial"/>
          <w:sz w:val="24"/>
          <w:szCs w:val="24"/>
        </w:rPr>
        <w:t xml:space="preserve"> годов;</w:t>
      </w:r>
    </w:p>
    <w:p w14:paraId="2B9FE488" w14:textId="76F9D204" w:rsidR="0088026F" w:rsidRPr="000A669D" w:rsidRDefault="0088026F" w:rsidP="0088026F">
      <w:pPr>
        <w:adjustRightInd w:val="0"/>
        <w:spacing w:after="0"/>
        <w:ind w:firstLine="709"/>
        <w:jc w:val="both"/>
        <w:outlineLvl w:val="0"/>
        <w:rPr>
          <w:rFonts w:ascii="Arial" w:hAnsi="Arial" w:cs="Arial"/>
          <w:sz w:val="24"/>
          <w:szCs w:val="24"/>
        </w:rPr>
      </w:pPr>
      <w:r w:rsidRPr="000A669D">
        <w:rPr>
          <w:rFonts w:ascii="Arial" w:hAnsi="Arial" w:cs="Arial"/>
          <w:sz w:val="24"/>
          <w:szCs w:val="24"/>
        </w:rPr>
        <w:t>-источники финансирования дефицита бюджета на 202</w:t>
      </w:r>
      <w:r w:rsidR="005F5806" w:rsidRPr="000A669D">
        <w:rPr>
          <w:rFonts w:ascii="Arial" w:hAnsi="Arial" w:cs="Arial"/>
          <w:sz w:val="24"/>
          <w:szCs w:val="24"/>
        </w:rPr>
        <w:t>2</w:t>
      </w:r>
      <w:r w:rsidRPr="000A669D">
        <w:rPr>
          <w:rFonts w:ascii="Arial" w:hAnsi="Arial" w:cs="Arial"/>
          <w:sz w:val="24"/>
          <w:szCs w:val="24"/>
        </w:rPr>
        <w:t xml:space="preserve"> год и плановый период 202</w:t>
      </w:r>
      <w:r w:rsidR="005F5806" w:rsidRPr="000A669D">
        <w:rPr>
          <w:rFonts w:ascii="Arial" w:hAnsi="Arial" w:cs="Arial"/>
          <w:sz w:val="24"/>
          <w:szCs w:val="24"/>
        </w:rPr>
        <w:t>3</w:t>
      </w:r>
      <w:r w:rsidRPr="000A669D">
        <w:rPr>
          <w:rFonts w:ascii="Arial" w:hAnsi="Arial" w:cs="Arial"/>
          <w:sz w:val="24"/>
          <w:szCs w:val="24"/>
        </w:rPr>
        <w:t xml:space="preserve"> и 202</w:t>
      </w:r>
      <w:r w:rsidR="005F5806" w:rsidRPr="000A669D">
        <w:rPr>
          <w:rFonts w:ascii="Arial" w:hAnsi="Arial" w:cs="Arial"/>
          <w:sz w:val="24"/>
          <w:szCs w:val="24"/>
        </w:rPr>
        <w:t>4</w:t>
      </w:r>
      <w:r w:rsidRPr="000A669D">
        <w:rPr>
          <w:rFonts w:ascii="Arial" w:hAnsi="Arial" w:cs="Arial"/>
          <w:sz w:val="24"/>
          <w:szCs w:val="24"/>
        </w:rPr>
        <w:t xml:space="preserve"> годов;</w:t>
      </w:r>
    </w:p>
    <w:p w14:paraId="300F0150" w14:textId="530DFDB5" w:rsidR="0088026F" w:rsidRPr="000A669D" w:rsidRDefault="0088026F" w:rsidP="0088026F">
      <w:pPr>
        <w:adjustRightInd w:val="0"/>
        <w:spacing w:after="0"/>
        <w:ind w:firstLine="709"/>
        <w:jc w:val="both"/>
        <w:outlineLvl w:val="0"/>
        <w:rPr>
          <w:rFonts w:ascii="Arial" w:hAnsi="Arial" w:cs="Arial"/>
          <w:sz w:val="24"/>
          <w:szCs w:val="24"/>
        </w:rPr>
      </w:pPr>
      <w:r w:rsidRPr="000A669D">
        <w:rPr>
          <w:rFonts w:ascii="Arial" w:hAnsi="Arial" w:cs="Arial"/>
          <w:sz w:val="24"/>
          <w:szCs w:val="24"/>
        </w:rPr>
        <w:t>-верхний предел муниципального внутреннего долга на 01.01.202</w:t>
      </w:r>
      <w:r w:rsidR="005F5806" w:rsidRPr="000A669D">
        <w:rPr>
          <w:rFonts w:ascii="Arial" w:hAnsi="Arial" w:cs="Arial"/>
          <w:sz w:val="24"/>
          <w:szCs w:val="24"/>
        </w:rPr>
        <w:t>3</w:t>
      </w:r>
      <w:r w:rsidRPr="000A669D">
        <w:rPr>
          <w:rFonts w:ascii="Arial" w:hAnsi="Arial" w:cs="Arial"/>
          <w:sz w:val="24"/>
          <w:szCs w:val="24"/>
        </w:rPr>
        <w:t xml:space="preserve"> года, на 01.01.202</w:t>
      </w:r>
      <w:r w:rsidR="005F5806" w:rsidRPr="000A669D">
        <w:rPr>
          <w:rFonts w:ascii="Arial" w:hAnsi="Arial" w:cs="Arial"/>
          <w:sz w:val="24"/>
          <w:szCs w:val="24"/>
        </w:rPr>
        <w:t>4</w:t>
      </w:r>
      <w:r w:rsidRPr="000A669D">
        <w:rPr>
          <w:rFonts w:ascii="Arial" w:hAnsi="Arial" w:cs="Arial"/>
          <w:sz w:val="24"/>
          <w:szCs w:val="24"/>
        </w:rPr>
        <w:t xml:space="preserve"> года, на 01.01.202</w:t>
      </w:r>
      <w:r w:rsidR="004C7F84">
        <w:rPr>
          <w:rFonts w:ascii="Arial" w:hAnsi="Arial" w:cs="Arial"/>
          <w:sz w:val="24"/>
          <w:szCs w:val="24"/>
        </w:rPr>
        <w:t>5</w:t>
      </w:r>
      <w:r w:rsidRPr="000A669D">
        <w:rPr>
          <w:rFonts w:ascii="Arial" w:hAnsi="Arial" w:cs="Arial"/>
          <w:sz w:val="24"/>
          <w:szCs w:val="24"/>
        </w:rPr>
        <w:t xml:space="preserve"> года.</w:t>
      </w:r>
    </w:p>
    <w:p w14:paraId="2F3390F9" w14:textId="77777777" w:rsidR="009D1817" w:rsidRPr="001D16B1" w:rsidRDefault="009D1817" w:rsidP="00F94249">
      <w:pPr>
        <w:spacing w:after="0"/>
        <w:ind w:firstLine="709"/>
        <w:jc w:val="both"/>
        <w:rPr>
          <w:rFonts w:ascii="Arial" w:hAnsi="Arial" w:cs="Arial"/>
          <w:color w:val="FF0000"/>
          <w:sz w:val="24"/>
          <w:szCs w:val="24"/>
        </w:rPr>
      </w:pPr>
    </w:p>
    <w:p w14:paraId="17CB1964" w14:textId="77777777" w:rsidR="00AE513D" w:rsidRDefault="00AE513D" w:rsidP="0067597C">
      <w:pPr>
        <w:spacing w:after="0"/>
        <w:ind w:firstLine="709"/>
        <w:jc w:val="center"/>
        <w:rPr>
          <w:rFonts w:ascii="Arial" w:hAnsi="Arial" w:cs="Arial"/>
          <w:b/>
          <w:sz w:val="24"/>
          <w:szCs w:val="24"/>
        </w:rPr>
      </w:pPr>
    </w:p>
    <w:p w14:paraId="684D768C" w14:textId="310B410B" w:rsidR="008726C1" w:rsidRPr="00AE513D" w:rsidRDefault="00E520E1" w:rsidP="0067597C">
      <w:pPr>
        <w:spacing w:after="0"/>
        <w:ind w:firstLine="709"/>
        <w:jc w:val="center"/>
        <w:rPr>
          <w:rFonts w:ascii="Arial" w:hAnsi="Arial" w:cs="Arial"/>
          <w:b/>
          <w:sz w:val="24"/>
          <w:szCs w:val="24"/>
        </w:rPr>
      </w:pPr>
      <w:r w:rsidRPr="00AE513D">
        <w:rPr>
          <w:rFonts w:ascii="Arial" w:hAnsi="Arial" w:cs="Arial"/>
          <w:b/>
          <w:sz w:val="24"/>
          <w:szCs w:val="24"/>
        </w:rPr>
        <w:t xml:space="preserve">Раздел 3. </w:t>
      </w:r>
      <w:r w:rsidR="008726C1" w:rsidRPr="00AE513D">
        <w:rPr>
          <w:rFonts w:ascii="Arial" w:hAnsi="Arial" w:cs="Arial"/>
          <w:b/>
          <w:sz w:val="24"/>
          <w:szCs w:val="24"/>
        </w:rPr>
        <w:t xml:space="preserve">Перечень мероприятий </w:t>
      </w:r>
      <w:r w:rsidR="000B3614" w:rsidRPr="00AE513D">
        <w:rPr>
          <w:rFonts w:ascii="Arial" w:hAnsi="Arial" w:cs="Arial"/>
          <w:b/>
          <w:sz w:val="24"/>
          <w:szCs w:val="24"/>
        </w:rPr>
        <w:t>по внешние проверки</w:t>
      </w:r>
      <w:r w:rsidR="0067597C" w:rsidRPr="00AE513D">
        <w:rPr>
          <w:rFonts w:ascii="Arial" w:hAnsi="Arial" w:cs="Arial"/>
          <w:b/>
          <w:sz w:val="24"/>
          <w:szCs w:val="24"/>
        </w:rPr>
        <w:t xml:space="preserve"> отчетов об исполнении бюджета</w:t>
      </w:r>
    </w:p>
    <w:p w14:paraId="7EC9CDBE" w14:textId="77777777" w:rsidR="008726C1" w:rsidRPr="00AE513D" w:rsidRDefault="008726C1" w:rsidP="0058058B">
      <w:pPr>
        <w:spacing w:after="0"/>
        <w:ind w:firstLine="709"/>
        <w:jc w:val="both"/>
        <w:rPr>
          <w:rFonts w:ascii="Arial" w:hAnsi="Arial" w:cs="Arial"/>
          <w:sz w:val="24"/>
          <w:szCs w:val="24"/>
        </w:rPr>
      </w:pPr>
      <w:r w:rsidRPr="00AE513D">
        <w:rPr>
          <w:rFonts w:ascii="Arial" w:hAnsi="Arial" w:cs="Arial"/>
          <w:sz w:val="24"/>
          <w:szCs w:val="24"/>
        </w:rPr>
        <w:t>Внешняя проверка отчетов об исполн</w:t>
      </w:r>
      <w:r w:rsidR="0046589F" w:rsidRPr="00AE513D">
        <w:rPr>
          <w:rFonts w:ascii="Arial" w:hAnsi="Arial" w:cs="Arial"/>
          <w:sz w:val="24"/>
          <w:szCs w:val="24"/>
        </w:rPr>
        <w:t xml:space="preserve">ении бюджетов Кумарейского МО, </w:t>
      </w:r>
      <w:r w:rsidRPr="00AE513D">
        <w:rPr>
          <w:rFonts w:ascii="Arial" w:hAnsi="Arial" w:cs="Arial"/>
          <w:sz w:val="24"/>
          <w:szCs w:val="24"/>
        </w:rPr>
        <w:t>Заславского МО, Биритского МО, Тарнопольского МО, Коноваловского МО</w:t>
      </w:r>
      <w:r w:rsidR="00B714DC" w:rsidRPr="00AE513D">
        <w:rPr>
          <w:rFonts w:ascii="Arial" w:hAnsi="Arial" w:cs="Arial"/>
          <w:sz w:val="24"/>
          <w:szCs w:val="24"/>
        </w:rPr>
        <w:t>, Балаганского МО</w:t>
      </w:r>
      <w:r w:rsidRPr="00AE513D">
        <w:rPr>
          <w:rFonts w:ascii="Arial" w:hAnsi="Arial" w:cs="Arial"/>
          <w:sz w:val="24"/>
          <w:szCs w:val="24"/>
        </w:rPr>
        <w:t xml:space="preserve"> в соответствии с Соглашениями </w:t>
      </w:r>
      <w:r w:rsidR="00F94249" w:rsidRPr="00AE513D">
        <w:rPr>
          <w:rFonts w:ascii="Arial" w:hAnsi="Arial" w:cs="Arial"/>
          <w:sz w:val="24"/>
          <w:szCs w:val="24"/>
        </w:rPr>
        <w:t>«О</w:t>
      </w:r>
      <w:r w:rsidRPr="00AE513D">
        <w:rPr>
          <w:rFonts w:ascii="Arial" w:hAnsi="Arial" w:cs="Arial"/>
          <w:sz w:val="24"/>
          <w:szCs w:val="24"/>
        </w:rPr>
        <w:t xml:space="preserve"> передаче полномочий по организации осуществления внешнего муниципального финансового контроля в муниципальных образованиях».</w:t>
      </w:r>
      <w:r w:rsidR="006D05C8" w:rsidRPr="00AE513D">
        <w:rPr>
          <w:rFonts w:ascii="Arial" w:hAnsi="Arial" w:cs="Arial"/>
          <w:sz w:val="24"/>
          <w:szCs w:val="24"/>
        </w:rPr>
        <w:t xml:space="preserve"> </w:t>
      </w:r>
      <w:r w:rsidR="00A016DC" w:rsidRPr="00AE513D">
        <w:rPr>
          <w:rFonts w:ascii="Arial" w:hAnsi="Arial" w:cs="Arial"/>
          <w:sz w:val="24"/>
          <w:szCs w:val="24"/>
        </w:rPr>
        <w:t xml:space="preserve">Внешняя проверка отчетов об исполнении бюджета муниципального образования Балаганский район. </w:t>
      </w:r>
      <w:r w:rsidR="001B5F6D" w:rsidRPr="00AE513D">
        <w:rPr>
          <w:rFonts w:ascii="Arial" w:hAnsi="Arial" w:cs="Arial"/>
          <w:sz w:val="24"/>
          <w:szCs w:val="24"/>
        </w:rPr>
        <w:t>П</w:t>
      </w:r>
      <w:r w:rsidR="00C945A0" w:rsidRPr="00AE513D">
        <w:rPr>
          <w:rFonts w:ascii="Arial" w:hAnsi="Arial" w:cs="Arial"/>
          <w:sz w:val="24"/>
          <w:szCs w:val="24"/>
        </w:rPr>
        <w:t xml:space="preserve">редставленные </w:t>
      </w:r>
      <w:r w:rsidR="0046589F" w:rsidRPr="00AE513D">
        <w:rPr>
          <w:rFonts w:ascii="Arial" w:hAnsi="Arial" w:cs="Arial"/>
          <w:sz w:val="24"/>
          <w:szCs w:val="24"/>
        </w:rPr>
        <w:t>отчеты об исполнении бюджетов</w:t>
      </w:r>
      <w:r w:rsidR="00C945A0" w:rsidRPr="00AE513D">
        <w:rPr>
          <w:rFonts w:ascii="Arial" w:hAnsi="Arial" w:cs="Arial"/>
          <w:sz w:val="24"/>
          <w:szCs w:val="24"/>
        </w:rPr>
        <w:t xml:space="preserve"> муниципальных образований</w:t>
      </w:r>
      <w:r w:rsidR="00A16411" w:rsidRPr="00AE513D">
        <w:rPr>
          <w:rFonts w:ascii="Arial" w:hAnsi="Arial" w:cs="Arial"/>
          <w:sz w:val="24"/>
          <w:szCs w:val="24"/>
        </w:rPr>
        <w:t xml:space="preserve"> с учетом замечаний</w:t>
      </w:r>
      <w:r w:rsidR="00C945A0" w:rsidRPr="00AE513D">
        <w:rPr>
          <w:rFonts w:ascii="Arial" w:hAnsi="Arial" w:cs="Arial"/>
          <w:sz w:val="24"/>
          <w:szCs w:val="24"/>
        </w:rPr>
        <w:t xml:space="preserve"> рекомендованы к рассмотрению на очередных заседаниях Думы.</w:t>
      </w:r>
    </w:p>
    <w:p w14:paraId="40387450" w14:textId="77777777" w:rsidR="00752078" w:rsidRDefault="00752078" w:rsidP="00752078">
      <w:pPr>
        <w:spacing w:after="0"/>
        <w:ind w:firstLine="709"/>
        <w:jc w:val="both"/>
        <w:rPr>
          <w:rFonts w:ascii="Arial" w:hAnsi="Arial" w:cs="Arial"/>
          <w:sz w:val="24"/>
          <w:szCs w:val="24"/>
        </w:rPr>
      </w:pPr>
      <w:r w:rsidRPr="00AE513D">
        <w:rPr>
          <w:rFonts w:ascii="Arial" w:hAnsi="Arial" w:cs="Arial"/>
          <w:sz w:val="24"/>
          <w:szCs w:val="24"/>
        </w:rPr>
        <w:t xml:space="preserve">Внешняя проверка отчетов об исполнении бюджетов  </w:t>
      </w:r>
      <w:r w:rsidRPr="00752078">
        <w:rPr>
          <w:rFonts w:ascii="Arial" w:hAnsi="Arial" w:cs="Arial"/>
          <w:sz w:val="24"/>
          <w:szCs w:val="24"/>
        </w:rPr>
        <w:t>муниципальных образований Балаганского района проводилась в соответствии с требованиями главы 25.1 Бюджетного кодекса Российской Федерации и требованиями статьи 264 БК РФ.</w:t>
      </w:r>
    </w:p>
    <w:p w14:paraId="20238519" w14:textId="1FA60C74" w:rsidR="00752078" w:rsidRPr="00752078" w:rsidRDefault="00752078" w:rsidP="00752078">
      <w:pPr>
        <w:spacing w:after="0"/>
        <w:ind w:firstLine="709"/>
        <w:jc w:val="both"/>
        <w:rPr>
          <w:rFonts w:ascii="Arial" w:hAnsi="Arial" w:cs="Arial"/>
          <w:sz w:val="24"/>
          <w:szCs w:val="24"/>
        </w:rPr>
      </w:pPr>
      <w:r w:rsidRPr="00752078">
        <w:rPr>
          <w:rFonts w:ascii="Arial" w:hAnsi="Arial" w:cs="Arial"/>
          <w:sz w:val="24"/>
          <w:szCs w:val="24"/>
        </w:rPr>
        <w:t>Отчеты об исполнении бюджетов муниципальных образований  в КСП района  были представлены в  установленные законодательством сроки.</w:t>
      </w:r>
    </w:p>
    <w:p w14:paraId="0DB5E1AF" w14:textId="34D59299" w:rsidR="00752078" w:rsidRPr="00752078" w:rsidRDefault="00752078" w:rsidP="00F41D2E">
      <w:pPr>
        <w:pStyle w:val="a6"/>
        <w:spacing w:after="0" w:line="240" w:lineRule="auto"/>
        <w:ind w:left="11" w:right="-1" w:firstLine="425"/>
        <w:jc w:val="both"/>
        <w:rPr>
          <w:rFonts w:ascii="Arial" w:hAnsi="Arial" w:cs="Arial"/>
          <w:sz w:val="24"/>
          <w:szCs w:val="24"/>
        </w:rPr>
      </w:pPr>
      <w:r w:rsidRPr="00752078">
        <w:rPr>
          <w:rFonts w:ascii="Arial" w:hAnsi="Arial" w:cs="Arial"/>
          <w:sz w:val="24"/>
          <w:szCs w:val="24"/>
        </w:rPr>
        <w:t xml:space="preserve">   Исполнение бюджетов муниципальных образований  в 2020 году в целом и изменение плановых показателей в первоначальной и окончательной редакциях решений Дум </w:t>
      </w:r>
      <w:proofErr w:type="gramStart"/>
      <w:r w:rsidRPr="00752078">
        <w:rPr>
          <w:rFonts w:ascii="Arial" w:hAnsi="Arial" w:cs="Arial"/>
          <w:sz w:val="24"/>
          <w:szCs w:val="24"/>
        </w:rPr>
        <w:t>представлены</w:t>
      </w:r>
      <w:proofErr w:type="gramEnd"/>
      <w:r w:rsidRPr="00752078">
        <w:rPr>
          <w:rFonts w:ascii="Arial" w:hAnsi="Arial" w:cs="Arial"/>
          <w:sz w:val="24"/>
          <w:szCs w:val="24"/>
        </w:rPr>
        <w:t xml:space="preserve"> в таблиц</w:t>
      </w:r>
      <w:r>
        <w:rPr>
          <w:rFonts w:ascii="Arial" w:hAnsi="Arial" w:cs="Arial"/>
          <w:sz w:val="24"/>
          <w:szCs w:val="24"/>
        </w:rPr>
        <w:t>ах</w:t>
      </w:r>
      <w:r w:rsidRPr="00752078">
        <w:rPr>
          <w:rFonts w:ascii="Arial" w:hAnsi="Arial" w:cs="Arial"/>
          <w:sz w:val="24"/>
          <w:szCs w:val="24"/>
        </w:rPr>
        <w:t xml:space="preserve">:   </w:t>
      </w:r>
    </w:p>
    <w:p w14:paraId="7E6BF6E3" w14:textId="0EEB63A5" w:rsidR="00752078" w:rsidRDefault="00752078" w:rsidP="00752078">
      <w:pPr>
        <w:spacing w:after="0"/>
        <w:ind w:firstLine="709"/>
        <w:jc w:val="both"/>
        <w:rPr>
          <w:rFonts w:ascii="Arial" w:hAnsi="Arial" w:cs="Arial"/>
          <w:b/>
          <w:color w:val="FF0000"/>
          <w:sz w:val="24"/>
          <w:szCs w:val="24"/>
        </w:rPr>
      </w:pPr>
    </w:p>
    <w:p w14:paraId="3316D78A" w14:textId="77777777" w:rsidR="00752078" w:rsidRPr="009D74F5" w:rsidRDefault="00752078" w:rsidP="00752078">
      <w:pPr>
        <w:pStyle w:val="a6"/>
        <w:spacing w:after="0" w:line="240" w:lineRule="auto"/>
        <w:ind w:left="11" w:right="284" w:firstLine="425"/>
        <w:jc w:val="both"/>
        <w:rPr>
          <w:rFonts w:ascii="Arial" w:hAnsi="Arial" w:cs="Arial"/>
          <w:sz w:val="24"/>
          <w:szCs w:val="24"/>
        </w:rPr>
      </w:pPr>
      <w:r w:rsidRPr="009D74F5">
        <w:rPr>
          <w:rFonts w:ascii="Arial" w:hAnsi="Arial" w:cs="Arial"/>
          <w:sz w:val="24"/>
          <w:szCs w:val="24"/>
        </w:rPr>
        <w:t xml:space="preserve">МО Балаганский район                                                                                                                                                                       </w:t>
      </w:r>
    </w:p>
    <w:tbl>
      <w:tblPr>
        <w:tblStyle w:val="a5"/>
        <w:tblW w:w="9233" w:type="dxa"/>
        <w:tblInd w:w="10" w:type="dxa"/>
        <w:tblLayout w:type="fixed"/>
        <w:tblLook w:val="04A0" w:firstRow="1" w:lastRow="0" w:firstColumn="1" w:lastColumn="0" w:noHBand="0" w:noVBand="1"/>
      </w:tblPr>
      <w:tblGrid>
        <w:gridCol w:w="1529"/>
        <w:gridCol w:w="955"/>
        <w:gridCol w:w="1066"/>
        <w:gridCol w:w="1490"/>
        <w:gridCol w:w="1174"/>
        <w:gridCol w:w="1174"/>
        <w:gridCol w:w="1188"/>
        <w:gridCol w:w="657"/>
      </w:tblGrid>
      <w:tr w:rsidR="00752078" w:rsidRPr="00752078" w14:paraId="57953B1B" w14:textId="77777777" w:rsidTr="00752078">
        <w:trPr>
          <w:trHeight w:val="1151"/>
        </w:trPr>
        <w:tc>
          <w:tcPr>
            <w:tcW w:w="1529" w:type="dxa"/>
            <w:tcBorders>
              <w:top w:val="single" w:sz="4" w:space="0" w:color="auto"/>
              <w:left w:val="single" w:sz="4" w:space="0" w:color="auto"/>
              <w:bottom w:val="single" w:sz="4" w:space="0" w:color="auto"/>
              <w:right w:val="single" w:sz="4" w:space="0" w:color="auto"/>
            </w:tcBorders>
            <w:hideMark/>
          </w:tcPr>
          <w:p w14:paraId="6117F95A" w14:textId="145A1EB5" w:rsidR="00752078" w:rsidRDefault="00FC0EEC" w:rsidP="00752078">
            <w:pPr>
              <w:pStyle w:val="a6"/>
              <w:ind w:left="0"/>
              <w:jc w:val="both"/>
              <w:rPr>
                <w:rFonts w:ascii="Courier New" w:hAnsi="Courier New" w:cs="Courier New"/>
                <w:sz w:val="18"/>
                <w:szCs w:val="18"/>
              </w:rPr>
            </w:pPr>
            <w:r w:rsidRPr="009D74F5">
              <w:rPr>
                <w:rFonts w:ascii="Courier New" w:hAnsi="Courier New" w:cs="Courier New"/>
                <w:sz w:val="18"/>
                <w:szCs w:val="18"/>
              </w:rPr>
              <w:t>Н</w:t>
            </w:r>
            <w:r w:rsidR="00752078" w:rsidRPr="009D74F5">
              <w:rPr>
                <w:rFonts w:ascii="Courier New" w:hAnsi="Courier New" w:cs="Courier New"/>
                <w:sz w:val="18"/>
                <w:szCs w:val="18"/>
              </w:rPr>
              <w:t>аименование</w:t>
            </w:r>
          </w:p>
          <w:p w14:paraId="0E57957D" w14:textId="55FFCDCD" w:rsidR="00FC0EEC" w:rsidRPr="00FC0EEC" w:rsidRDefault="00FC0EEC" w:rsidP="00752078">
            <w:pPr>
              <w:pStyle w:val="a6"/>
              <w:ind w:left="0"/>
              <w:jc w:val="both"/>
              <w:rPr>
                <w:rFonts w:ascii="Courier New" w:hAnsi="Courier New" w:cs="Courier New"/>
                <w:sz w:val="18"/>
                <w:szCs w:val="18"/>
              </w:rPr>
            </w:pPr>
            <w:r>
              <w:rPr>
                <w:rFonts w:ascii="Courier New" w:hAnsi="Courier New" w:cs="Courier New"/>
                <w:sz w:val="18"/>
                <w:szCs w:val="18"/>
              </w:rPr>
              <w:t>показателей</w:t>
            </w:r>
          </w:p>
        </w:tc>
        <w:tc>
          <w:tcPr>
            <w:tcW w:w="955" w:type="dxa"/>
            <w:tcBorders>
              <w:top w:val="single" w:sz="4" w:space="0" w:color="auto"/>
              <w:left w:val="single" w:sz="4" w:space="0" w:color="auto"/>
              <w:bottom w:val="single" w:sz="4" w:space="0" w:color="auto"/>
              <w:right w:val="single" w:sz="4" w:space="0" w:color="auto"/>
            </w:tcBorders>
          </w:tcPr>
          <w:p w14:paraId="510E9368" w14:textId="77777777" w:rsidR="00752078" w:rsidRPr="009D74F5" w:rsidRDefault="00752078" w:rsidP="00752078">
            <w:pPr>
              <w:pStyle w:val="a6"/>
              <w:ind w:left="0"/>
              <w:jc w:val="both"/>
              <w:rPr>
                <w:rFonts w:ascii="Courier New" w:hAnsi="Courier New" w:cs="Courier New"/>
                <w:sz w:val="18"/>
                <w:szCs w:val="18"/>
              </w:rPr>
            </w:pPr>
            <w:r w:rsidRPr="009D74F5">
              <w:rPr>
                <w:rFonts w:ascii="Courier New" w:hAnsi="Courier New" w:cs="Courier New"/>
                <w:sz w:val="18"/>
                <w:szCs w:val="18"/>
              </w:rPr>
              <w:t>Решение</w:t>
            </w:r>
          </w:p>
          <w:p w14:paraId="3739E30F" w14:textId="77777777" w:rsidR="00752078" w:rsidRPr="009D74F5" w:rsidRDefault="00752078" w:rsidP="00752078">
            <w:pPr>
              <w:pStyle w:val="a6"/>
              <w:ind w:left="0"/>
              <w:jc w:val="both"/>
              <w:rPr>
                <w:rFonts w:ascii="Courier New" w:hAnsi="Courier New" w:cs="Courier New"/>
                <w:sz w:val="18"/>
                <w:szCs w:val="18"/>
              </w:rPr>
            </w:pPr>
            <w:r w:rsidRPr="009D74F5">
              <w:rPr>
                <w:rFonts w:ascii="Courier New" w:hAnsi="Courier New" w:cs="Courier New"/>
                <w:sz w:val="18"/>
                <w:szCs w:val="18"/>
              </w:rPr>
              <w:t xml:space="preserve">Думы </w:t>
            </w:r>
          </w:p>
          <w:p w14:paraId="42C88DF7" w14:textId="77777777" w:rsidR="00752078" w:rsidRPr="009D74F5" w:rsidRDefault="00752078" w:rsidP="00752078">
            <w:pPr>
              <w:pStyle w:val="a6"/>
              <w:ind w:left="0"/>
              <w:jc w:val="both"/>
              <w:rPr>
                <w:rFonts w:ascii="Courier New" w:hAnsi="Courier New" w:cs="Courier New"/>
                <w:sz w:val="18"/>
                <w:szCs w:val="18"/>
              </w:rPr>
            </w:pPr>
            <w:r w:rsidRPr="009D74F5">
              <w:rPr>
                <w:rFonts w:ascii="Courier New" w:hAnsi="Courier New" w:cs="Courier New"/>
                <w:sz w:val="18"/>
                <w:szCs w:val="18"/>
              </w:rPr>
              <w:t>(</w:t>
            </w:r>
            <w:proofErr w:type="spellStart"/>
            <w:r w:rsidRPr="009D74F5">
              <w:rPr>
                <w:rFonts w:ascii="Courier New" w:hAnsi="Courier New" w:cs="Courier New"/>
                <w:sz w:val="18"/>
                <w:szCs w:val="18"/>
              </w:rPr>
              <w:t>первона</w:t>
            </w:r>
            <w:proofErr w:type="spellEnd"/>
            <w:r w:rsidRPr="009D74F5">
              <w:rPr>
                <w:rFonts w:ascii="Courier New" w:hAnsi="Courier New" w:cs="Courier New"/>
                <w:sz w:val="18"/>
                <w:szCs w:val="18"/>
              </w:rPr>
              <w:t>-</w:t>
            </w:r>
          </w:p>
          <w:p w14:paraId="22FB1C91" w14:textId="77777777" w:rsidR="00752078" w:rsidRPr="009D74F5" w:rsidRDefault="00752078" w:rsidP="00752078">
            <w:pPr>
              <w:pStyle w:val="a6"/>
              <w:ind w:left="0"/>
              <w:jc w:val="both"/>
              <w:rPr>
                <w:rFonts w:ascii="Courier New" w:hAnsi="Courier New" w:cs="Courier New"/>
                <w:sz w:val="18"/>
                <w:szCs w:val="18"/>
              </w:rPr>
            </w:pPr>
            <w:proofErr w:type="spellStart"/>
            <w:r w:rsidRPr="009D74F5">
              <w:rPr>
                <w:rFonts w:ascii="Courier New" w:hAnsi="Courier New" w:cs="Courier New"/>
                <w:sz w:val="18"/>
                <w:szCs w:val="18"/>
              </w:rPr>
              <w:t>чально</w:t>
            </w:r>
            <w:r w:rsidRPr="009D74F5">
              <w:rPr>
                <w:rFonts w:ascii="Courier New" w:hAnsi="Courier New" w:cs="Courier New"/>
                <w:sz w:val="18"/>
                <w:szCs w:val="18"/>
              </w:rPr>
              <w:lastRenderedPageBreak/>
              <w:t>е</w:t>
            </w:r>
            <w:proofErr w:type="spellEnd"/>
            <w:r w:rsidRPr="009D74F5">
              <w:rPr>
                <w:rFonts w:ascii="Courier New" w:hAnsi="Courier New" w:cs="Courier New"/>
                <w:sz w:val="18"/>
                <w:szCs w:val="18"/>
              </w:rPr>
              <w:t>)</w:t>
            </w:r>
          </w:p>
          <w:p w14:paraId="1683A65E" w14:textId="77777777" w:rsidR="00752078" w:rsidRPr="009D74F5" w:rsidRDefault="00752078" w:rsidP="00752078">
            <w:pPr>
              <w:pStyle w:val="a6"/>
              <w:ind w:left="0"/>
              <w:jc w:val="both"/>
              <w:rPr>
                <w:rFonts w:ascii="Courier New" w:hAnsi="Courier New" w:cs="Courier New"/>
                <w:sz w:val="18"/>
                <w:szCs w:val="18"/>
              </w:rPr>
            </w:pPr>
            <w:r w:rsidRPr="009D74F5">
              <w:rPr>
                <w:rFonts w:ascii="Courier New" w:hAnsi="Courier New" w:cs="Courier New"/>
                <w:sz w:val="18"/>
                <w:szCs w:val="18"/>
              </w:rPr>
              <w:t xml:space="preserve">20.12.2019 </w:t>
            </w:r>
          </w:p>
          <w:p w14:paraId="539226C2" w14:textId="77777777" w:rsidR="00752078" w:rsidRPr="009D74F5" w:rsidRDefault="00752078" w:rsidP="00752078">
            <w:pPr>
              <w:pStyle w:val="a6"/>
              <w:ind w:left="0"/>
              <w:jc w:val="both"/>
              <w:rPr>
                <w:rFonts w:ascii="Courier New" w:hAnsi="Courier New" w:cs="Courier New"/>
                <w:sz w:val="18"/>
                <w:szCs w:val="18"/>
              </w:rPr>
            </w:pPr>
            <w:r w:rsidRPr="009D74F5">
              <w:rPr>
                <w:rFonts w:ascii="Courier New" w:hAnsi="Courier New" w:cs="Courier New"/>
                <w:sz w:val="18"/>
                <w:szCs w:val="18"/>
              </w:rPr>
              <w:t>№10/1-РД</w:t>
            </w:r>
          </w:p>
          <w:p w14:paraId="28E5CCAD" w14:textId="77777777" w:rsidR="00752078" w:rsidRPr="009D74F5" w:rsidRDefault="00752078" w:rsidP="00752078">
            <w:pPr>
              <w:pStyle w:val="a6"/>
              <w:ind w:left="0"/>
              <w:jc w:val="both"/>
              <w:rPr>
                <w:rFonts w:ascii="Courier New" w:hAnsi="Courier New" w:cs="Courier New"/>
                <w:sz w:val="18"/>
                <w:szCs w:val="18"/>
              </w:rPr>
            </w:pPr>
          </w:p>
        </w:tc>
        <w:tc>
          <w:tcPr>
            <w:tcW w:w="1066" w:type="dxa"/>
            <w:tcBorders>
              <w:top w:val="single" w:sz="4" w:space="0" w:color="auto"/>
              <w:left w:val="single" w:sz="4" w:space="0" w:color="auto"/>
              <w:bottom w:val="single" w:sz="4" w:space="0" w:color="auto"/>
              <w:right w:val="single" w:sz="4" w:space="0" w:color="auto"/>
            </w:tcBorders>
            <w:hideMark/>
          </w:tcPr>
          <w:p w14:paraId="12E9C76A" w14:textId="77777777" w:rsidR="00752078" w:rsidRPr="009D74F5" w:rsidRDefault="00752078" w:rsidP="00752078">
            <w:pPr>
              <w:pStyle w:val="a6"/>
              <w:ind w:left="0"/>
              <w:jc w:val="both"/>
              <w:rPr>
                <w:rFonts w:ascii="Courier New" w:hAnsi="Courier New" w:cs="Courier New"/>
                <w:sz w:val="18"/>
                <w:szCs w:val="18"/>
              </w:rPr>
            </w:pPr>
            <w:r w:rsidRPr="009D74F5">
              <w:rPr>
                <w:rFonts w:ascii="Courier New" w:hAnsi="Courier New" w:cs="Courier New"/>
                <w:sz w:val="18"/>
                <w:szCs w:val="18"/>
              </w:rPr>
              <w:lastRenderedPageBreak/>
              <w:t>Решение</w:t>
            </w:r>
          </w:p>
          <w:p w14:paraId="2D93FAAF" w14:textId="77777777" w:rsidR="00752078" w:rsidRPr="009D74F5" w:rsidRDefault="00752078" w:rsidP="00752078">
            <w:pPr>
              <w:pStyle w:val="a6"/>
              <w:ind w:left="0"/>
              <w:jc w:val="both"/>
              <w:rPr>
                <w:rFonts w:ascii="Courier New" w:hAnsi="Courier New" w:cs="Courier New"/>
                <w:sz w:val="18"/>
                <w:szCs w:val="18"/>
              </w:rPr>
            </w:pPr>
            <w:r w:rsidRPr="009D74F5">
              <w:rPr>
                <w:rFonts w:ascii="Courier New" w:hAnsi="Courier New" w:cs="Courier New"/>
                <w:sz w:val="18"/>
                <w:szCs w:val="18"/>
              </w:rPr>
              <w:t xml:space="preserve">Думы </w:t>
            </w:r>
          </w:p>
          <w:p w14:paraId="2104E8DD" w14:textId="77777777" w:rsidR="00752078" w:rsidRPr="009D74F5" w:rsidRDefault="00752078" w:rsidP="00752078">
            <w:pPr>
              <w:pStyle w:val="a6"/>
              <w:ind w:left="0"/>
              <w:jc w:val="both"/>
              <w:rPr>
                <w:rFonts w:ascii="Courier New" w:hAnsi="Courier New" w:cs="Courier New"/>
                <w:sz w:val="18"/>
                <w:szCs w:val="18"/>
              </w:rPr>
            </w:pPr>
            <w:r w:rsidRPr="009D74F5">
              <w:rPr>
                <w:rFonts w:ascii="Courier New" w:hAnsi="Courier New" w:cs="Courier New"/>
                <w:sz w:val="18"/>
                <w:szCs w:val="18"/>
              </w:rPr>
              <w:t>От 21.12.2020</w:t>
            </w:r>
          </w:p>
          <w:p w14:paraId="54661F3B" w14:textId="77777777" w:rsidR="00752078" w:rsidRPr="009D74F5" w:rsidRDefault="00752078" w:rsidP="00752078">
            <w:pPr>
              <w:pStyle w:val="a6"/>
              <w:ind w:left="0"/>
              <w:jc w:val="both"/>
              <w:rPr>
                <w:rFonts w:ascii="Courier New" w:hAnsi="Courier New" w:cs="Courier New"/>
                <w:sz w:val="18"/>
                <w:szCs w:val="18"/>
              </w:rPr>
            </w:pPr>
            <w:r w:rsidRPr="009D74F5">
              <w:rPr>
                <w:rFonts w:ascii="Courier New" w:hAnsi="Courier New" w:cs="Courier New"/>
                <w:sz w:val="18"/>
                <w:szCs w:val="18"/>
              </w:rPr>
              <w:t>№5/3-РД</w:t>
            </w:r>
          </w:p>
        </w:tc>
        <w:tc>
          <w:tcPr>
            <w:tcW w:w="1490" w:type="dxa"/>
            <w:tcBorders>
              <w:top w:val="single" w:sz="4" w:space="0" w:color="auto"/>
              <w:left w:val="single" w:sz="4" w:space="0" w:color="auto"/>
              <w:bottom w:val="single" w:sz="4" w:space="0" w:color="auto"/>
              <w:right w:val="single" w:sz="4" w:space="0" w:color="auto"/>
            </w:tcBorders>
            <w:hideMark/>
          </w:tcPr>
          <w:p w14:paraId="6CC8F612" w14:textId="77777777" w:rsidR="00752078" w:rsidRPr="009D74F5" w:rsidRDefault="00752078" w:rsidP="00752078">
            <w:pPr>
              <w:pStyle w:val="a6"/>
              <w:ind w:left="0"/>
              <w:jc w:val="both"/>
              <w:rPr>
                <w:rFonts w:ascii="Courier New" w:hAnsi="Courier New" w:cs="Courier New"/>
                <w:sz w:val="18"/>
                <w:szCs w:val="18"/>
              </w:rPr>
            </w:pPr>
            <w:r w:rsidRPr="009D74F5">
              <w:rPr>
                <w:rFonts w:ascii="Courier New" w:hAnsi="Courier New" w:cs="Courier New"/>
                <w:sz w:val="18"/>
                <w:szCs w:val="18"/>
              </w:rPr>
              <w:t>Окончательные характеристики</w:t>
            </w:r>
          </w:p>
        </w:tc>
        <w:tc>
          <w:tcPr>
            <w:tcW w:w="1174" w:type="dxa"/>
            <w:tcBorders>
              <w:top w:val="single" w:sz="4" w:space="0" w:color="auto"/>
              <w:left w:val="single" w:sz="4" w:space="0" w:color="auto"/>
              <w:bottom w:val="single" w:sz="4" w:space="0" w:color="auto"/>
              <w:right w:val="single" w:sz="4" w:space="0" w:color="auto"/>
            </w:tcBorders>
            <w:hideMark/>
          </w:tcPr>
          <w:p w14:paraId="7494EFFF" w14:textId="77777777" w:rsidR="00752078" w:rsidRPr="009D74F5" w:rsidRDefault="00752078" w:rsidP="00752078">
            <w:pPr>
              <w:pStyle w:val="a6"/>
              <w:ind w:left="0"/>
              <w:jc w:val="both"/>
              <w:rPr>
                <w:rFonts w:ascii="Courier New" w:hAnsi="Courier New" w:cs="Courier New"/>
                <w:sz w:val="18"/>
                <w:szCs w:val="18"/>
              </w:rPr>
            </w:pPr>
            <w:r w:rsidRPr="009D74F5">
              <w:rPr>
                <w:rFonts w:ascii="Courier New" w:hAnsi="Courier New" w:cs="Courier New"/>
                <w:sz w:val="18"/>
                <w:szCs w:val="18"/>
              </w:rPr>
              <w:t>План 2020г.</w:t>
            </w:r>
          </w:p>
          <w:p w14:paraId="10C7F35D" w14:textId="77777777" w:rsidR="00752078" w:rsidRPr="009D74F5" w:rsidRDefault="00752078" w:rsidP="00752078">
            <w:pPr>
              <w:pStyle w:val="a6"/>
              <w:ind w:left="0"/>
              <w:jc w:val="both"/>
              <w:rPr>
                <w:rFonts w:ascii="Courier New" w:hAnsi="Courier New" w:cs="Courier New"/>
                <w:sz w:val="18"/>
                <w:szCs w:val="18"/>
              </w:rPr>
            </w:pPr>
            <w:r w:rsidRPr="009D74F5">
              <w:rPr>
                <w:rFonts w:ascii="Courier New" w:hAnsi="Courier New" w:cs="Courier New"/>
                <w:sz w:val="18"/>
                <w:szCs w:val="18"/>
              </w:rPr>
              <w:t>(ф.0503317)</w:t>
            </w:r>
          </w:p>
        </w:tc>
        <w:tc>
          <w:tcPr>
            <w:tcW w:w="1174" w:type="dxa"/>
            <w:tcBorders>
              <w:top w:val="single" w:sz="4" w:space="0" w:color="auto"/>
              <w:left w:val="single" w:sz="4" w:space="0" w:color="auto"/>
              <w:bottom w:val="single" w:sz="4" w:space="0" w:color="auto"/>
              <w:right w:val="single" w:sz="4" w:space="0" w:color="auto"/>
            </w:tcBorders>
            <w:hideMark/>
          </w:tcPr>
          <w:p w14:paraId="61CFF5A6" w14:textId="77777777" w:rsidR="00752078" w:rsidRPr="009D74F5" w:rsidRDefault="00752078" w:rsidP="00752078">
            <w:pPr>
              <w:pStyle w:val="a6"/>
              <w:ind w:left="0"/>
              <w:jc w:val="both"/>
              <w:rPr>
                <w:rFonts w:ascii="Courier New" w:hAnsi="Courier New" w:cs="Courier New"/>
                <w:sz w:val="18"/>
                <w:szCs w:val="18"/>
              </w:rPr>
            </w:pPr>
            <w:r w:rsidRPr="009D74F5">
              <w:rPr>
                <w:rFonts w:ascii="Courier New" w:hAnsi="Courier New" w:cs="Courier New"/>
                <w:sz w:val="18"/>
                <w:szCs w:val="18"/>
              </w:rPr>
              <w:t>Факт 2020г.</w:t>
            </w:r>
          </w:p>
          <w:p w14:paraId="020FCA5C" w14:textId="77777777" w:rsidR="00752078" w:rsidRPr="009D74F5" w:rsidRDefault="00752078" w:rsidP="00752078">
            <w:pPr>
              <w:pStyle w:val="a6"/>
              <w:ind w:left="0"/>
              <w:jc w:val="both"/>
              <w:rPr>
                <w:rFonts w:ascii="Courier New" w:hAnsi="Courier New" w:cs="Courier New"/>
                <w:sz w:val="18"/>
                <w:szCs w:val="18"/>
              </w:rPr>
            </w:pPr>
            <w:r w:rsidRPr="009D74F5">
              <w:rPr>
                <w:rFonts w:ascii="Courier New" w:hAnsi="Courier New" w:cs="Courier New"/>
                <w:sz w:val="18"/>
                <w:szCs w:val="18"/>
              </w:rPr>
              <w:t>(ф.0503317)</w:t>
            </w:r>
          </w:p>
        </w:tc>
        <w:tc>
          <w:tcPr>
            <w:tcW w:w="1188" w:type="dxa"/>
            <w:tcBorders>
              <w:top w:val="single" w:sz="4" w:space="0" w:color="auto"/>
              <w:left w:val="single" w:sz="4" w:space="0" w:color="auto"/>
              <w:bottom w:val="single" w:sz="4" w:space="0" w:color="auto"/>
              <w:right w:val="single" w:sz="4" w:space="0" w:color="auto"/>
            </w:tcBorders>
            <w:hideMark/>
          </w:tcPr>
          <w:p w14:paraId="32D2D1DC" w14:textId="77777777" w:rsidR="00752078" w:rsidRPr="009D74F5" w:rsidRDefault="00752078" w:rsidP="00752078">
            <w:pPr>
              <w:pStyle w:val="a6"/>
              <w:ind w:left="0"/>
              <w:jc w:val="both"/>
              <w:rPr>
                <w:rFonts w:ascii="Courier New" w:hAnsi="Courier New" w:cs="Courier New"/>
                <w:sz w:val="18"/>
                <w:szCs w:val="18"/>
              </w:rPr>
            </w:pPr>
            <w:r w:rsidRPr="009D74F5">
              <w:rPr>
                <w:rFonts w:ascii="Courier New" w:hAnsi="Courier New" w:cs="Courier New"/>
                <w:sz w:val="18"/>
                <w:szCs w:val="18"/>
              </w:rPr>
              <w:t xml:space="preserve">Отклонение </w:t>
            </w:r>
          </w:p>
        </w:tc>
        <w:tc>
          <w:tcPr>
            <w:tcW w:w="657" w:type="dxa"/>
            <w:tcBorders>
              <w:top w:val="single" w:sz="4" w:space="0" w:color="auto"/>
              <w:left w:val="single" w:sz="4" w:space="0" w:color="auto"/>
              <w:bottom w:val="single" w:sz="4" w:space="0" w:color="auto"/>
              <w:right w:val="single" w:sz="4" w:space="0" w:color="auto"/>
            </w:tcBorders>
            <w:hideMark/>
          </w:tcPr>
          <w:p w14:paraId="5CC9C5BB" w14:textId="77777777" w:rsidR="00752078" w:rsidRPr="009D74F5" w:rsidRDefault="00752078" w:rsidP="00752078">
            <w:pPr>
              <w:pStyle w:val="a6"/>
              <w:ind w:left="0"/>
              <w:jc w:val="both"/>
              <w:rPr>
                <w:rFonts w:ascii="Courier New" w:hAnsi="Courier New" w:cs="Courier New"/>
                <w:sz w:val="18"/>
                <w:szCs w:val="18"/>
              </w:rPr>
            </w:pPr>
            <w:r w:rsidRPr="009D74F5">
              <w:rPr>
                <w:rFonts w:ascii="Courier New" w:hAnsi="Courier New" w:cs="Courier New"/>
                <w:sz w:val="18"/>
                <w:szCs w:val="18"/>
              </w:rPr>
              <w:t>%</w:t>
            </w:r>
          </w:p>
          <w:p w14:paraId="43B37B7D" w14:textId="77777777" w:rsidR="00752078" w:rsidRPr="009D74F5" w:rsidRDefault="00752078" w:rsidP="00752078">
            <w:pPr>
              <w:pStyle w:val="a6"/>
              <w:ind w:left="0"/>
              <w:jc w:val="both"/>
              <w:rPr>
                <w:rFonts w:ascii="Courier New" w:hAnsi="Courier New" w:cs="Courier New"/>
                <w:sz w:val="18"/>
                <w:szCs w:val="18"/>
              </w:rPr>
            </w:pPr>
            <w:r w:rsidRPr="009D74F5">
              <w:rPr>
                <w:rFonts w:ascii="Courier New" w:hAnsi="Courier New" w:cs="Courier New"/>
                <w:sz w:val="18"/>
                <w:szCs w:val="18"/>
              </w:rPr>
              <w:t>исп.</w:t>
            </w:r>
          </w:p>
        </w:tc>
      </w:tr>
      <w:tr w:rsidR="00752078" w14:paraId="6B53BBBC" w14:textId="77777777" w:rsidTr="00752078">
        <w:trPr>
          <w:trHeight w:val="227"/>
        </w:trPr>
        <w:tc>
          <w:tcPr>
            <w:tcW w:w="1529" w:type="dxa"/>
            <w:tcBorders>
              <w:top w:val="single" w:sz="4" w:space="0" w:color="auto"/>
              <w:left w:val="single" w:sz="4" w:space="0" w:color="auto"/>
              <w:bottom w:val="single" w:sz="4" w:space="0" w:color="auto"/>
              <w:right w:val="single" w:sz="4" w:space="0" w:color="auto"/>
            </w:tcBorders>
            <w:hideMark/>
          </w:tcPr>
          <w:p w14:paraId="13096CB4" w14:textId="77777777" w:rsidR="00752078" w:rsidRPr="009D74F5" w:rsidRDefault="00752078" w:rsidP="00752078">
            <w:pPr>
              <w:pStyle w:val="a6"/>
              <w:ind w:left="0"/>
              <w:jc w:val="right"/>
              <w:rPr>
                <w:rFonts w:ascii="Courier New" w:hAnsi="Courier New" w:cs="Courier New"/>
                <w:sz w:val="18"/>
                <w:szCs w:val="18"/>
              </w:rPr>
            </w:pPr>
            <w:r w:rsidRPr="009D74F5">
              <w:rPr>
                <w:rFonts w:ascii="Courier New" w:hAnsi="Courier New" w:cs="Courier New"/>
                <w:sz w:val="18"/>
                <w:szCs w:val="18"/>
              </w:rPr>
              <w:lastRenderedPageBreak/>
              <w:t>1</w:t>
            </w:r>
          </w:p>
        </w:tc>
        <w:tc>
          <w:tcPr>
            <w:tcW w:w="955" w:type="dxa"/>
            <w:tcBorders>
              <w:top w:val="single" w:sz="4" w:space="0" w:color="auto"/>
              <w:left w:val="single" w:sz="4" w:space="0" w:color="auto"/>
              <w:bottom w:val="single" w:sz="4" w:space="0" w:color="auto"/>
              <w:right w:val="single" w:sz="4" w:space="0" w:color="auto"/>
            </w:tcBorders>
            <w:hideMark/>
          </w:tcPr>
          <w:p w14:paraId="6B9BEC76" w14:textId="77777777" w:rsidR="00752078" w:rsidRPr="009D74F5" w:rsidRDefault="00752078" w:rsidP="00752078">
            <w:pPr>
              <w:pStyle w:val="a6"/>
              <w:ind w:left="0"/>
              <w:jc w:val="right"/>
              <w:rPr>
                <w:rFonts w:ascii="Courier New" w:hAnsi="Courier New" w:cs="Courier New"/>
                <w:sz w:val="18"/>
                <w:szCs w:val="18"/>
              </w:rPr>
            </w:pPr>
            <w:r w:rsidRPr="009D74F5">
              <w:rPr>
                <w:rFonts w:ascii="Courier New" w:hAnsi="Courier New" w:cs="Courier New"/>
                <w:sz w:val="18"/>
                <w:szCs w:val="18"/>
              </w:rPr>
              <w:t>2</w:t>
            </w:r>
          </w:p>
        </w:tc>
        <w:tc>
          <w:tcPr>
            <w:tcW w:w="1066" w:type="dxa"/>
            <w:tcBorders>
              <w:top w:val="single" w:sz="4" w:space="0" w:color="auto"/>
              <w:left w:val="single" w:sz="4" w:space="0" w:color="auto"/>
              <w:bottom w:val="single" w:sz="4" w:space="0" w:color="auto"/>
              <w:right w:val="single" w:sz="4" w:space="0" w:color="auto"/>
            </w:tcBorders>
            <w:hideMark/>
          </w:tcPr>
          <w:p w14:paraId="57CB581D" w14:textId="77777777" w:rsidR="00752078" w:rsidRPr="009D74F5" w:rsidRDefault="00752078" w:rsidP="00752078">
            <w:pPr>
              <w:pStyle w:val="a6"/>
              <w:ind w:left="0"/>
              <w:jc w:val="right"/>
              <w:rPr>
                <w:rFonts w:ascii="Courier New" w:hAnsi="Courier New" w:cs="Courier New"/>
                <w:sz w:val="18"/>
                <w:szCs w:val="18"/>
              </w:rPr>
            </w:pPr>
            <w:r w:rsidRPr="009D74F5">
              <w:rPr>
                <w:rFonts w:ascii="Courier New" w:hAnsi="Courier New" w:cs="Courier New"/>
                <w:sz w:val="18"/>
                <w:szCs w:val="18"/>
              </w:rPr>
              <w:t>3</w:t>
            </w:r>
          </w:p>
        </w:tc>
        <w:tc>
          <w:tcPr>
            <w:tcW w:w="1490" w:type="dxa"/>
            <w:tcBorders>
              <w:top w:val="single" w:sz="4" w:space="0" w:color="auto"/>
              <w:left w:val="single" w:sz="4" w:space="0" w:color="auto"/>
              <w:bottom w:val="single" w:sz="4" w:space="0" w:color="auto"/>
              <w:right w:val="single" w:sz="4" w:space="0" w:color="auto"/>
            </w:tcBorders>
            <w:hideMark/>
          </w:tcPr>
          <w:p w14:paraId="2F002415" w14:textId="77777777" w:rsidR="00752078" w:rsidRPr="009D74F5" w:rsidRDefault="00752078" w:rsidP="00752078">
            <w:pPr>
              <w:pStyle w:val="a6"/>
              <w:ind w:left="0"/>
              <w:jc w:val="right"/>
              <w:rPr>
                <w:rFonts w:ascii="Courier New" w:hAnsi="Courier New" w:cs="Courier New"/>
                <w:sz w:val="18"/>
                <w:szCs w:val="18"/>
              </w:rPr>
            </w:pPr>
            <w:r w:rsidRPr="009D74F5">
              <w:rPr>
                <w:rFonts w:ascii="Courier New" w:hAnsi="Courier New" w:cs="Courier New"/>
                <w:sz w:val="18"/>
                <w:szCs w:val="18"/>
              </w:rPr>
              <w:t>4=3-2</w:t>
            </w:r>
          </w:p>
        </w:tc>
        <w:tc>
          <w:tcPr>
            <w:tcW w:w="1174" w:type="dxa"/>
            <w:tcBorders>
              <w:top w:val="single" w:sz="4" w:space="0" w:color="auto"/>
              <w:left w:val="single" w:sz="4" w:space="0" w:color="auto"/>
              <w:bottom w:val="single" w:sz="4" w:space="0" w:color="auto"/>
              <w:right w:val="single" w:sz="4" w:space="0" w:color="auto"/>
            </w:tcBorders>
            <w:hideMark/>
          </w:tcPr>
          <w:p w14:paraId="33750169" w14:textId="77777777" w:rsidR="00752078" w:rsidRPr="009D74F5" w:rsidRDefault="00752078" w:rsidP="00752078">
            <w:pPr>
              <w:pStyle w:val="a6"/>
              <w:ind w:left="0"/>
              <w:jc w:val="right"/>
              <w:rPr>
                <w:rFonts w:ascii="Courier New" w:hAnsi="Courier New" w:cs="Courier New"/>
                <w:sz w:val="18"/>
                <w:szCs w:val="18"/>
              </w:rPr>
            </w:pPr>
            <w:r w:rsidRPr="009D74F5">
              <w:rPr>
                <w:rFonts w:ascii="Courier New" w:hAnsi="Courier New" w:cs="Courier New"/>
                <w:sz w:val="18"/>
                <w:szCs w:val="18"/>
              </w:rPr>
              <w:t>5</w:t>
            </w:r>
          </w:p>
        </w:tc>
        <w:tc>
          <w:tcPr>
            <w:tcW w:w="1174" w:type="dxa"/>
            <w:tcBorders>
              <w:top w:val="single" w:sz="4" w:space="0" w:color="auto"/>
              <w:left w:val="single" w:sz="4" w:space="0" w:color="auto"/>
              <w:bottom w:val="single" w:sz="4" w:space="0" w:color="auto"/>
              <w:right w:val="single" w:sz="4" w:space="0" w:color="auto"/>
            </w:tcBorders>
            <w:hideMark/>
          </w:tcPr>
          <w:p w14:paraId="2AC3F36F" w14:textId="77777777" w:rsidR="00752078" w:rsidRPr="009D74F5" w:rsidRDefault="00752078" w:rsidP="00752078">
            <w:pPr>
              <w:pStyle w:val="a6"/>
              <w:ind w:left="0"/>
              <w:jc w:val="right"/>
              <w:rPr>
                <w:rFonts w:ascii="Courier New" w:hAnsi="Courier New" w:cs="Courier New"/>
                <w:sz w:val="18"/>
                <w:szCs w:val="18"/>
              </w:rPr>
            </w:pPr>
            <w:r w:rsidRPr="009D74F5">
              <w:rPr>
                <w:rFonts w:ascii="Courier New" w:hAnsi="Courier New" w:cs="Courier New"/>
                <w:sz w:val="18"/>
                <w:szCs w:val="18"/>
              </w:rPr>
              <w:t>6</w:t>
            </w:r>
          </w:p>
        </w:tc>
        <w:tc>
          <w:tcPr>
            <w:tcW w:w="1188" w:type="dxa"/>
            <w:tcBorders>
              <w:top w:val="single" w:sz="4" w:space="0" w:color="auto"/>
              <w:left w:val="single" w:sz="4" w:space="0" w:color="auto"/>
              <w:bottom w:val="single" w:sz="4" w:space="0" w:color="auto"/>
              <w:right w:val="single" w:sz="4" w:space="0" w:color="auto"/>
            </w:tcBorders>
            <w:hideMark/>
          </w:tcPr>
          <w:p w14:paraId="3A5EBE72" w14:textId="77777777" w:rsidR="00752078" w:rsidRPr="009D74F5" w:rsidRDefault="00752078" w:rsidP="00752078">
            <w:pPr>
              <w:pStyle w:val="a6"/>
              <w:ind w:left="0"/>
              <w:jc w:val="right"/>
              <w:rPr>
                <w:rFonts w:ascii="Courier New" w:hAnsi="Courier New" w:cs="Courier New"/>
                <w:sz w:val="18"/>
                <w:szCs w:val="18"/>
              </w:rPr>
            </w:pPr>
            <w:r w:rsidRPr="009D74F5">
              <w:rPr>
                <w:rFonts w:ascii="Courier New" w:hAnsi="Courier New" w:cs="Courier New"/>
                <w:sz w:val="18"/>
                <w:szCs w:val="18"/>
              </w:rPr>
              <w:t>7=6-5</w:t>
            </w:r>
          </w:p>
        </w:tc>
        <w:tc>
          <w:tcPr>
            <w:tcW w:w="657" w:type="dxa"/>
            <w:tcBorders>
              <w:top w:val="single" w:sz="4" w:space="0" w:color="auto"/>
              <w:left w:val="single" w:sz="4" w:space="0" w:color="auto"/>
              <w:bottom w:val="single" w:sz="4" w:space="0" w:color="auto"/>
              <w:right w:val="single" w:sz="4" w:space="0" w:color="auto"/>
            </w:tcBorders>
            <w:hideMark/>
          </w:tcPr>
          <w:p w14:paraId="5FBCDC13" w14:textId="77777777" w:rsidR="00752078" w:rsidRPr="009D74F5" w:rsidRDefault="00752078" w:rsidP="00752078">
            <w:pPr>
              <w:pStyle w:val="a6"/>
              <w:ind w:left="0"/>
              <w:jc w:val="right"/>
              <w:rPr>
                <w:rFonts w:ascii="Courier New" w:hAnsi="Courier New" w:cs="Courier New"/>
                <w:sz w:val="18"/>
                <w:szCs w:val="18"/>
              </w:rPr>
            </w:pPr>
            <w:r w:rsidRPr="009D74F5">
              <w:rPr>
                <w:rFonts w:ascii="Courier New" w:hAnsi="Courier New" w:cs="Courier New"/>
                <w:sz w:val="18"/>
                <w:szCs w:val="18"/>
              </w:rPr>
              <w:t>8=6/5</w:t>
            </w:r>
          </w:p>
        </w:tc>
      </w:tr>
      <w:tr w:rsidR="00752078" w14:paraId="71D447B9" w14:textId="77777777" w:rsidTr="00752078">
        <w:trPr>
          <w:trHeight w:val="227"/>
        </w:trPr>
        <w:tc>
          <w:tcPr>
            <w:tcW w:w="1529" w:type="dxa"/>
            <w:tcBorders>
              <w:top w:val="single" w:sz="4" w:space="0" w:color="auto"/>
              <w:left w:val="single" w:sz="4" w:space="0" w:color="auto"/>
              <w:bottom w:val="single" w:sz="4" w:space="0" w:color="auto"/>
              <w:right w:val="single" w:sz="4" w:space="0" w:color="auto"/>
            </w:tcBorders>
            <w:hideMark/>
          </w:tcPr>
          <w:p w14:paraId="06561EA6" w14:textId="77777777" w:rsidR="00752078" w:rsidRPr="009D74F5" w:rsidRDefault="00752078" w:rsidP="00752078">
            <w:pPr>
              <w:pStyle w:val="a6"/>
              <w:ind w:left="0"/>
              <w:rPr>
                <w:rFonts w:ascii="Courier New" w:hAnsi="Courier New" w:cs="Courier New"/>
                <w:sz w:val="18"/>
                <w:szCs w:val="18"/>
              </w:rPr>
            </w:pPr>
            <w:r w:rsidRPr="009D74F5">
              <w:rPr>
                <w:rFonts w:ascii="Courier New" w:hAnsi="Courier New" w:cs="Courier New"/>
                <w:sz w:val="18"/>
                <w:szCs w:val="18"/>
              </w:rPr>
              <w:t xml:space="preserve">Всего доходов,  в </w:t>
            </w:r>
            <w:proofErr w:type="spellStart"/>
            <w:r w:rsidRPr="009D74F5">
              <w:rPr>
                <w:rFonts w:ascii="Courier New" w:hAnsi="Courier New" w:cs="Courier New"/>
                <w:sz w:val="18"/>
                <w:szCs w:val="18"/>
              </w:rPr>
              <w:t>т.ч</w:t>
            </w:r>
            <w:proofErr w:type="spellEnd"/>
            <w:r w:rsidRPr="009D74F5">
              <w:rPr>
                <w:rFonts w:ascii="Courier New" w:hAnsi="Courier New" w:cs="Courier New"/>
                <w:sz w:val="18"/>
                <w:szCs w:val="18"/>
              </w:rPr>
              <w:t>.</w:t>
            </w:r>
          </w:p>
        </w:tc>
        <w:tc>
          <w:tcPr>
            <w:tcW w:w="955" w:type="dxa"/>
            <w:tcBorders>
              <w:top w:val="single" w:sz="4" w:space="0" w:color="auto"/>
              <w:left w:val="single" w:sz="4" w:space="0" w:color="auto"/>
              <w:bottom w:val="single" w:sz="4" w:space="0" w:color="auto"/>
              <w:right w:val="single" w:sz="4" w:space="0" w:color="auto"/>
            </w:tcBorders>
            <w:hideMark/>
          </w:tcPr>
          <w:p w14:paraId="30E289D1" w14:textId="77777777" w:rsidR="00752078" w:rsidRPr="009D74F5" w:rsidRDefault="00752078" w:rsidP="00752078">
            <w:pPr>
              <w:pStyle w:val="a6"/>
              <w:ind w:left="0"/>
              <w:jc w:val="right"/>
              <w:rPr>
                <w:rFonts w:ascii="Courier New" w:hAnsi="Courier New" w:cs="Courier New"/>
                <w:sz w:val="18"/>
                <w:szCs w:val="18"/>
              </w:rPr>
            </w:pPr>
            <w:r w:rsidRPr="009D74F5">
              <w:rPr>
                <w:rFonts w:ascii="Courier New" w:hAnsi="Courier New" w:cs="Courier New"/>
                <w:sz w:val="18"/>
                <w:szCs w:val="18"/>
              </w:rPr>
              <w:t>476012,6</w:t>
            </w:r>
          </w:p>
        </w:tc>
        <w:tc>
          <w:tcPr>
            <w:tcW w:w="1066" w:type="dxa"/>
            <w:tcBorders>
              <w:top w:val="single" w:sz="4" w:space="0" w:color="auto"/>
              <w:left w:val="single" w:sz="4" w:space="0" w:color="auto"/>
              <w:bottom w:val="single" w:sz="4" w:space="0" w:color="auto"/>
              <w:right w:val="single" w:sz="4" w:space="0" w:color="auto"/>
            </w:tcBorders>
            <w:hideMark/>
          </w:tcPr>
          <w:p w14:paraId="7DCDE3A6" w14:textId="77777777" w:rsidR="00752078" w:rsidRPr="009D74F5" w:rsidRDefault="00752078" w:rsidP="00752078">
            <w:pPr>
              <w:pStyle w:val="a6"/>
              <w:ind w:left="0"/>
              <w:jc w:val="right"/>
              <w:rPr>
                <w:rFonts w:ascii="Courier New" w:hAnsi="Courier New" w:cs="Courier New"/>
                <w:sz w:val="18"/>
                <w:szCs w:val="18"/>
              </w:rPr>
            </w:pPr>
            <w:r w:rsidRPr="009D74F5">
              <w:rPr>
                <w:rFonts w:ascii="Courier New" w:hAnsi="Courier New" w:cs="Courier New"/>
                <w:sz w:val="18"/>
                <w:szCs w:val="18"/>
              </w:rPr>
              <w:t>644208,1</w:t>
            </w:r>
          </w:p>
        </w:tc>
        <w:tc>
          <w:tcPr>
            <w:tcW w:w="1490" w:type="dxa"/>
            <w:tcBorders>
              <w:top w:val="single" w:sz="4" w:space="0" w:color="auto"/>
              <w:left w:val="single" w:sz="4" w:space="0" w:color="auto"/>
              <w:bottom w:val="single" w:sz="4" w:space="0" w:color="auto"/>
              <w:right w:val="single" w:sz="4" w:space="0" w:color="auto"/>
            </w:tcBorders>
            <w:hideMark/>
          </w:tcPr>
          <w:p w14:paraId="5EA35781" w14:textId="77777777" w:rsidR="00752078" w:rsidRPr="009D74F5" w:rsidRDefault="00752078" w:rsidP="00752078">
            <w:pPr>
              <w:pStyle w:val="a6"/>
              <w:ind w:left="0"/>
              <w:jc w:val="right"/>
              <w:rPr>
                <w:rFonts w:ascii="Courier New" w:hAnsi="Courier New" w:cs="Courier New"/>
                <w:sz w:val="18"/>
                <w:szCs w:val="18"/>
              </w:rPr>
            </w:pPr>
            <w:r w:rsidRPr="009D74F5">
              <w:rPr>
                <w:rFonts w:ascii="Courier New" w:hAnsi="Courier New" w:cs="Courier New"/>
                <w:sz w:val="18"/>
                <w:szCs w:val="18"/>
              </w:rPr>
              <w:t>625797,6</w:t>
            </w:r>
          </w:p>
        </w:tc>
        <w:tc>
          <w:tcPr>
            <w:tcW w:w="1174" w:type="dxa"/>
            <w:tcBorders>
              <w:top w:val="single" w:sz="4" w:space="0" w:color="auto"/>
              <w:left w:val="single" w:sz="4" w:space="0" w:color="auto"/>
              <w:bottom w:val="single" w:sz="4" w:space="0" w:color="auto"/>
              <w:right w:val="single" w:sz="4" w:space="0" w:color="auto"/>
            </w:tcBorders>
            <w:hideMark/>
          </w:tcPr>
          <w:p w14:paraId="3B60E7F9" w14:textId="77777777" w:rsidR="00752078" w:rsidRPr="009D74F5" w:rsidRDefault="00752078" w:rsidP="00752078">
            <w:pPr>
              <w:pStyle w:val="a6"/>
              <w:ind w:left="0"/>
              <w:jc w:val="right"/>
              <w:rPr>
                <w:rFonts w:ascii="Courier New" w:hAnsi="Courier New" w:cs="Courier New"/>
                <w:sz w:val="18"/>
                <w:szCs w:val="18"/>
              </w:rPr>
            </w:pPr>
            <w:r w:rsidRPr="009D74F5">
              <w:rPr>
                <w:rFonts w:ascii="Courier New" w:hAnsi="Courier New" w:cs="Courier New"/>
                <w:sz w:val="18"/>
                <w:szCs w:val="18"/>
              </w:rPr>
              <w:t>625797,6</w:t>
            </w:r>
          </w:p>
        </w:tc>
        <w:tc>
          <w:tcPr>
            <w:tcW w:w="1174" w:type="dxa"/>
            <w:tcBorders>
              <w:top w:val="single" w:sz="4" w:space="0" w:color="auto"/>
              <w:left w:val="single" w:sz="4" w:space="0" w:color="auto"/>
              <w:bottom w:val="single" w:sz="4" w:space="0" w:color="auto"/>
              <w:right w:val="single" w:sz="4" w:space="0" w:color="auto"/>
            </w:tcBorders>
            <w:hideMark/>
          </w:tcPr>
          <w:p w14:paraId="0FB01BD1" w14:textId="77777777" w:rsidR="00752078" w:rsidRPr="009D74F5" w:rsidRDefault="00752078" w:rsidP="00752078">
            <w:pPr>
              <w:pStyle w:val="a6"/>
              <w:ind w:left="0"/>
              <w:jc w:val="right"/>
              <w:rPr>
                <w:rFonts w:ascii="Courier New" w:hAnsi="Courier New" w:cs="Courier New"/>
                <w:sz w:val="18"/>
                <w:szCs w:val="18"/>
              </w:rPr>
            </w:pPr>
            <w:r w:rsidRPr="009D74F5">
              <w:rPr>
                <w:rFonts w:ascii="Courier New" w:hAnsi="Courier New" w:cs="Courier New"/>
                <w:sz w:val="18"/>
                <w:szCs w:val="18"/>
              </w:rPr>
              <w:t>586010,8</w:t>
            </w:r>
          </w:p>
        </w:tc>
        <w:tc>
          <w:tcPr>
            <w:tcW w:w="1188" w:type="dxa"/>
            <w:tcBorders>
              <w:top w:val="single" w:sz="4" w:space="0" w:color="auto"/>
              <w:left w:val="single" w:sz="4" w:space="0" w:color="auto"/>
              <w:bottom w:val="single" w:sz="4" w:space="0" w:color="auto"/>
              <w:right w:val="single" w:sz="4" w:space="0" w:color="auto"/>
            </w:tcBorders>
            <w:hideMark/>
          </w:tcPr>
          <w:p w14:paraId="7227EB07" w14:textId="77777777" w:rsidR="00752078" w:rsidRPr="009D74F5" w:rsidRDefault="00752078" w:rsidP="00752078">
            <w:pPr>
              <w:pStyle w:val="a6"/>
              <w:ind w:left="0"/>
              <w:jc w:val="right"/>
              <w:rPr>
                <w:rFonts w:ascii="Courier New" w:hAnsi="Courier New" w:cs="Courier New"/>
                <w:sz w:val="18"/>
                <w:szCs w:val="18"/>
              </w:rPr>
            </w:pPr>
            <w:r w:rsidRPr="009D74F5">
              <w:rPr>
                <w:rFonts w:ascii="Courier New" w:hAnsi="Courier New" w:cs="Courier New"/>
                <w:sz w:val="18"/>
                <w:szCs w:val="18"/>
              </w:rPr>
              <w:t>-39786,8</w:t>
            </w:r>
          </w:p>
        </w:tc>
        <w:tc>
          <w:tcPr>
            <w:tcW w:w="657" w:type="dxa"/>
            <w:tcBorders>
              <w:top w:val="single" w:sz="4" w:space="0" w:color="auto"/>
              <w:left w:val="single" w:sz="4" w:space="0" w:color="auto"/>
              <w:bottom w:val="single" w:sz="4" w:space="0" w:color="auto"/>
              <w:right w:val="single" w:sz="4" w:space="0" w:color="auto"/>
            </w:tcBorders>
            <w:hideMark/>
          </w:tcPr>
          <w:p w14:paraId="00705E0A" w14:textId="77777777" w:rsidR="00752078" w:rsidRPr="009D74F5" w:rsidRDefault="00752078" w:rsidP="00752078">
            <w:pPr>
              <w:pStyle w:val="a6"/>
              <w:ind w:left="0"/>
              <w:jc w:val="right"/>
              <w:rPr>
                <w:rFonts w:ascii="Courier New" w:hAnsi="Courier New" w:cs="Courier New"/>
                <w:sz w:val="18"/>
                <w:szCs w:val="18"/>
              </w:rPr>
            </w:pPr>
            <w:r w:rsidRPr="009D74F5">
              <w:rPr>
                <w:rFonts w:ascii="Courier New" w:hAnsi="Courier New" w:cs="Courier New"/>
                <w:sz w:val="18"/>
                <w:szCs w:val="18"/>
              </w:rPr>
              <w:t>89,7</w:t>
            </w:r>
          </w:p>
        </w:tc>
      </w:tr>
      <w:tr w:rsidR="00752078" w14:paraId="603BEF5D" w14:textId="77777777" w:rsidTr="00752078">
        <w:trPr>
          <w:trHeight w:val="469"/>
        </w:trPr>
        <w:tc>
          <w:tcPr>
            <w:tcW w:w="1529" w:type="dxa"/>
            <w:tcBorders>
              <w:top w:val="single" w:sz="4" w:space="0" w:color="auto"/>
              <w:left w:val="single" w:sz="4" w:space="0" w:color="auto"/>
              <w:bottom w:val="single" w:sz="4" w:space="0" w:color="auto"/>
              <w:right w:val="single" w:sz="4" w:space="0" w:color="auto"/>
            </w:tcBorders>
            <w:hideMark/>
          </w:tcPr>
          <w:p w14:paraId="77D076D8" w14:textId="77777777" w:rsidR="00752078" w:rsidRPr="009D74F5" w:rsidRDefault="00752078" w:rsidP="00752078">
            <w:pPr>
              <w:pStyle w:val="a6"/>
              <w:ind w:left="0"/>
              <w:rPr>
                <w:rFonts w:ascii="Courier New" w:hAnsi="Courier New" w:cs="Courier New"/>
                <w:sz w:val="18"/>
                <w:szCs w:val="18"/>
              </w:rPr>
            </w:pPr>
            <w:r w:rsidRPr="009D74F5">
              <w:rPr>
                <w:rFonts w:ascii="Courier New" w:hAnsi="Courier New" w:cs="Courier New"/>
                <w:sz w:val="18"/>
                <w:szCs w:val="18"/>
              </w:rPr>
              <w:t>налоговые и неналоговые доходы</w:t>
            </w:r>
          </w:p>
        </w:tc>
        <w:tc>
          <w:tcPr>
            <w:tcW w:w="955" w:type="dxa"/>
            <w:tcBorders>
              <w:top w:val="single" w:sz="4" w:space="0" w:color="auto"/>
              <w:left w:val="single" w:sz="4" w:space="0" w:color="auto"/>
              <w:bottom w:val="single" w:sz="4" w:space="0" w:color="auto"/>
              <w:right w:val="single" w:sz="4" w:space="0" w:color="auto"/>
            </w:tcBorders>
            <w:hideMark/>
          </w:tcPr>
          <w:p w14:paraId="136C44C4" w14:textId="77777777" w:rsidR="00752078" w:rsidRPr="009D74F5" w:rsidRDefault="00752078" w:rsidP="00752078">
            <w:pPr>
              <w:pStyle w:val="a6"/>
              <w:ind w:left="0"/>
              <w:jc w:val="right"/>
              <w:rPr>
                <w:rFonts w:ascii="Courier New" w:hAnsi="Courier New" w:cs="Courier New"/>
                <w:sz w:val="18"/>
                <w:szCs w:val="18"/>
              </w:rPr>
            </w:pPr>
            <w:r w:rsidRPr="009D74F5">
              <w:rPr>
                <w:rFonts w:ascii="Courier New" w:hAnsi="Courier New" w:cs="Courier New"/>
                <w:sz w:val="18"/>
                <w:szCs w:val="18"/>
              </w:rPr>
              <w:t>43397,6</w:t>
            </w:r>
          </w:p>
        </w:tc>
        <w:tc>
          <w:tcPr>
            <w:tcW w:w="1066" w:type="dxa"/>
            <w:tcBorders>
              <w:top w:val="single" w:sz="4" w:space="0" w:color="auto"/>
              <w:left w:val="single" w:sz="4" w:space="0" w:color="auto"/>
              <w:bottom w:val="single" w:sz="4" w:space="0" w:color="auto"/>
              <w:right w:val="single" w:sz="4" w:space="0" w:color="auto"/>
            </w:tcBorders>
            <w:hideMark/>
          </w:tcPr>
          <w:p w14:paraId="3B96D644" w14:textId="77777777" w:rsidR="00752078" w:rsidRPr="009D74F5" w:rsidRDefault="00752078" w:rsidP="00752078">
            <w:pPr>
              <w:pStyle w:val="a6"/>
              <w:ind w:left="0"/>
              <w:jc w:val="right"/>
              <w:rPr>
                <w:rFonts w:ascii="Courier New" w:hAnsi="Courier New" w:cs="Courier New"/>
                <w:sz w:val="18"/>
                <w:szCs w:val="18"/>
              </w:rPr>
            </w:pPr>
            <w:r w:rsidRPr="009D74F5">
              <w:rPr>
                <w:rFonts w:ascii="Courier New" w:hAnsi="Courier New" w:cs="Courier New"/>
                <w:sz w:val="18"/>
                <w:szCs w:val="18"/>
              </w:rPr>
              <w:t>42991,3</w:t>
            </w:r>
          </w:p>
        </w:tc>
        <w:tc>
          <w:tcPr>
            <w:tcW w:w="1490" w:type="dxa"/>
            <w:tcBorders>
              <w:top w:val="single" w:sz="4" w:space="0" w:color="auto"/>
              <w:left w:val="single" w:sz="4" w:space="0" w:color="auto"/>
              <w:bottom w:val="single" w:sz="4" w:space="0" w:color="auto"/>
              <w:right w:val="single" w:sz="4" w:space="0" w:color="auto"/>
            </w:tcBorders>
            <w:hideMark/>
          </w:tcPr>
          <w:p w14:paraId="24A6B7FC" w14:textId="77777777" w:rsidR="00752078" w:rsidRPr="009D74F5" w:rsidRDefault="00752078" w:rsidP="00752078">
            <w:pPr>
              <w:pStyle w:val="a6"/>
              <w:ind w:left="0"/>
              <w:jc w:val="right"/>
              <w:rPr>
                <w:rFonts w:ascii="Courier New" w:hAnsi="Courier New" w:cs="Courier New"/>
                <w:sz w:val="18"/>
                <w:szCs w:val="18"/>
              </w:rPr>
            </w:pPr>
            <w:r w:rsidRPr="009D74F5">
              <w:rPr>
                <w:rFonts w:ascii="Courier New" w:hAnsi="Courier New" w:cs="Courier New"/>
                <w:sz w:val="18"/>
                <w:szCs w:val="18"/>
              </w:rPr>
              <w:t>42991,3</w:t>
            </w:r>
          </w:p>
        </w:tc>
        <w:tc>
          <w:tcPr>
            <w:tcW w:w="1174" w:type="dxa"/>
            <w:tcBorders>
              <w:top w:val="single" w:sz="4" w:space="0" w:color="auto"/>
              <w:left w:val="single" w:sz="4" w:space="0" w:color="auto"/>
              <w:bottom w:val="single" w:sz="4" w:space="0" w:color="auto"/>
              <w:right w:val="single" w:sz="4" w:space="0" w:color="auto"/>
            </w:tcBorders>
            <w:hideMark/>
          </w:tcPr>
          <w:p w14:paraId="2AED0AC0" w14:textId="77777777" w:rsidR="00752078" w:rsidRPr="009D74F5" w:rsidRDefault="00752078" w:rsidP="00752078">
            <w:pPr>
              <w:pStyle w:val="a6"/>
              <w:ind w:left="0"/>
              <w:jc w:val="right"/>
              <w:rPr>
                <w:rFonts w:ascii="Courier New" w:hAnsi="Courier New" w:cs="Courier New"/>
                <w:sz w:val="18"/>
                <w:szCs w:val="18"/>
              </w:rPr>
            </w:pPr>
            <w:r w:rsidRPr="009D74F5">
              <w:rPr>
                <w:rFonts w:ascii="Courier New" w:hAnsi="Courier New" w:cs="Courier New"/>
                <w:sz w:val="18"/>
                <w:szCs w:val="18"/>
              </w:rPr>
              <w:t>42991,3</w:t>
            </w:r>
          </w:p>
        </w:tc>
        <w:tc>
          <w:tcPr>
            <w:tcW w:w="1174" w:type="dxa"/>
            <w:tcBorders>
              <w:top w:val="single" w:sz="4" w:space="0" w:color="auto"/>
              <w:left w:val="single" w:sz="4" w:space="0" w:color="auto"/>
              <w:bottom w:val="single" w:sz="4" w:space="0" w:color="auto"/>
              <w:right w:val="single" w:sz="4" w:space="0" w:color="auto"/>
            </w:tcBorders>
            <w:hideMark/>
          </w:tcPr>
          <w:p w14:paraId="62C2372C" w14:textId="77777777" w:rsidR="00752078" w:rsidRPr="009D74F5" w:rsidRDefault="00752078" w:rsidP="00752078">
            <w:pPr>
              <w:pStyle w:val="a6"/>
              <w:ind w:left="0"/>
              <w:jc w:val="right"/>
              <w:rPr>
                <w:rFonts w:ascii="Courier New" w:hAnsi="Courier New" w:cs="Courier New"/>
                <w:sz w:val="18"/>
                <w:szCs w:val="18"/>
              </w:rPr>
            </w:pPr>
            <w:r w:rsidRPr="009D74F5">
              <w:rPr>
                <w:rFonts w:ascii="Courier New" w:hAnsi="Courier New" w:cs="Courier New"/>
                <w:sz w:val="18"/>
                <w:szCs w:val="18"/>
              </w:rPr>
              <w:t>42963,8</w:t>
            </w:r>
          </w:p>
        </w:tc>
        <w:tc>
          <w:tcPr>
            <w:tcW w:w="1188" w:type="dxa"/>
            <w:tcBorders>
              <w:top w:val="single" w:sz="4" w:space="0" w:color="auto"/>
              <w:left w:val="single" w:sz="4" w:space="0" w:color="auto"/>
              <w:bottom w:val="single" w:sz="4" w:space="0" w:color="auto"/>
              <w:right w:val="single" w:sz="4" w:space="0" w:color="auto"/>
            </w:tcBorders>
            <w:hideMark/>
          </w:tcPr>
          <w:p w14:paraId="4FCB8181" w14:textId="77777777" w:rsidR="00752078" w:rsidRPr="009D74F5" w:rsidRDefault="00752078" w:rsidP="00752078">
            <w:pPr>
              <w:pStyle w:val="a6"/>
              <w:ind w:left="0"/>
              <w:jc w:val="right"/>
              <w:rPr>
                <w:rFonts w:ascii="Courier New" w:hAnsi="Courier New" w:cs="Courier New"/>
                <w:sz w:val="18"/>
                <w:szCs w:val="18"/>
              </w:rPr>
            </w:pPr>
            <w:r w:rsidRPr="009D74F5">
              <w:rPr>
                <w:rFonts w:ascii="Courier New" w:hAnsi="Courier New" w:cs="Courier New"/>
                <w:sz w:val="18"/>
                <w:szCs w:val="18"/>
              </w:rPr>
              <w:t>-27,5</w:t>
            </w:r>
          </w:p>
        </w:tc>
        <w:tc>
          <w:tcPr>
            <w:tcW w:w="657" w:type="dxa"/>
            <w:tcBorders>
              <w:top w:val="single" w:sz="4" w:space="0" w:color="auto"/>
              <w:left w:val="single" w:sz="4" w:space="0" w:color="auto"/>
              <w:bottom w:val="single" w:sz="4" w:space="0" w:color="auto"/>
              <w:right w:val="single" w:sz="4" w:space="0" w:color="auto"/>
            </w:tcBorders>
            <w:hideMark/>
          </w:tcPr>
          <w:p w14:paraId="4D3408A1" w14:textId="77777777" w:rsidR="00752078" w:rsidRPr="009D74F5" w:rsidRDefault="00752078" w:rsidP="00752078">
            <w:pPr>
              <w:pStyle w:val="a6"/>
              <w:ind w:left="0"/>
              <w:jc w:val="right"/>
              <w:rPr>
                <w:rFonts w:ascii="Courier New" w:hAnsi="Courier New" w:cs="Courier New"/>
                <w:sz w:val="18"/>
                <w:szCs w:val="18"/>
              </w:rPr>
            </w:pPr>
            <w:r w:rsidRPr="009D74F5">
              <w:rPr>
                <w:rFonts w:ascii="Courier New" w:hAnsi="Courier New" w:cs="Courier New"/>
                <w:sz w:val="18"/>
                <w:szCs w:val="18"/>
              </w:rPr>
              <w:t>99,9</w:t>
            </w:r>
          </w:p>
        </w:tc>
      </w:tr>
      <w:tr w:rsidR="00752078" w14:paraId="40D37291" w14:textId="77777777" w:rsidTr="00752078">
        <w:trPr>
          <w:trHeight w:val="227"/>
        </w:trPr>
        <w:tc>
          <w:tcPr>
            <w:tcW w:w="1529" w:type="dxa"/>
            <w:tcBorders>
              <w:top w:val="single" w:sz="4" w:space="0" w:color="auto"/>
              <w:left w:val="single" w:sz="4" w:space="0" w:color="auto"/>
              <w:bottom w:val="single" w:sz="4" w:space="0" w:color="auto"/>
              <w:right w:val="single" w:sz="4" w:space="0" w:color="auto"/>
            </w:tcBorders>
            <w:hideMark/>
          </w:tcPr>
          <w:p w14:paraId="765AABAF" w14:textId="77777777" w:rsidR="00752078" w:rsidRPr="009D74F5" w:rsidRDefault="00752078" w:rsidP="00752078">
            <w:pPr>
              <w:pStyle w:val="a6"/>
              <w:ind w:left="0"/>
              <w:rPr>
                <w:rFonts w:ascii="Courier New" w:hAnsi="Courier New" w:cs="Courier New"/>
                <w:sz w:val="18"/>
                <w:szCs w:val="18"/>
              </w:rPr>
            </w:pPr>
            <w:r w:rsidRPr="009D74F5">
              <w:rPr>
                <w:rFonts w:ascii="Courier New" w:hAnsi="Courier New" w:cs="Courier New"/>
                <w:sz w:val="18"/>
                <w:szCs w:val="18"/>
              </w:rPr>
              <w:t>безвозмездные поступления</w:t>
            </w:r>
          </w:p>
        </w:tc>
        <w:tc>
          <w:tcPr>
            <w:tcW w:w="955" w:type="dxa"/>
            <w:tcBorders>
              <w:top w:val="single" w:sz="4" w:space="0" w:color="auto"/>
              <w:left w:val="single" w:sz="4" w:space="0" w:color="auto"/>
              <w:bottom w:val="single" w:sz="4" w:space="0" w:color="auto"/>
              <w:right w:val="single" w:sz="4" w:space="0" w:color="auto"/>
            </w:tcBorders>
            <w:hideMark/>
          </w:tcPr>
          <w:p w14:paraId="0F793DCE" w14:textId="77777777" w:rsidR="00752078" w:rsidRPr="009D74F5" w:rsidRDefault="00752078" w:rsidP="00752078">
            <w:pPr>
              <w:pStyle w:val="a6"/>
              <w:ind w:left="0"/>
              <w:jc w:val="right"/>
              <w:rPr>
                <w:rFonts w:ascii="Courier New" w:hAnsi="Courier New" w:cs="Courier New"/>
                <w:sz w:val="18"/>
                <w:szCs w:val="18"/>
              </w:rPr>
            </w:pPr>
            <w:r w:rsidRPr="009D74F5">
              <w:rPr>
                <w:rFonts w:ascii="Courier New" w:hAnsi="Courier New" w:cs="Courier New"/>
                <w:sz w:val="18"/>
                <w:szCs w:val="18"/>
              </w:rPr>
              <w:t>432615,0</w:t>
            </w:r>
          </w:p>
        </w:tc>
        <w:tc>
          <w:tcPr>
            <w:tcW w:w="1066" w:type="dxa"/>
            <w:tcBorders>
              <w:top w:val="single" w:sz="4" w:space="0" w:color="auto"/>
              <w:left w:val="single" w:sz="4" w:space="0" w:color="auto"/>
              <w:bottom w:val="single" w:sz="4" w:space="0" w:color="auto"/>
              <w:right w:val="single" w:sz="4" w:space="0" w:color="auto"/>
            </w:tcBorders>
            <w:hideMark/>
          </w:tcPr>
          <w:p w14:paraId="3944CA99" w14:textId="77777777" w:rsidR="00752078" w:rsidRPr="009D74F5" w:rsidRDefault="00752078" w:rsidP="00752078">
            <w:pPr>
              <w:pStyle w:val="a6"/>
              <w:ind w:left="0"/>
              <w:jc w:val="right"/>
              <w:rPr>
                <w:rFonts w:ascii="Courier New" w:hAnsi="Courier New" w:cs="Courier New"/>
                <w:sz w:val="18"/>
                <w:szCs w:val="18"/>
              </w:rPr>
            </w:pPr>
            <w:r w:rsidRPr="009D74F5">
              <w:rPr>
                <w:rFonts w:ascii="Courier New" w:hAnsi="Courier New" w:cs="Courier New"/>
                <w:sz w:val="18"/>
                <w:szCs w:val="18"/>
              </w:rPr>
              <w:t>601216,8</w:t>
            </w:r>
          </w:p>
        </w:tc>
        <w:tc>
          <w:tcPr>
            <w:tcW w:w="1490" w:type="dxa"/>
            <w:tcBorders>
              <w:top w:val="single" w:sz="4" w:space="0" w:color="auto"/>
              <w:left w:val="single" w:sz="4" w:space="0" w:color="auto"/>
              <w:bottom w:val="single" w:sz="4" w:space="0" w:color="auto"/>
              <w:right w:val="single" w:sz="4" w:space="0" w:color="auto"/>
            </w:tcBorders>
            <w:hideMark/>
          </w:tcPr>
          <w:p w14:paraId="1F1D235B" w14:textId="77777777" w:rsidR="00752078" w:rsidRPr="009D74F5" w:rsidRDefault="00752078" w:rsidP="00752078">
            <w:pPr>
              <w:pStyle w:val="a6"/>
              <w:ind w:left="0"/>
              <w:jc w:val="right"/>
              <w:rPr>
                <w:rFonts w:ascii="Courier New" w:hAnsi="Courier New" w:cs="Courier New"/>
                <w:sz w:val="18"/>
                <w:szCs w:val="18"/>
              </w:rPr>
            </w:pPr>
            <w:r w:rsidRPr="009D74F5">
              <w:rPr>
                <w:rFonts w:ascii="Courier New" w:hAnsi="Courier New" w:cs="Courier New"/>
                <w:sz w:val="18"/>
                <w:szCs w:val="18"/>
              </w:rPr>
              <w:t>582806,3</w:t>
            </w:r>
          </w:p>
        </w:tc>
        <w:tc>
          <w:tcPr>
            <w:tcW w:w="1174" w:type="dxa"/>
            <w:tcBorders>
              <w:top w:val="single" w:sz="4" w:space="0" w:color="auto"/>
              <w:left w:val="single" w:sz="4" w:space="0" w:color="auto"/>
              <w:bottom w:val="single" w:sz="4" w:space="0" w:color="auto"/>
              <w:right w:val="single" w:sz="4" w:space="0" w:color="auto"/>
            </w:tcBorders>
            <w:hideMark/>
          </w:tcPr>
          <w:p w14:paraId="3BE21062" w14:textId="77777777" w:rsidR="00752078" w:rsidRPr="009D74F5" w:rsidRDefault="00752078" w:rsidP="00752078">
            <w:pPr>
              <w:pStyle w:val="a6"/>
              <w:ind w:left="0"/>
              <w:jc w:val="right"/>
              <w:rPr>
                <w:rFonts w:ascii="Courier New" w:hAnsi="Courier New" w:cs="Courier New"/>
                <w:sz w:val="18"/>
                <w:szCs w:val="18"/>
              </w:rPr>
            </w:pPr>
            <w:r w:rsidRPr="009D74F5">
              <w:rPr>
                <w:rFonts w:ascii="Courier New" w:hAnsi="Courier New" w:cs="Courier New"/>
                <w:sz w:val="18"/>
                <w:szCs w:val="18"/>
              </w:rPr>
              <w:t>582806,3</w:t>
            </w:r>
          </w:p>
        </w:tc>
        <w:tc>
          <w:tcPr>
            <w:tcW w:w="1174" w:type="dxa"/>
            <w:tcBorders>
              <w:top w:val="single" w:sz="4" w:space="0" w:color="auto"/>
              <w:left w:val="single" w:sz="4" w:space="0" w:color="auto"/>
              <w:bottom w:val="single" w:sz="4" w:space="0" w:color="auto"/>
              <w:right w:val="single" w:sz="4" w:space="0" w:color="auto"/>
            </w:tcBorders>
            <w:hideMark/>
          </w:tcPr>
          <w:p w14:paraId="6A9B4D86" w14:textId="77777777" w:rsidR="00752078" w:rsidRPr="009D74F5" w:rsidRDefault="00752078" w:rsidP="00752078">
            <w:pPr>
              <w:pStyle w:val="a6"/>
              <w:ind w:left="0"/>
              <w:jc w:val="right"/>
              <w:rPr>
                <w:rFonts w:ascii="Courier New" w:hAnsi="Courier New" w:cs="Courier New"/>
                <w:sz w:val="18"/>
                <w:szCs w:val="18"/>
              </w:rPr>
            </w:pPr>
            <w:r w:rsidRPr="009D74F5">
              <w:rPr>
                <w:rFonts w:ascii="Courier New" w:hAnsi="Courier New" w:cs="Courier New"/>
                <w:sz w:val="18"/>
                <w:szCs w:val="18"/>
              </w:rPr>
              <w:t>543046,9</w:t>
            </w:r>
          </w:p>
        </w:tc>
        <w:tc>
          <w:tcPr>
            <w:tcW w:w="1188" w:type="dxa"/>
            <w:tcBorders>
              <w:top w:val="single" w:sz="4" w:space="0" w:color="auto"/>
              <w:left w:val="single" w:sz="4" w:space="0" w:color="auto"/>
              <w:bottom w:val="single" w:sz="4" w:space="0" w:color="auto"/>
              <w:right w:val="single" w:sz="4" w:space="0" w:color="auto"/>
            </w:tcBorders>
            <w:hideMark/>
          </w:tcPr>
          <w:p w14:paraId="62FA0A49" w14:textId="77777777" w:rsidR="00752078" w:rsidRPr="009D74F5" w:rsidRDefault="00752078" w:rsidP="00752078">
            <w:pPr>
              <w:pStyle w:val="a6"/>
              <w:ind w:left="0"/>
              <w:jc w:val="right"/>
              <w:rPr>
                <w:rFonts w:ascii="Courier New" w:hAnsi="Courier New" w:cs="Courier New"/>
                <w:sz w:val="18"/>
                <w:szCs w:val="18"/>
              </w:rPr>
            </w:pPr>
            <w:r w:rsidRPr="009D74F5">
              <w:rPr>
                <w:rFonts w:ascii="Courier New" w:hAnsi="Courier New" w:cs="Courier New"/>
                <w:sz w:val="18"/>
                <w:szCs w:val="18"/>
              </w:rPr>
              <w:t>-39759,4</w:t>
            </w:r>
          </w:p>
        </w:tc>
        <w:tc>
          <w:tcPr>
            <w:tcW w:w="657" w:type="dxa"/>
            <w:tcBorders>
              <w:top w:val="single" w:sz="4" w:space="0" w:color="auto"/>
              <w:left w:val="single" w:sz="4" w:space="0" w:color="auto"/>
              <w:bottom w:val="single" w:sz="4" w:space="0" w:color="auto"/>
              <w:right w:val="single" w:sz="4" w:space="0" w:color="auto"/>
            </w:tcBorders>
            <w:hideMark/>
          </w:tcPr>
          <w:p w14:paraId="2D696EFC" w14:textId="77777777" w:rsidR="00752078" w:rsidRPr="009D74F5" w:rsidRDefault="00752078" w:rsidP="00752078">
            <w:pPr>
              <w:pStyle w:val="a6"/>
              <w:ind w:left="0"/>
              <w:jc w:val="right"/>
              <w:rPr>
                <w:rFonts w:ascii="Courier New" w:hAnsi="Courier New" w:cs="Courier New"/>
                <w:sz w:val="18"/>
                <w:szCs w:val="18"/>
              </w:rPr>
            </w:pPr>
            <w:r w:rsidRPr="009D74F5">
              <w:rPr>
                <w:rFonts w:ascii="Courier New" w:hAnsi="Courier New" w:cs="Courier New"/>
                <w:sz w:val="18"/>
                <w:szCs w:val="18"/>
              </w:rPr>
              <w:t>93,2</w:t>
            </w:r>
          </w:p>
        </w:tc>
      </w:tr>
      <w:tr w:rsidR="00752078" w14:paraId="05613BCA" w14:textId="77777777" w:rsidTr="00752078">
        <w:trPr>
          <w:trHeight w:val="227"/>
        </w:trPr>
        <w:tc>
          <w:tcPr>
            <w:tcW w:w="1529" w:type="dxa"/>
            <w:tcBorders>
              <w:top w:val="single" w:sz="4" w:space="0" w:color="auto"/>
              <w:left w:val="single" w:sz="4" w:space="0" w:color="auto"/>
              <w:bottom w:val="single" w:sz="4" w:space="0" w:color="auto"/>
              <w:right w:val="single" w:sz="4" w:space="0" w:color="auto"/>
            </w:tcBorders>
            <w:hideMark/>
          </w:tcPr>
          <w:p w14:paraId="0ADF0749" w14:textId="77777777" w:rsidR="00752078" w:rsidRPr="009D74F5" w:rsidRDefault="00752078" w:rsidP="00752078">
            <w:pPr>
              <w:pStyle w:val="a6"/>
              <w:ind w:left="0"/>
              <w:rPr>
                <w:rFonts w:ascii="Courier New" w:hAnsi="Courier New" w:cs="Courier New"/>
                <w:sz w:val="18"/>
                <w:szCs w:val="18"/>
              </w:rPr>
            </w:pPr>
            <w:r w:rsidRPr="009D74F5">
              <w:rPr>
                <w:rFonts w:ascii="Courier New" w:hAnsi="Courier New" w:cs="Courier New"/>
                <w:sz w:val="18"/>
                <w:szCs w:val="18"/>
              </w:rPr>
              <w:t>Всего расходов</w:t>
            </w:r>
          </w:p>
        </w:tc>
        <w:tc>
          <w:tcPr>
            <w:tcW w:w="955" w:type="dxa"/>
            <w:tcBorders>
              <w:top w:val="single" w:sz="4" w:space="0" w:color="auto"/>
              <w:left w:val="single" w:sz="4" w:space="0" w:color="auto"/>
              <w:bottom w:val="single" w:sz="4" w:space="0" w:color="auto"/>
              <w:right w:val="single" w:sz="4" w:space="0" w:color="auto"/>
            </w:tcBorders>
            <w:hideMark/>
          </w:tcPr>
          <w:p w14:paraId="2927307F" w14:textId="77777777" w:rsidR="00752078" w:rsidRPr="009D74F5" w:rsidRDefault="00752078" w:rsidP="00752078">
            <w:pPr>
              <w:pStyle w:val="a6"/>
              <w:ind w:left="0"/>
              <w:jc w:val="right"/>
              <w:rPr>
                <w:rFonts w:ascii="Courier New" w:hAnsi="Courier New" w:cs="Courier New"/>
                <w:sz w:val="18"/>
                <w:szCs w:val="18"/>
              </w:rPr>
            </w:pPr>
            <w:r w:rsidRPr="009D74F5">
              <w:rPr>
                <w:rFonts w:ascii="Courier New" w:hAnsi="Courier New" w:cs="Courier New"/>
                <w:sz w:val="18"/>
                <w:szCs w:val="18"/>
              </w:rPr>
              <w:t>479266,6</w:t>
            </w:r>
          </w:p>
        </w:tc>
        <w:tc>
          <w:tcPr>
            <w:tcW w:w="1066" w:type="dxa"/>
            <w:tcBorders>
              <w:top w:val="single" w:sz="4" w:space="0" w:color="auto"/>
              <w:left w:val="single" w:sz="4" w:space="0" w:color="auto"/>
              <w:bottom w:val="single" w:sz="4" w:space="0" w:color="auto"/>
              <w:right w:val="single" w:sz="4" w:space="0" w:color="auto"/>
            </w:tcBorders>
            <w:hideMark/>
          </w:tcPr>
          <w:p w14:paraId="5F7C3BB8" w14:textId="77777777" w:rsidR="00752078" w:rsidRPr="009D74F5" w:rsidRDefault="00752078" w:rsidP="00752078">
            <w:pPr>
              <w:pStyle w:val="a6"/>
              <w:ind w:left="0"/>
              <w:jc w:val="right"/>
              <w:rPr>
                <w:rFonts w:ascii="Courier New" w:hAnsi="Courier New" w:cs="Courier New"/>
                <w:sz w:val="18"/>
                <w:szCs w:val="18"/>
              </w:rPr>
            </w:pPr>
            <w:r w:rsidRPr="009D74F5">
              <w:rPr>
                <w:rFonts w:ascii="Courier New" w:hAnsi="Courier New" w:cs="Courier New"/>
                <w:sz w:val="18"/>
                <w:szCs w:val="18"/>
              </w:rPr>
              <w:t>659447,5</w:t>
            </w:r>
          </w:p>
        </w:tc>
        <w:tc>
          <w:tcPr>
            <w:tcW w:w="1490" w:type="dxa"/>
            <w:tcBorders>
              <w:top w:val="single" w:sz="4" w:space="0" w:color="auto"/>
              <w:left w:val="single" w:sz="4" w:space="0" w:color="auto"/>
              <w:bottom w:val="single" w:sz="4" w:space="0" w:color="auto"/>
              <w:right w:val="single" w:sz="4" w:space="0" w:color="auto"/>
            </w:tcBorders>
            <w:hideMark/>
          </w:tcPr>
          <w:p w14:paraId="3C0BFBE7" w14:textId="77777777" w:rsidR="00752078" w:rsidRPr="009D74F5" w:rsidRDefault="00752078" w:rsidP="00752078">
            <w:pPr>
              <w:pStyle w:val="a6"/>
              <w:ind w:left="0"/>
              <w:jc w:val="right"/>
              <w:rPr>
                <w:rFonts w:ascii="Courier New" w:hAnsi="Courier New" w:cs="Courier New"/>
                <w:sz w:val="18"/>
                <w:szCs w:val="18"/>
              </w:rPr>
            </w:pPr>
            <w:r w:rsidRPr="009D74F5">
              <w:rPr>
                <w:rFonts w:ascii="Courier New" w:hAnsi="Courier New" w:cs="Courier New"/>
                <w:sz w:val="18"/>
                <w:szCs w:val="18"/>
              </w:rPr>
              <w:t>641037,0</w:t>
            </w:r>
          </w:p>
        </w:tc>
        <w:tc>
          <w:tcPr>
            <w:tcW w:w="1174" w:type="dxa"/>
            <w:tcBorders>
              <w:top w:val="single" w:sz="4" w:space="0" w:color="auto"/>
              <w:left w:val="single" w:sz="4" w:space="0" w:color="auto"/>
              <w:bottom w:val="single" w:sz="4" w:space="0" w:color="auto"/>
              <w:right w:val="single" w:sz="4" w:space="0" w:color="auto"/>
            </w:tcBorders>
            <w:hideMark/>
          </w:tcPr>
          <w:p w14:paraId="32CBA2A3" w14:textId="77777777" w:rsidR="00752078" w:rsidRPr="009D74F5" w:rsidRDefault="00752078" w:rsidP="00752078">
            <w:pPr>
              <w:pStyle w:val="a6"/>
              <w:ind w:left="0"/>
              <w:jc w:val="right"/>
              <w:rPr>
                <w:rFonts w:ascii="Courier New" w:hAnsi="Courier New" w:cs="Courier New"/>
                <w:sz w:val="18"/>
                <w:szCs w:val="18"/>
              </w:rPr>
            </w:pPr>
            <w:r w:rsidRPr="009D74F5">
              <w:rPr>
                <w:rFonts w:ascii="Courier New" w:hAnsi="Courier New" w:cs="Courier New"/>
                <w:sz w:val="18"/>
                <w:szCs w:val="18"/>
              </w:rPr>
              <w:t>641037,0</w:t>
            </w:r>
          </w:p>
        </w:tc>
        <w:tc>
          <w:tcPr>
            <w:tcW w:w="1174" w:type="dxa"/>
            <w:tcBorders>
              <w:top w:val="single" w:sz="4" w:space="0" w:color="auto"/>
              <w:left w:val="single" w:sz="4" w:space="0" w:color="auto"/>
              <w:bottom w:val="single" w:sz="4" w:space="0" w:color="auto"/>
              <w:right w:val="single" w:sz="4" w:space="0" w:color="auto"/>
            </w:tcBorders>
            <w:hideMark/>
          </w:tcPr>
          <w:p w14:paraId="492B1943" w14:textId="77777777" w:rsidR="00752078" w:rsidRPr="009D74F5" w:rsidRDefault="00752078" w:rsidP="00752078">
            <w:pPr>
              <w:pStyle w:val="a6"/>
              <w:ind w:left="0"/>
              <w:jc w:val="right"/>
              <w:rPr>
                <w:rFonts w:ascii="Courier New" w:hAnsi="Courier New" w:cs="Courier New"/>
                <w:sz w:val="18"/>
                <w:szCs w:val="18"/>
              </w:rPr>
            </w:pPr>
            <w:r w:rsidRPr="009D74F5">
              <w:rPr>
                <w:rFonts w:ascii="Courier New" w:hAnsi="Courier New" w:cs="Courier New"/>
                <w:sz w:val="18"/>
                <w:szCs w:val="18"/>
              </w:rPr>
              <w:t>591618,6</w:t>
            </w:r>
          </w:p>
        </w:tc>
        <w:tc>
          <w:tcPr>
            <w:tcW w:w="1188" w:type="dxa"/>
            <w:tcBorders>
              <w:top w:val="single" w:sz="4" w:space="0" w:color="auto"/>
              <w:left w:val="single" w:sz="4" w:space="0" w:color="auto"/>
              <w:bottom w:val="single" w:sz="4" w:space="0" w:color="auto"/>
              <w:right w:val="single" w:sz="4" w:space="0" w:color="auto"/>
            </w:tcBorders>
            <w:hideMark/>
          </w:tcPr>
          <w:p w14:paraId="1574F536" w14:textId="77777777" w:rsidR="00752078" w:rsidRPr="009D74F5" w:rsidRDefault="00752078" w:rsidP="00752078">
            <w:pPr>
              <w:pStyle w:val="a6"/>
              <w:ind w:left="0"/>
              <w:jc w:val="right"/>
              <w:rPr>
                <w:rFonts w:ascii="Courier New" w:hAnsi="Courier New" w:cs="Courier New"/>
                <w:sz w:val="18"/>
                <w:szCs w:val="18"/>
              </w:rPr>
            </w:pPr>
            <w:r w:rsidRPr="009D74F5">
              <w:rPr>
                <w:rFonts w:ascii="Courier New" w:hAnsi="Courier New" w:cs="Courier New"/>
                <w:sz w:val="18"/>
                <w:szCs w:val="18"/>
              </w:rPr>
              <w:t>-49418,4</w:t>
            </w:r>
          </w:p>
        </w:tc>
        <w:tc>
          <w:tcPr>
            <w:tcW w:w="657" w:type="dxa"/>
            <w:tcBorders>
              <w:top w:val="single" w:sz="4" w:space="0" w:color="auto"/>
              <w:left w:val="single" w:sz="4" w:space="0" w:color="auto"/>
              <w:bottom w:val="single" w:sz="4" w:space="0" w:color="auto"/>
              <w:right w:val="single" w:sz="4" w:space="0" w:color="auto"/>
            </w:tcBorders>
            <w:hideMark/>
          </w:tcPr>
          <w:p w14:paraId="42EFD23D" w14:textId="77777777" w:rsidR="00752078" w:rsidRPr="009D74F5" w:rsidRDefault="00752078" w:rsidP="00752078">
            <w:pPr>
              <w:pStyle w:val="a6"/>
              <w:ind w:left="0"/>
              <w:jc w:val="right"/>
              <w:rPr>
                <w:rFonts w:ascii="Courier New" w:hAnsi="Courier New" w:cs="Courier New"/>
                <w:sz w:val="18"/>
                <w:szCs w:val="18"/>
              </w:rPr>
            </w:pPr>
            <w:r w:rsidRPr="009D74F5">
              <w:rPr>
                <w:rFonts w:ascii="Courier New" w:hAnsi="Courier New" w:cs="Courier New"/>
                <w:sz w:val="18"/>
                <w:szCs w:val="18"/>
              </w:rPr>
              <w:t>92,3</w:t>
            </w:r>
          </w:p>
        </w:tc>
      </w:tr>
      <w:tr w:rsidR="00752078" w14:paraId="533CA841" w14:textId="77777777" w:rsidTr="00752078">
        <w:trPr>
          <w:trHeight w:val="486"/>
        </w:trPr>
        <w:tc>
          <w:tcPr>
            <w:tcW w:w="1529" w:type="dxa"/>
            <w:tcBorders>
              <w:top w:val="single" w:sz="4" w:space="0" w:color="auto"/>
              <w:left w:val="single" w:sz="4" w:space="0" w:color="auto"/>
              <w:bottom w:val="single" w:sz="4" w:space="0" w:color="auto"/>
              <w:right w:val="single" w:sz="4" w:space="0" w:color="auto"/>
            </w:tcBorders>
            <w:hideMark/>
          </w:tcPr>
          <w:p w14:paraId="7E3F6EC0" w14:textId="77777777" w:rsidR="00752078" w:rsidRPr="009D74F5" w:rsidRDefault="00752078" w:rsidP="00752078">
            <w:pPr>
              <w:pStyle w:val="a6"/>
              <w:ind w:left="0"/>
              <w:rPr>
                <w:rFonts w:ascii="Courier New" w:hAnsi="Courier New" w:cs="Courier New"/>
                <w:sz w:val="18"/>
                <w:szCs w:val="18"/>
              </w:rPr>
            </w:pPr>
            <w:r w:rsidRPr="009D74F5">
              <w:rPr>
                <w:rFonts w:ascii="Courier New" w:hAnsi="Courier New" w:cs="Courier New"/>
                <w:sz w:val="18"/>
                <w:szCs w:val="18"/>
              </w:rPr>
              <w:t xml:space="preserve">Дефицит (-)  </w:t>
            </w:r>
          </w:p>
          <w:p w14:paraId="6288A8B2" w14:textId="77777777" w:rsidR="00752078" w:rsidRPr="009D74F5" w:rsidRDefault="00752078" w:rsidP="00752078">
            <w:pPr>
              <w:pStyle w:val="a6"/>
              <w:ind w:left="0"/>
              <w:rPr>
                <w:rFonts w:ascii="Courier New" w:hAnsi="Courier New" w:cs="Courier New"/>
                <w:sz w:val="18"/>
                <w:szCs w:val="18"/>
              </w:rPr>
            </w:pPr>
            <w:r w:rsidRPr="009D74F5">
              <w:rPr>
                <w:rFonts w:ascii="Courier New" w:hAnsi="Courier New" w:cs="Courier New"/>
                <w:sz w:val="18"/>
                <w:szCs w:val="18"/>
              </w:rPr>
              <w:t>Профицит (+)</w:t>
            </w:r>
          </w:p>
        </w:tc>
        <w:tc>
          <w:tcPr>
            <w:tcW w:w="955" w:type="dxa"/>
            <w:tcBorders>
              <w:top w:val="single" w:sz="4" w:space="0" w:color="auto"/>
              <w:left w:val="single" w:sz="4" w:space="0" w:color="auto"/>
              <w:bottom w:val="single" w:sz="4" w:space="0" w:color="auto"/>
              <w:right w:val="single" w:sz="4" w:space="0" w:color="auto"/>
            </w:tcBorders>
            <w:hideMark/>
          </w:tcPr>
          <w:p w14:paraId="2FBC92B3" w14:textId="77777777" w:rsidR="00752078" w:rsidRPr="009D74F5" w:rsidRDefault="00752078" w:rsidP="00752078">
            <w:pPr>
              <w:pStyle w:val="a6"/>
              <w:ind w:left="0"/>
              <w:jc w:val="right"/>
              <w:rPr>
                <w:rFonts w:ascii="Courier New" w:hAnsi="Courier New" w:cs="Courier New"/>
                <w:sz w:val="18"/>
                <w:szCs w:val="18"/>
              </w:rPr>
            </w:pPr>
            <w:r w:rsidRPr="009D74F5">
              <w:rPr>
                <w:rFonts w:ascii="Courier New" w:hAnsi="Courier New" w:cs="Courier New"/>
                <w:sz w:val="18"/>
                <w:szCs w:val="18"/>
              </w:rPr>
              <w:t>-3254,0</w:t>
            </w:r>
          </w:p>
        </w:tc>
        <w:tc>
          <w:tcPr>
            <w:tcW w:w="1066" w:type="dxa"/>
            <w:tcBorders>
              <w:top w:val="single" w:sz="4" w:space="0" w:color="auto"/>
              <w:left w:val="single" w:sz="4" w:space="0" w:color="auto"/>
              <w:bottom w:val="single" w:sz="4" w:space="0" w:color="auto"/>
              <w:right w:val="single" w:sz="4" w:space="0" w:color="auto"/>
            </w:tcBorders>
            <w:hideMark/>
          </w:tcPr>
          <w:p w14:paraId="7054B54A" w14:textId="77777777" w:rsidR="00752078" w:rsidRPr="009D74F5" w:rsidRDefault="00752078" w:rsidP="00752078">
            <w:pPr>
              <w:pStyle w:val="a6"/>
              <w:ind w:left="0"/>
              <w:jc w:val="right"/>
              <w:rPr>
                <w:rFonts w:ascii="Courier New" w:hAnsi="Courier New" w:cs="Courier New"/>
                <w:sz w:val="18"/>
                <w:szCs w:val="18"/>
              </w:rPr>
            </w:pPr>
            <w:r w:rsidRPr="009D74F5">
              <w:rPr>
                <w:rFonts w:ascii="Courier New" w:hAnsi="Courier New" w:cs="Courier New"/>
                <w:sz w:val="18"/>
                <w:szCs w:val="18"/>
              </w:rPr>
              <w:t>-15239,4</w:t>
            </w:r>
          </w:p>
        </w:tc>
        <w:tc>
          <w:tcPr>
            <w:tcW w:w="1490" w:type="dxa"/>
            <w:tcBorders>
              <w:top w:val="single" w:sz="4" w:space="0" w:color="auto"/>
              <w:left w:val="single" w:sz="4" w:space="0" w:color="auto"/>
              <w:bottom w:val="single" w:sz="4" w:space="0" w:color="auto"/>
              <w:right w:val="single" w:sz="4" w:space="0" w:color="auto"/>
            </w:tcBorders>
            <w:hideMark/>
          </w:tcPr>
          <w:p w14:paraId="7CBBD708" w14:textId="77777777" w:rsidR="00752078" w:rsidRPr="009D74F5" w:rsidRDefault="00752078" w:rsidP="00752078">
            <w:pPr>
              <w:pStyle w:val="a6"/>
              <w:ind w:left="0"/>
              <w:jc w:val="right"/>
              <w:rPr>
                <w:rFonts w:ascii="Courier New" w:hAnsi="Courier New" w:cs="Courier New"/>
                <w:sz w:val="18"/>
                <w:szCs w:val="18"/>
              </w:rPr>
            </w:pPr>
            <w:r w:rsidRPr="009D74F5">
              <w:rPr>
                <w:rFonts w:ascii="Courier New" w:hAnsi="Courier New" w:cs="Courier New"/>
                <w:sz w:val="18"/>
                <w:szCs w:val="18"/>
              </w:rPr>
              <w:t>-11985,4</w:t>
            </w:r>
          </w:p>
        </w:tc>
        <w:tc>
          <w:tcPr>
            <w:tcW w:w="1174" w:type="dxa"/>
            <w:tcBorders>
              <w:top w:val="single" w:sz="4" w:space="0" w:color="auto"/>
              <w:left w:val="single" w:sz="4" w:space="0" w:color="auto"/>
              <w:bottom w:val="single" w:sz="4" w:space="0" w:color="auto"/>
              <w:right w:val="single" w:sz="4" w:space="0" w:color="auto"/>
            </w:tcBorders>
            <w:hideMark/>
          </w:tcPr>
          <w:p w14:paraId="4D35578D" w14:textId="77777777" w:rsidR="00752078" w:rsidRPr="009D74F5" w:rsidRDefault="00752078" w:rsidP="00752078">
            <w:pPr>
              <w:pStyle w:val="a6"/>
              <w:ind w:left="0"/>
              <w:jc w:val="right"/>
              <w:rPr>
                <w:rFonts w:ascii="Courier New" w:hAnsi="Courier New" w:cs="Courier New"/>
                <w:sz w:val="18"/>
                <w:szCs w:val="18"/>
              </w:rPr>
            </w:pPr>
            <w:r w:rsidRPr="009D74F5">
              <w:rPr>
                <w:rFonts w:ascii="Courier New" w:hAnsi="Courier New" w:cs="Courier New"/>
                <w:sz w:val="18"/>
                <w:szCs w:val="18"/>
              </w:rPr>
              <w:t>-15239,4</w:t>
            </w:r>
          </w:p>
        </w:tc>
        <w:tc>
          <w:tcPr>
            <w:tcW w:w="1174" w:type="dxa"/>
            <w:tcBorders>
              <w:top w:val="single" w:sz="4" w:space="0" w:color="auto"/>
              <w:left w:val="single" w:sz="4" w:space="0" w:color="auto"/>
              <w:bottom w:val="single" w:sz="4" w:space="0" w:color="auto"/>
              <w:right w:val="single" w:sz="4" w:space="0" w:color="auto"/>
            </w:tcBorders>
            <w:hideMark/>
          </w:tcPr>
          <w:p w14:paraId="126C89A0" w14:textId="77777777" w:rsidR="00752078" w:rsidRPr="009D74F5" w:rsidRDefault="00752078" w:rsidP="00752078">
            <w:pPr>
              <w:pStyle w:val="a6"/>
              <w:ind w:left="0"/>
              <w:jc w:val="right"/>
              <w:rPr>
                <w:rFonts w:ascii="Courier New" w:hAnsi="Courier New" w:cs="Courier New"/>
                <w:sz w:val="18"/>
                <w:szCs w:val="18"/>
              </w:rPr>
            </w:pPr>
            <w:r w:rsidRPr="009D74F5">
              <w:rPr>
                <w:rFonts w:ascii="Courier New" w:hAnsi="Courier New" w:cs="Courier New"/>
                <w:sz w:val="18"/>
                <w:szCs w:val="18"/>
              </w:rPr>
              <w:t>5607,8</w:t>
            </w:r>
          </w:p>
        </w:tc>
        <w:tc>
          <w:tcPr>
            <w:tcW w:w="1188" w:type="dxa"/>
            <w:tcBorders>
              <w:top w:val="single" w:sz="4" w:space="0" w:color="auto"/>
              <w:left w:val="single" w:sz="4" w:space="0" w:color="auto"/>
              <w:bottom w:val="single" w:sz="4" w:space="0" w:color="auto"/>
              <w:right w:val="single" w:sz="4" w:space="0" w:color="auto"/>
            </w:tcBorders>
            <w:hideMark/>
          </w:tcPr>
          <w:p w14:paraId="68E88AF3" w14:textId="77777777" w:rsidR="00752078" w:rsidRPr="009D74F5" w:rsidRDefault="00752078" w:rsidP="00752078">
            <w:pPr>
              <w:pStyle w:val="a6"/>
              <w:ind w:left="0"/>
              <w:jc w:val="right"/>
              <w:rPr>
                <w:rFonts w:ascii="Courier New" w:hAnsi="Courier New" w:cs="Courier New"/>
                <w:sz w:val="18"/>
                <w:szCs w:val="18"/>
              </w:rPr>
            </w:pPr>
            <w:r w:rsidRPr="009D74F5">
              <w:rPr>
                <w:rFonts w:ascii="Courier New" w:hAnsi="Courier New" w:cs="Courier New"/>
                <w:sz w:val="18"/>
                <w:szCs w:val="18"/>
              </w:rPr>
              <w:t>х</w:t>
            </w:r>
          </w:p>
        </w:tc>
        <w:tc>
          <w:tcPr>
            <w:tcW w:w="657" w:type="dxa"/>
            <w:tcBorders>
              <w:top w:val="single" w:sz="4" w:space="0" w:color="auto"/>
              <w:left w:val="single" w:sz="4" w:space="0" w:color="auto"/>
              <w:bottom w:val="single" w:sz="4" w:space="0" w:color="auto"/>
              <w:right w:val="single" w:sz="4" w:space="0" w:color="auto"/>
            </w:tcBorders>
            <w:hideMark/>
          </w:tcPr>
          <w:p w14:paraId="3C278596" w14:textId="77777777" w:rsidR="00752078" w:rsidRPr="009D74F5" w:rsidRDefault="00752078" w:rsidP="00752078">
            <w:pPr>
              <w:pStyle w:val="a6"/>
              <w:ind w:left="0"/>
              <w:jc w:val="right"/>
              <w:rPr>
                <w:rFonts w:ascii="Courier New" w:hAnsi="Courier New" w:cs="Courier New"/>
                <w:sz w:val="18"/>
                <w:szCs w:val="18"/>
              </w:rPr>
            </w:pPr>
            <w:r w:rsidRPr="009D74F5">
              <w:rPr>
                <w:rFonts w:ascii="Courier New" w:hAnsi="Courier New" w:cs="Courier New"/>
                <w:sz w:val="18"/>
                <w:szCs w:val="18"/>
              </w:rPr>
              <w:t>х</w:t>
            </w:r>
          </w:p>
        </w:tc>
      </w:tr>
    </w:tbl>
    <w:p w14:paraId="775A6A1C" w14:textId="09247B53" w:rsidR="00752078" w:rsidRDefault="00752078" w:rsidP="0058058B">
      <w:pPr>
        <w:spacing w:after="0"/>
        <w:ind w:firstLine="709"/>
        <w:jc w:val="both"/>
        <w:rPr>
          <w:rFonts w:ascii="Arial" w:hAnsi="Arial" w:cs="Arial"/>
          <w:b/>
          <w:color w:val="FF0000"/>
          <w:sz w:val="24"/>
          <w:szCs w:val="24"/>
        </w:rPr>
      </w:pPr>
    </w:p>
    <w:p w14:paraId="57977EC1" w14:textId="77777777" w:rsidR="00752078" w:rsidRPr="009D74F5" w:rsidRDefault="00752078" w:rsidP="00752078">
      <w:pPr>
        <w:spacing w:after="0"/>
        <w:ind w:firstLine="709"/>
        <w:jc w:val="both"/>
        <w:rPr>
          <w:rFonts w:ascii="Arial" w:hAnsi="Arial" w:cs="Arial"/>
          <w:sz w:val="24"/>
          <w:szCs w:val="24"/>
        </w:rPr>
      </w:pPr>
      <w:r w:rsidRPr="009D74F5">
        <w:rPr>
          <w:rFonts w:ascii="Arial" w:hAnsi="Arial" w:cs="Arial"/>
          <w:sz w:val="24"/>
          <w:szCs w:val="24"/>
        </w:rPr>
        <w:t>Балаганское МО</w:t>
      </w:r>
    </w:p>
    <w:tbl>
      <w:tblPr>
        <w:tblStyle w:val="a5"/>
        <w:tblW w:w="9254" w:type="dxa"/>
        <w:tblInd w:w="-5" w:type="dxa"/>
        <w:tblLayout w:type="fixed"/>
        <w:tblLook w:val="04A0" w:firstRow="1" w:lastRow="0" w:firstColumn="1" w:lastColumn="0" w:noHBand="0" w:noVBand="1"/>
      </w:tblPr>
      <w:tblGrid>
        <w:gridCol w:w="1517"/>
        <w:gridCol w:w="982"/>
        <w:gridCol w:w="982"/>
        <w:gridCol w:w="982"/>
        <w:gridCol w:w="981"/>
        <w:gridCol w:w="981"/>
        <w:gridCol w:w="981"/>
        <w:gridCol w:w="982"/>
        <w:gridCol w:w="866"/>
      </w:tblGrid>
      <w:tr w:rsidR="00752078" w:rsidRPr="009D74F5" w14:paraId="1D4658D8" w14:textId="77777777" w:rsidTr="00752078">
        <w:trPr>
          <w:trHeight w:val="636"/>
        </w:trPr>
        <w:tc>
          <w:tcPr>
            <w:tcW w:w="1517" w:type="dxa"/>
            <w:tcBorders>
              <w:top w:val="single" w:sz="4" w:space="0" w:color="auto"/>
              <w:left w:val="single" w:sz="4" w:space="0" w:color="auto"/>
              <w:bottom w:val="single" w:sz="4" w:space="0" w:color="auto"/>
              <w:right w:val="single" w:sz="4" w:space="0" w:color="auto"/>
            </w:tcBorders>
            <w:vAlign w:val="center"/>
            <w:hideMark/>
          </w:tcPr>
          <w:p w14:paraId="69E68DC0" w14:textId="77777777" w:rsidR="00752078" w:rsidRPr="009D74F5" w:rsidRDefault="00752078" w:rsidP="00752078">
            <w:pPr>
              <w:pStyle w:val="a6"/>
              <w:ind w:left="0"/>
              <w:jc w:val="center"/>
              <w:rPr>
                <w:rFonts w:ascii="Courier New" w:hAnsi="Courier New" w:cs="Courier New"/>
                <w:sz w:val="14"/>
                <w:szCs w:val="14"/>
              </w:rPr>
            </w:pPr>
            <w:r w:rsidRPr="009D74F5">
              <w:rPr>
                <w:rFonts w:ascii="Courier New" w:hAnsi="Courier New" w:cs="Courier New"/>
                <w:sz w:val="14"/>
                <w:szCs w:val="14"/>
              </w:rPr>
              <w:t>Наименование показателей</w:t>
            </w:r>
          </w:p>
        </w:tc>
        <w:tc>
          <w:tcPr>
            <w:tcW w:w="982" w:type="dxa"/>
            <w:tcBorders>
              <w:top w:val="single" w:sz="4" w:space="0" w:color="auto"/>
              <w:left w:val="single" w:sz="4" w:space="0" w:color="auto"/>
              <w:bottom w:val="single" w:sz="4" w:space="0" w:color="auto"/>
              <w:right w:val="single" w:sz="4" w:space="0" w:color="auto"/>
            </w:tcBorders>
            <w:vAlign w:val="center"/>
            <w:hideMark/>
          </w:tcPr>
          <w:p w14:paraId="4CD8DE35" w14:textId="77777777" w:rsidR="00752078" w:rsidRPr="009D74F5" w:rsidRDefault="00752078" w:rsidP="00752078">
            <w:pPr>
              <w:pStyle w:val="a6"/>
              <w:ind w:left="0"/>
              <w:jc w:val="center"/>
              <w:rPr>
                <w:rFonts w:ascii="Courier New" w:hAnsi="Courier New" w:cs="Courier New"/>
                <w:sz w:val="14"/>
                <w:szCs w:val="14"/>
              </w:rPr>
            </w:pPr>
            <w:r w:rsidRPr="009D74F5">
              <w:rPr>
                <w:rFonts w:ascii="Courier New" w:hAnsi="Courier New" w:cs="Courier New"/>
                <w:sz w:val="14"/>
                <w:szCs w:val="14"/>
              </w:rPr>
              <w:t>Факт исполнения</w:t>
            </w:r>
          </w:p>
          <w:p w14:paraId="36D180D4" w14:textId="77777777" w:rsidR="00752078" w:rsidRPr="009D74F5" w:rsidRDefault="00752078" w:rsidP="00752078">
            <w:pPr>
              <w:pStyle w:val="a6"/>
              <w:ind w:left="0"/>
              <w:jc w:val="center"/>
              <w:rPr>
                <w:rFonts w:ascii="Courier New" w:hAnsi="Courier New" w:cs="Courier New"/>
                <w:sz w:val="14"/>
                <w:szCs w:val="14"/>
              </w:rPr>
            </w:pPr>
            <w:r w:rsidRPr="009D74F5">
              <w:rPr>
                <w:rFonts w:ascii="Courier New" w:hAnsi="Courier New" w:cs="Courier New"/>
                <w:sz w:val="14"/>
                <w:szCs w:val="14"/>
              </w:rPr>
              <w:t>2019 года</w:t>
            </w:r>
          </w:p>
        </w:tc>
        <w:tc>
          <w:tcPr>
            <w:tcW w:w="982" w:type="dxa"/>
            <w:tcBorders>
              <w:top w:val="single" w:sz="4" w:space="0" w:color="auto"/>
              <w:left w:val="single" w:sz="4" w:space="0" w:color="auto"/>
              <w:bottom w:val="single" w:sz="4" w:space="0" w:color="auto"/>
              <w:right w:val="single" w:sz="4" w:space="0" w:color="auto"/>
            </w:tcBorders>
            <w:vAlign w:val="center"/>
            <w:hideMark/>
          </w:tcPr>
          <w:p w14:paraId="1E481C3C" w14:textId="77777777" w:rsidR="00752078" w:rsidRPr="009D74F5" w:rsidRDefault="00752078" w:rsidP="00752078">
            <w:pPr>
              <w:jc w:val="center"/>
              <w:rPr>
                <w:rFonts w:ascii="Courier New" w:hAnsi="Courier New" w:cs="Courier New"/>
                <w:sz w:val="14"/>
                <w:szCs w:val="14"/>
              </w:rPr>
            </w:pPr>
            <w:r w:rsidRPr="009D74F5">
              <w:rPr>
                <w:rFonts w:ascii="Courier New" w:hAnsi="Courier New" w:cs="Courier New"/>
                <w:sz w:val="14"/>
                <w:szCs w:val="14"/>
              </w:rPr>
              <w:t>Решение Думы от 25.12.2019г. №15/4-ГД</w:t>
            </w:r>
          </w:p>
        </w:tc>
        <w:tc>
          <w:tcPr>
            <w:tcW w:w="982" w:type="dxa"/>
            <w:tcBorders>
              <w:top w:val="single" w:sz="4" w:space="0" w:color="auto"/>
              <w:left w:val="single" w:sz="4" w:space="0" w:color="auto"/>
              <w:bottom w:val="single" w:sz="4" w:space="0" w:color="auto"/>
              <w:right w:val="single" w:sz="4" w:space="0" w:color="auto"/>
            </w:tcBorders>
            <w:vAlign w:val="center"/>
            <w:hideMark/>
          </w:tcPr>
          <w:p w14:paraId="4F6FEDC2" w14:textId="77777777" w:rsidR="00752078" w:rsidRPr="009D74F5" w:rsidRDefault="00752078" w:rsidP="00752078">
            <w:pPr>
              <w:jc w:val="center"/>
              <w:rPr>
                <w:rFonts w:ascii="Courier New" w:hAnsi="Courier New" w:cs="Courier New"/>
                <w:sz w:val="14"/>
                <w:szCs w:val="14"/>
              </w:rPr>
            </w:pPr>
            <w:r w:rsidRPr="009D74F5">
              <w:rPr>
                <w:rFonts w:ascii="Courier New" w:hAnsi="Courier New" w:cs="Courier New"/>
                <w:sz w:val="14"/>
                <w:szCs w:val="14"/>
              </w:rPr>
              <w:t>Решение Думы от 29.12.2020г. №11/1-ГД</w:t>
            </w:r>
          </w:p>
        </w:tc>
        <w:tc>
          <w:tcPr>
            <w:tcW w:w="981" w:type="dxa"/>
            <w:tcBorders>
              <w:top w:val="single" w:sz="4" w:space="0" w:color="auto"/>
              <w:left w:val="single" w:sz="4" w:space="0" w:color="auto"/>
              <w:bottom w:val="single" w:sz="4" w:space="0" w:color="auto"/>
              <w:right w:val="single" w:sz="4" w:space="0" w:color="auto"/>
            </w:tcBorders>
            <w:vAlign w:val="center"/>
            <w:hideMark/>
          </w:tcPr>
          <w:p w14:paraId="1400FBA7" w14:textId="77777777" w:rsidR="00752078" w:rsidRPr="009D74F5" w:rsidRDefault="00752078" w:rsidP="00752078">
            <w:pPr>
              <w:pStyle w:val="a6"/>
              <w:ind w:left="0"/>
              <w:jc w:val="center"/>
              <w:rPr>
                <w:rFonts w:ascii="Courier New" w:hAnsi="Courier New" w:cs="Courier New"/>
                <w:sz w:val="14"/>
                <w:szCs w:val="14"/>
              </w:rPr>
            </w:pPr>
            <w:r w:rsidRPr="009D74F5">
              <w:rPr>
                <w:rFonts w:ascii="Courier New" w:hAnsi="Courier New" w:cs="Courier New"/>
                <w:sz w:val="14"/>
                <w:szCs w:val="14"/>
              </w:rPr>
              <w:t>Отклонение между решениями</w:t>
            </w:r>
          </w:p>
        </w:tc>
        <w:tc>
          <w:tcPr>
            <w:tcW w:w="981" w:type="dxa"/>
            <w:tcBorders>
              <w:top w:val="single" w:sz="4" w:space="0" w:color="auto"/>
              <w:left w:val="single" w:sz="4" w:space="0" w:color="auto"/>
              <w:bottom w:val="single" w:sz="4" w:space="0" w:color="auto"/>
              <w:right w:val="single" w:sz="4" w:space="0" w:color="auto"/>
            </w:tcBorders>
            <w:vAlign w:val="center"/>
            <w:hideMark/>
          </w:tcPr>
          <w:p w14:paraId="04C2F6C9" w14:textId="77777777" w:rsidR="00752078" w:rsidRPr="009D74F5" w:rsidRDefault="00752078" w:rsidP="00752078">
            <w:pPr>
              <w:pStyle w:val="a6"/>
              <w:ind w:left="0"/>
              <w:jc w:val="center"/>
              <w:rPr>
                <w:rFonts w:ascii="Courier New" w:hAnsi="Courier New" w:cs="Courier New"/>
                <w:sz w:val="14"/>
                <w:szCs w:val="14"/>
              </w:rPr>
            </w:pPr>
            <w:r w:rsidRPr="009D74F5">
              <w:rPr>
                <w:rFonts w:ascii="Courier New" w:hAnsi="Courier New" w:cs="Courier New"/>
                <w:sz w:val="14"/>
                <w:szCs w:val="14"/>
              </w:rPr>
              <w:t>Факт исполнения</w:t>
            </w:r>
          </w:p>
          <w:p w14:paraId="46822A93" w14:textId="77777777" w:rsidR="00752078" w:rsidRPr="009D74F5" w:rsidRDefault="00752078" w:rsidP="00752078">
            <w:pPr>
              <w:pStyle w:val="a6"/>
              <w:ind w:left="0"/>
              <w:jc w:val="center"/>
              <w:rPr>
                <w:rFonts w:ascii="Courier New" w:hAnsi="Courier New" w:cs="Courier New"/>
                <w:sz w:val="14"/>
                <w:szCs w:val="14"/>
              </w:rPr>
            </w:pPr>
            <w:r w:rsidRPr="009D74F5">
              <w:rPr>
                <w:rFonts w:ascii="Courier New" w:hAnsi="Courier New" w:cs="Courier New"/>
                <w:sz w:val="14"/>
                <w:szCs w:val="14"/>
              </w:rPr>
              <w:t>2020 года</w:t>
            </w:r>
          </w:p>
        </w:tc>
        <w:tc>
          <w:tcPr>
            <w:tcW w:w="981" w:type="dxa"/>
            <w:tcBorders>
              <w:top w:val="single" w:sz="4" w:space="0" w:color="auto"/>
              <w:left w:val="single" w:sz="4" w:space="0" w:color="auto"/>
              <w:bottom w:val="single" w:sz="4" w:space="0" w:color="auto"/>
              <w:right w:val="single" w:sz="4" w:space="0" w:color="auto"/>
            </w:tcBorders>
            <w:vAlign w:val="center"/>
            <w:hideMark/>
          </w:tcPr>
          <w:p w14:paraId="0AA83407" w14:textId="77777777" w:rsidR="00752078" w:rsidRPr="009D74F5" w:rsidRDefault="00752078" w:rsidP="00752078">
            <w:pPr>
              <w:pStyle w:val="a6"/>
              <w:ind w:left="0"/>
              <w:jc w:val="center"/>
              <w:rPr>
                <w:rFonts w:ascii="Courier New" w:hAnsi="Courier New" w:cs="Courier New"/>
                <w:sz w:val="14"/>
                <w:szCs w:val="14"/>
              </w:rPr>
            </w:pPr>
            <w:r w:rsidRPr="009D74F5">
              <w:rPr>
                <w:rFonts w:ascii="Courier New" w:hAnsi="Courier New" w:cs="Courier New"/>
                <w:sz w:val="14"/>
                <w:szCs w:val="14"/>
              </w:rPr>
              <w:t>Отклонение</w:t>
            </w:r>
          </w:p>
          <w:p w14:paraId="71E0B639" w14:textId="77777777" w:rsidR="00752078" w:rsidRPr="009D74F5" w:rsidRDefault="00752078" w:rsidP="00752078">
            <w:pPr>
              <w:pStyle w:val="a6"/>
              <w:ind w:left="0"/>
              <w:jc w:val="center"/>
              <w:rPr>
                <w:rFonts w:ascii="Courier New" w:hAnsi="Courier New" w:cs="Courier New"/>
                <w:sz w:val="14"/>
                <w:szCs w:val="14"/>
              </w:rPr>
            </w:pPr>
            <w:r w:rsidRPr="009D74F5">
              <w:rPr>
                <w:rFonts w:ascii="Courier New" w:hAnsi="Courier New" w:cs="Courier New"/>
                <w:sz w:val="14"/>
                <w:szCs w:val="14"/>
              </w:rPr>
              <w:t>2020-2019</w:t>
            </w:r>
          </w:p>
        </w:tc>
        <w:tc>
          <w:tcPr>
            <w:tcW w:w="982" w:type="dxa"/>
            <w:tcBorders>
              <w:top w:val="single" w:sz="4" w:space="0" w:color="auto"/>
              <w:left w:val="single" w:sz="4" w:space="0" w:color="auto"/>
              <w:bottom w:val="single" w:sz="4" w:space="0" w:color="auto"/>
              <w:right w:val="single" w:sz="4" w:space="0" w:color="auto"/>
            </w:tcBorders>
            <w:vAlign w:val="center"/>
            <w:hideMark/>
          </w:tcPr>
          <w:p w14:paraId="54BBA610" w14:textId="77777777" w:rsidR="00752078" w:rsidRPr="009D74F5" w:rsidRDefault="00752078" w:rsidP="00752078">
            <w:pPr>
              <w:pStyle w:val="a6"/>
              <w:ind w:left="0"/>
              <w:jc w:val="center"/>
              <w:rPr>
                <w:rFonts w:ascii="Courier New" w:hAnsi="Courier New" w:cs="Courier New"/>
                <w:sz w:val="14"/>
                <w:szCs w:val="14"/>
              </w:rPr>
            </w:pPr>
            <w:r w:rsidRPr="009D74F5">
              <w:rPr>
                <w:rFonts w:ascii="Courier New" w:hAnsi="Courier New" w:cs="Courier New"/>
                <w:sz w:val="14"/>
                <w:szCs w:val="14"/>
              </w:rPr>
              <w:t>Отклонение от бюджета</w:t>
            </w:r>
          </w:p>
        </w:tc>
        <w:tc>
          <w:tcPr>
            <w:tcW w:w="866" w:type="dxa"/>
            <w:tcBorders>
              <w:top w:val="single" w:sz="4" w:space="0" w:color="auto"/>
              <w:left w:val="single" w:sz="4" w:space="0" w:color="auto"/>
              <w:bottom w:val="single" w:sz="4" w:space="0" w:color="auto"/>
              <w:right w:val="single" w:sz="4" w:space="0" w:color="auto"/>
            </w:tcBorders>
            <w:vAlign w:val="center"/>
            <w:hideMark/>
          </w:tcPr>
          <w:p w14:paraId="3DDE894E" w14:textId="77777777" w:rsidR="00752078" w:rsidRPr="009D74F5" w:rsidRDefault="00752078" w:rsidP="00752078">
            <w:pPr>
              <w:pStyle w:val="a6"/>
              <w:ind w:left="0"/>
              <w:jc w:val="center"/>
              <w:rPr>
                <w:rFonts w:ascii="Courier New" w:hAnsi="Courier New" w:cs="Courier New"/>
                <w:sz w:val="14"/>
                <w:szCs w:val="14"/>
              </w:rPr>
            </w:pPr>
            <w:r w:rsidRPr="009D74F5">
              <w:rPr>
                <w:rFonts w:ascii="Courier New" w:hAnsi="Courier New" w:cs="Courier New"/>
                <w:sz w:val="14"/>
                <w:szCs w:val="14"/>
              </w:rPr>
              <w:t>% исполнения бюджета</w:t>
            </w:r>
          </w:p>
        </w:tc>
      </w:tr>
      <w:tr w:rsidR="00752078" w:rsidRPr="009D74F5" w14:paraId="0A395517" w14:textId="77777777" w:rsidTr="00752078">
        <w:trPr>
          <w:trHeight w:val="354"/>
        </w:trPr>
        <w:tc>
          <w:tcPr>
            <w:tcW w:w="1517" w:type="dxa"/>
            <w:tcBorders>
              <w:top w:val="single" w:sz="4" w:space="0" w:color="auto"/>
              <w:left w:val="single" w:sz="4" w:space="0" w:color="auto"/>
              <w:bottom w:val="single" w:sz="4" w:space="0" w:color="auto"/>
              <w:right w:val="single" w:sz="4" w:space="0" w:color="auto"/>
            </w:tcBorders>
            <w:vAlign w:val="center"/>
            <w:hideMark/>
          </w:tcPr>
          <w:p w14:paraId="2ECB1256" w14:textId="77777777" w:rsidR="00752078" w:rsidRPr="009D74F5" w:rsidRDefault="00752078" w:rsidP="00752078">
            <w:pPr>
              <w:jc w:val="center"/>
              <w:rPr>
                <w:rFonts w:ascii="Courier New" w:hAnsi="Courier New" w:cs="Courier New"/>
                <w:sz w:val="14"/>
                <w:szCs w:val="14"/>
              </w:rPr>
            </w:pPr>
            <w:r w:rsidRPr="009D74F5">
              <w:rPr>
                <w:rFonts w:ascii="Courier New" w:hAnsi="Courier New" w:cs="Courier New"/>
                <w:sz w:val="14"/>
                <w:szCs w:val="14"/>
              </w:rPr>
              <w:t>1</w:t>
            </w:r>
          </w:p>
        </w:tc>
        <w:tc>
          <w:tcPr>
            <w:tcW w:w="982" w:type="dxa"/>
            <w:tcBorders>
              <w:top w:val="single" w:sz="4" w:space="0" w:color="auto"/>
              <w:left w:val="single" w:sz="4" w:space="0" w:color="auto"/>
              <w:bottom w:val="single" w:sz="4" w:space="0" w:color="auto"/>
              <w:right w:val="single" w:sz="4" w:space="0" w:color="auto"/>
            </w:tcBorders>
            <w:vAlign w:val="center"/>
            <w:hideMark/>
          </w:tcPr>
          <w:p w14:paraId="3F8B4C1A" w14:textId="77777777" w:rsidR="00752078" w:rsidRPr="009D74F5" w:rsidRDefault="00752078" w:rsidP="00752078">
            <w:pPr>
              <w:jc w:val="center"/>
              <w:rPr>
                <w:rFonts w:ascii="Courier New" w:hAnsi="Courier New" w:cs="Courier New"/>
                <w:sz w:val="14"/>
                <w:szCs w:val="14"/>
              </w:rPr>
            </w:pPr>
            <w:r w:rsidRPr="009D74F5">
              <w:rPr>
                <w:rFonts w:ascii="Courier New" w:hAnsi="Courier New" w:cs="Courier New"/>
                <w:sz w:val="14"/>
                <w:szCs w:val="14"/>
              </w:rPr>
              <w:t>2</w:t>
            </w:r>
          </w:p>
        </w:tc>
        <w:tc>
          <w:tcPr>
            <w:tcW w:w="982" w:type="dxa"/>
            <w:tcBorders>
              <w:top w:val="single" w:sz="4" w:space="0" w:color="auto"/>
              <w:left w:val="single" w:sz="4" w:space="0" w:color="auto"/>
              <w:bottom w:val="single" w:sz="4" w:space="0" w:color="auto"/>
              <w:right w:val="single" w:sz="4" w:space="0" w:color="auto"/>
            </w:tcBorders>
            <w:vAlign w:val="center"/>
            <w:hideMark/>
          </w:tcPr>
          <w:p w14:paraId="5DF359A2" w14:textId="77777777" w:rsidR="00752078" w:rsidRPr="009D74F5" w:rsidRDefault="00752078" w:rsidP="00752078">
            <w:pPr>
              <w:jc w:val="center"/>
              <w:rPr>
                <w:rFonts w:ascii="Courier New" w:hAnsi="Courier New" w:cs="Courier New"/>
                <w:sz w:val="14"/>
                <w:szCs w:val="14"/>
              </w:rPr>
            </w:pPr>
            <w:r w:rsidRPr="009D74F5">
              <w:rPr>
                <w:rFonts w:ascii="Courier New" w:hAnsi="Courier New" w:cs="Courier New"/>
                <w:sz w:val="14"/>
                <w:szCs w:val="14"/>
              </w:rPr>
              <w:t>3</w:t>
            </w:r>
          </w:p>
        </w:tc>
        <w:tc>
          <w:tcPr>
            <w:tcW w:w="982" w:type="dxa"/>
            <w:tcBorders>
              <w:top w:val="single" w:sz="4" w:space="0" w:color="auto"/>
              <w:left w:val="single" w:sz="4" w:space="0" w:color="auto"/>
              <w:bottom w:val="single" w:sz="4" w:space="0" w:color="auto"/>
              <w:right w:val="single" w:sz="4" w:space="0" w:color="auto"/>
            </w:tcBorders>
            <w:vAlign w:val="center"/>
            <w:hideMark/>
          </w:tcPr>
          <w:p w14:paraId="5BC29409" w14:textId="77777777" w:rsidR="00752078" w:rsidRPr="009D74F5" w:rsidRDefault="00752078" w:rsidP="00752078">
            <w:pPr>
              <w:jc w:val="center"/>
              <w:rPr>
                <w:rFonts w:ascii="Courier New" w:hAnsi="Courier New" w:cs="Courier New"/>
                <w:sz w:val="14"/>
                <w:szCs w:val="14"/>
              </w:rPr>
            </w:pPr>
            <w:r w:rsidRPr="009D74F5">
              <w:rPr>
                <w:rFonts w:ascii="Courier New" w:hAnsi="Courier New" w:cs="Courier New"/>
                <w:sz w:val="14"/>
                <w:szCs w:val="14"/>
              </w:rPr>
              <w:t>4</w:t>
            </w:r>
          </w:p>
        </w:tc>
        <w:tc>
          <w:tcPr>
            <w:tcW w:w="981" w:type="dxa"/>
            <w:tcBorders>
              <w:top w:val="single" w:sz="4" w:space="0" w:color="auto"/>
              <w:left w:val="single" w:sz="4" w:space="0" w:color="auto"/>
              <w:bottom w:val="single" w:sz="4" w:space="0" w:color="auto"/>
              <w:right w:val="single" w:sz="4" w:space="0" w:color="auto"/>
            </w:tcBorders>
            <w:vAlign w:val="center"/>
            <w:hideMark/>
          </w:tcPr>
          <w:p w14:paraId="52B60498" w14:textId="77777777" w:rsidR="00752078" w:rsidRPr="009D74F5" w:rsidRDefault="00752078" w:rsidP="00752078">
            <w:pPr>
              <w:pStyle w:val="a6"/>
              <w:ind w:left="0"/>
              <w:jc w:val="center"/>
              <w:rPr>
                <w:rFonts w:ascii="Courier New" w:hAnsi="Courier New" w:cs="Courier New"/>
                <w:sz w:val="14"/>
                <w:szCs w:val="14"/>
              </w:rPr>
            </w:pPr>
            <w:r w:rsidRPr="009D74F5">
              <w:rPr>
                <w:rFonts w:ascii="Courier New" w:hAnsi="Courier New" w:cs="Courier New"/>
                <w:sz w:val="14"/>
                <w:szCs w:val="14"/>
              </w:rPr>
              <w:t>5 = 4-3</w:t>
            </w:r>
          </w:p>
        </w:tc>
        <w:tc>
          <w:tcPr>
            <w:tcW w:w="981" w:type="dxa"/>
            <w:tcBorders>
              <w:top w:val="single" w:sz="4" w:space="0" w:color="auto"/>
              <w:left w:val="single" w:sz="4" w:space="0" w:color="auto"/>
              <w:bottom w:val="single" w:sz="4" w:space="0" w:color="auto"/>
              <w:right w:val="single" w:sz="4" w:space="0" w:color="auto"/>
            </w:tcBorders>
            <w:vAlign w:val="center"/>
            <w:hideMark/>
          </w:tcPr>
          <w:p w14:paraId="2BDB2791" w14:textId="77777777" w:rsidR="00752078" w:rsidRPr="009D74F5" w:rsidRDefault="00752078" w:rsidP="00752078">
            <w:pPr>
              <w:jc w:val="center"/>
              <w:rPr>
                <w:rFonts w:ascii="Courier New" w:hAnsi="Courier New" w:cs="Courier New"/>
                <w:sz w:val="14"/>
                <w:szCs w:val="14"/>
              </w:rPr>
            </w:pPr>
            <w:r w:rsidRPr="009D74F5">
              <w:rPr>
                <w:rFonts w:ascii="Courier New" w:hAnsi="Courier New" w:cs="Courier New"/>
                <w:sz w:val="14"/>
                <w:szCs w:val="14"/>
              </w:rPr>
              <w:t>6</w:t>
            </w:r>
          </w:p>
        </w:tc>
        <w:tc>
          <w:tcPr>
            <w:tcW w:w="981" w:type="dxa"/>
            <w:tcBorders>
              <w:top w:val="single" w:sz="4" w:space="0" w:color="auto"/>
              <w:left w:val="single" w:sz="4" w:space="0" w:color="auto"/>
              <w:bottom w:val="single" w:sz="4" w:space="0" w:color="auto"/>
              <w:right w:val="single" w:sz="4" w:space="0" w:color="auto"/>
            </w:tcBorders>
            <w:vAlign w:val="center"/>
            <w:hideMark/>
          </w:tcPr>
          <w:p w14:paraId="1189B22E" w14:textId="77777777" w:rsidR="00752078" w:rsidRPr="009D74F5" w:rsidRDefault="00752078" w:rsidP="00752078">
            <w:pPr>
              <w:pStyle w:val="a6"/>
              <w:ind w:left="0"/>
              <w:jc w:val="center"/>
              <w:rPr>
                <w:rFonts w:ascii="Courier New" w:hAnsi="Courier New" w:cs="Courier New"/>
                <w:sz w:val="14"/>
                <w:szCs w:val="14"/>
              </w:rPr>
            </w:pPr>
            <w:r w:rsidRPr="009D74F5">
              <w:rPr>
                <w:rFonts w:ascii="Courier New" w:hAnsi="Courier New" w:cs="Courier New"/>
                <w:sz w:val="14"/>
                <w:szCs w:val="14"/>
              </w:rPr>
              <w:t>7 = 6-2</w:t>
            </w:r>
          </w:p>
        </w:tc>
        <w:tc>
          <w:tcPr>
            <w:tcW w:w="982" w:type="dxa"/>
            <w:tcBorders>
              <w:top w:val="single" w:sz="4" w:space="0" w:color="auto"/>
              <w:left w:val="single" w:sz="4" w:space="0" w:color="auto"/>
              <w:bottom w:val="single" w:sz="4" w:space="0" w:color="auto"/>
              <w:right w:val="single" w:sz="4" w:space="0" w:color="auto"/>
            </w:tcBorders>
            <w:vAlign w:val="center"/>
            <w:hideMark/>
          </w:tcPr>
          <w:p w14:paraId="6A8553A5" w14:textId="77777777" w:rsidR="00752078" w:rsidRPr="009D74F5" w:rsidRDefault="00752078" w:rsidP="00752078">
            <w:pPr>
              <w:pStyle w:val="a6"/>
              <w:ind w:left="0"/>
              <w:jc w:val="center"/>
              <w:rPr>
                <w:rFonts w:ascii="Courier New" w:hAnsi="Courier New" w:cs="Courier New"/>
                <w:sz w:val="14"/>
                <w:szCs w:val="14"/>
              </w:rPr>
            </w:pPr>
            <w:r w:rsidRPr="009D74F5">
              <w:rPr>
                <w:rFonts w:ascii="Courier New" w:hAnsi="Courier New" w:cs="Courier New"/>
                <w:sz w:val="14"/>
                <w:szCs w:val="14"/>
              </w:rPr>
              <w:t>8 = 6-4</w:t>
            </w:r>
          </w:p>
        </w:tc>
        <w:tc>
          <w:tcPr>
            <w:tcW w:w="866" w:type="dxa"/>
            <w:tcBorders>
              <w:top w:val="single" w:sz="4" w:space="0" w:color="auto"/>
              <w:left w:val="single" w:sz="4" w:space="0" w:color="auto"/>
              <w:bottom w:val="single" w:sz="4" w:space="0" w:color="auto"/>
              <w:right w:val="single" w:sz="4" w:space="0" w:color="auto"/>
            </w:tcBorders>
            <w:vAlign w:val="center"/>
            <w:hideMark/>
          </w:tcPr>
          <w:p w14:paraId="17E6BEFB" w14:textId="77777777" w:rsidR="00752078" w:rsidRPr="009D74F5" w:rsidRDefault="00752078" w:rsidP="00752078">
            <w:pPr>
              <w:pStyle w:val="a6"/>
              <w:ind w:left="0"/>
              <w:jc w:val="center"/>
              <w:rPr>
                <w:rFonts w:ascii="Courier New" w:hAnsi="Courier New" w:cs="Courier New"/>
                <w:sz w:val="14"/>
                <w:szCs w:val="14"/>
              </w:rPr>
            </w:pPr>
            <w:r w:rsidRPr="009D74F5">
              <w:rPr>
                <w:rFonts w:ascii="Courier New" w:hAnsi="Courier New" w:cs="Courier New"/>
                <w:sz w:val="14"/>
                <w:szCs w:val="14"/>
              </w:rPr>
              <w:t>9 = 6/4*100</w:t>
            </w:r>
          </w:p>
        </w:tc>
      </w:tr>
      <w:tr w:rsidR="00752078" w:rsidRPr="009D74F5" w14:paraId="0027E30D" w14:textId="77777777" w:rsidTr="00752078">
        <w:trPr>
          <w:trHeight w:val="458"/>
        </w:trPr>
        <w:tc>
          <w:tcPr>
            <w:tcW w:w="1517" w:type="dxa"/>
            <w:tcBorders>
              <w:top w:val="single" w:sz="4" w:space="0" w:color="auto"/>
              <w:left w:val="single" w:sz="4" w:space="0" w:color="auto"/>
              <w:bottom w:val="single" w:sz="4" w:space="0" w:color="auto"/>
              <w:right w:val="single" w:sz="4" w:space="0" w:color="auto"/>
            </w:tcBorders>
            <w:vAlign w:val="center"/>
            <w:hideMark/>
          </w:tcPr>
          <w:p w14:paraId="548205C8" w14:textId="77777777" w:rsidR="00752078" w:rsidRPr="009D74F5" w:rsidRDefault="00752078" w:rsidP="00752078">
            <w:pPr>
              <w:pStyle w:val="a6"/>
              <w:ind w:left="0"/>
              <w:rPr>
                <w:rFonts w:ascii="Courier New" w:hAnsi="Courier New" w:cs="Courier New"/>
                <w:sz w:val="18"/>
                <w:szCs w:val="18"/>
              </w:rPr>
            </w:pPr>
            <w:r w:rsidRPr="009D74F5">
              <w:rPr>
                <w:rFonts w:ascii="Courier New" w:hAnsi="Courier New" w:cs="Courier New"/>
                <w:sz w:val="18"/>
                <w:szCs w:val="18"/>
              </w:rPr>
              <w:t xml:space="preserve">Всего доходов в </w:t>
            </w:r>
            <w:proofErr w:type="spellStart"/>
            <w:r w:rsidRPr="009D74F5">
              <w:rPr>
                <w:rFonts w:ascii="Courier New" w:hAnsi="Courier New" w:cs="Courier New"/>
                <w:sz w:val="18"/>
                <w:szCs w:val="18"/>
              </w:rPr>
              <w:t>т.ч</w:t>
            </w:r>
            <w:proofErr w:type="spellEnd"/>
            <w:r w:rsidRPr="009D74F5">
              <w:rPr>
                <w:rFonts w:ascii="Courier New" w:hAnsi="Courier New" w:cs="Courier New"/>
                <w:sz w:val="18"/>
                <w:szCs w:val="18"/>
              </w:rPr>
              <w:t>:</w:t>
            </w:r>
          </w:p>
        </w:tc>
        <w:tc>
          <w:tcPr>
            <w:tcW w:w="982" w:type="dxa"/>
            <w:tcBorders>
              <w:top w:val="single" w:sz="4" w:space="0" w:color="auto"/>
              <w:left w:val="single" w:sz="4" w:space="0" w:color="auto"/>
              <w:bottom w:val="single" w:sz="4" w:space="0" w:color="auto"/>
              <w:right w:val="single" w:sz="4" w:space="0" w:color="auto"/>
            </w:tcBorders>
            <w:vAlign w:val="center"/>
            <w:hideMark/>
          </w:tcPr>
          <w:p w14:paraId="1B24ACDD"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28584,2</w:t>
            </w:r>
          </w:p>
        </w:tc>
        <w:tc>
          <w:tcPr>
            <w:tcW w:w="982" w:type="dxa"/>
            <w:tcBorders>
              <w:top w:val="single" w:sz="4" w:space="0" w:color="auto"/>
              <w:left w:val="single" w:sz="4" w:space="0" w:color="auto"/>
              <w:bottom w:val="single" w:sz="4" w:space="0" w:color="auto"/>
              <w:right w:val="single" w:sz="4" w:space="0" w:color="auto"/>
            </w:tcBorders>
            <w:vAlign w:val="center"/>
            <w:hideMark/>
          </w:tcPr>
          <w:p w14:paraId="690860A4"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54966,0</w:t>
            </w:r>
          </w:p>
        </w:tc>
        <w:tc>
          <w:tcPr>
            <w:tcW w:w="982" w:type="dxa"/>
            <w:tcBorders>
              <w:top w:val="single" w:sz="4" w:space="0" w:color="auto"/>
              <w:left w:val="single" w:sz="4" w:space="0" w:color="auto"/>
              <w:bottom w:val="single" w:sz="4" w:space="0" w:color="auto"/>
              <w:right w:val="single" w:sz="4" w:space="0" w:color="auto"/>
            </w:tcBorders>
            <w:vAlign w:val="center"/>
            <w:hideMark/>
          </w:tcPr>
          <w:p w14:paraId="017062ED"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55007,5</w:t>
            </w:r>
          </w:p>
        </w:tc>
        <w:tc>
          <w:tcPr>
            <w:tcW w:w="981" w:type="dxa"/>
            <w:tcBorders>
              <w:top w:val="single" w:sz="4" w:space="0" w:color="auto"/>
              <w:left w:val="single" w:sz="4" w:space="0" w:color="auto"/>
              <w:bottom w:val="single" w:sz="4" w:space="0" w:color="auto"/>
              <w:right w:val="single" w:sz="4" w:space="0" w:color="auto"/>
            </w:tcBorders>
            <w:vAlign w:val="center"/>
            <w:hideMark/>
          </w:tcPr>
          <w:p w14:paraId="4F8FCE6D"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41,5</w:t>
            </w:r>
          </w:p>
        </w:tc>
        <w:tc>
          <w:tcPr>
            <w:tcW w:w="981" w:type="dxa"/>
            <w:tcBorders>
              <w:top w:val="single" w:sz="4" w:space="0" w:color="auto"/>
              <w:left w:val="single" w:sz="4" w:space="0" w:color="auto"/>
              <w:bottom w:val="single" w:sz="4" w:space="0" w:color="auto"/>
              <w:right w:val="single" w:sz="4" w:space="0" w:color="auto"/>
            </w:tcBorders>
            <w:vAlign w:val="center"/>
            <w:hideMark/>
          </w:tcPr>
          <w:p w14:paraId="5AEF0B81"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53530,8</w:t>
            </w:r>
          </w:p>
        </w:tc>
        <w:tc>
          <w:tcPr>
            <w:tcW w:w="981" w:type="dxa"/>
            <w:tcBorders>
              <w:top w:val="single" w:sz="4" w:space="0" w:color="auto"/>
              <w:left w:val="single" w:sz="4" w:space="0" w:color="auto"/>
              <w:bottom w:val="single" w:sz="4" w:space="0" w:color="auto"/>
              <w:right w:val="single" w:sz="4" w:space="0" w:color="auto"/>
            </w:tcBorders>
            <w:vAlign w:val="center"/>
            <w:hideMark/>
          </w:tcPr>
          <w:p w14:paraId="1F994C5A"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24946,6</w:t>
            </w:r>
          </w:p>
        </w:tc>
        <w:tc>
          <w:tcPr>
            <w:tcW w:w="982" w:type="dxa"/>
            <w:tcBorders>
              <w:top w:val="single" w:sz="4" w:space="0" w:color="auto"/>
              <w:left w:val="single" w:sz="4" w:space="0" w:color="auto"/>
              <w:bottom w:val="single" w:sz="4" w:space="0" w:color="auto"/>
              <w:right w:val="single" w:sz="4" w:space="0" w:color="auto"/>
            </w:tcBorders>
            <w:vAlign w:val="center"/>
            <w:hideMark/>
          </w:tcPr>
          <w:p w14:paraId="5712CF2B"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-1476,7</w:t>
            </w:r>
          </w:p>
        </w:tc>
        <w:tc>
          <w:tcPr>
            <w:tcW w:w="866" w:type="dxa"/>
            <w:tcBorders>
              <w:top w:val="single" w:sz="4" w:space="0" w:color="auto"/>
              <w:left w:val="single" w:sz="4" w:space="0" w:color="auto"/>
              <w:bottom w:val="single" w:sz="4" w:space="0" w:color="auto"/>
              <w:right w:val="single" w:sz="4" w:space="0" w:color="auto"/>
            </w:tcBorders>
            <w:vAlign w:val="center"/>
            <w:hideMark/>
          </w:tcPr>
          <w:p w14:paraId="07A2807D"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97,3</w:t>
            </w:r>
          </w:p>
        </w:tc>
      </w:tr>
      <w:tr w:rsidR="00752078" w:rsidRPr="009D74F5" w14:paraId="5982CBD1" w14:textId="77777777" w:rsidTr="00752078">
        <w:trPr>
          <w:trHeight w:val="709"/>
        </w:trPr>
        <w:tc>
          <w:tcPr>
            <w:tcW w:w="1517" w:type="dxa"/>
            <w:tcBorders>
              <w:top w:val="single" w:sz="4" w:space="0" w:color="auto"/>
              <w:left w:val="single" w:sz="4" w:space="0" w:color="auto"/>
              <w:bottom w:val="single" w:sz="4" w:space="0" w:color="auto"/>
              <w:right w:val="single" w:sz="4" w:space="0" w:color="auto"/>
            </w:tcBorders>
            <w:vAlign w:val="center"/>
            <w:hideMark/>
          </w:tcPr>
          <w:p w14:paraId="153E2093" w14:textId="77777777" w:rsidR="00752078" w:rsidRPr="009D74F5" w:rsidRDefault="00752078" w:rsidP="00752078">
            <w:pPr>
              <w:pStyle w:val="a6"/>
              <w:ind w:left="0"/>
              <w:rPr>
                <w:rFonts w:ascii="Courier New" w:hAnsi="Courier New" w:cs="Courier New"/>
                <w:sz w:val="18"/>
                <w:szCs w:val="18"/>
              </w:rPr>
            </w:pPr>
            <w:r w:rsidRPr="009D74F5">
              <w:rPr>
                <w:rFonts w:ascii="Courier New" w:hAnsi="Courier New" w:cs="Courier New"/>
                <w:sz w:val="18"/>
                <w:szCs w:val="18"/>
              </w:rPr>
              <w:t>налоговые и неналоговые доходы</w:t>
            </w:r>
          </w:p>
        </w:tc>
        <w:tc>
          <w:tcPr>
            <w:tcW w:w="982" w:type="dxa"/>
            <w:tcBorders>
              <w:top w:val="single" w:sz="4" w:space="0" w:color="auto"/>
              <w:left w:val="single" w:sz="4" w:space="0" w:color="auto"/>
              <w:bottom w:val="single" w:sz="4" w:space="0" w:color="auto"/>
              <w:right w:val="single" w:sz="4" w:space="0" w:color="auto"/>
            </w:tcBorders>
            <w:vAlign w:val="center"/>
            <w:hideMark/>
          </w:tcPr>
          <w:p w14:paraId="0B745962"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15178,6</w:t>
            </w:r>
          </w:p>
        </w:tc>
        <w:tc>
          <w:tcPr>
            <w:tcW w:w="982" w:type="dxa"/>
            <w:tcBorders>
              <w:top w:val="single" w:sz="4" w:space="0" w:color="auto"/>
              <w:left w:val="single" w:sz="4" w:space="0" w:color="auto"/>
              <w:bottom w:val="single" w:sz="4" w:space="0" w:color="auto"/>
              <w:right w:val="single" w:sz="4" w:space="0" w:color="auto"/>
            </w:tcBorders>
            <w:vAlign w:val="center"/>
            <w:hideMark/>
          </w:tcPr>
          <w:p w14:paraId="0995CC5E"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15479,7</w:t>
            </w:r>
          </w:p>
        </w:tc>
        <w:tc>
          <w:tcPr>
            <w:tcW w:w="982" w:type="dxa"/>
            <w:tcBorders>
              <w:top w:val="single" w:sz="4" w:space="0" w:color="auto"/>
              <w:left w:val="single" w:sz="4" w:space="0" w:color="auto"/>
              <w:bottom w:val="single" w:sz="4" w:space="0" w:color="auto"/>
              <w:right w:val="single" w:sz="4" w:space="0" w:color="auto"/>
            </w:tcBorders>
            <w:vAlign w:val="center"/>
            <w:hideMark/>
          </w:tcPr>
          <w:p w14:paraId="52CDEDEC"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12903,1</w:t>
            </w:r>
          </w:p>
        </w:tc>
        <w:tc>
          <w:tcPr>
            <w:tcW w:w="981" w:type="dxa"/>
            <w:tcBorders>
              <w:top w:val="single" w:sz="4" w:space="0" w:color="auto"/>
              <w:left w:val="single" w:sz="4" w:space="0" w:color="auto"/>
              <w:bottom w:val="single" w:sz="4" w:space="0" w:color="auto"/>
              <w:right w:val="single" w:sz="4" w:space="0" w:color="auto"/>
            </w:tcBorders>
            <w:vAlign w:val="center"/>
            <w:hideMark/>
          </w:tcPr>
          <w:p w14:paraId="412D5679"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-2576,6</w:t>
            </w:r>
          </w:p>
        </w:tc>
        <w:tc>
          <w:tcPr>
            <w:tcW w:w="981" w:type="dxa"/>
            <w:tcBorders>
              <w:top w:val="single" w:sz="4" w:space="0" w:color="auto"/>
              <w:left w:val="single" w:sz="4" w:space="0" w:color="auto"/>
              <w:bottom w:val="single" w:sz="4" w:space="0" w:color="auto"/>
              <w:right w:val="single" w:sz="4" w:space="0" w:color="auto"/>
            </w:tcBorders>
            <w:vAlign w:val="center"/>
            <w:hideMark/>
          </w:tcPr>
          <w:p w14:paraId="035B46EA"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12936,9</w:t>
            </w:r>
          </w:p>
        </w:tc>
        <w:tc>
          <w:tcPr>
            <w:tcW w:w="981" w:type="dxa"/>
            <w:tcBorders>
              <w:top w:val="single" w:sz="4" w:space="0" w:color="auto"/>
              <w:left w:val="single" w:sz="4" w:space="0" w:color="auto"/>
              <w:bottom w:val="single" w:sz="4" w:space="0" w:color="auto"/>
              <w:right w:val="single" w:sz="4" w:space="0" w:color="auto"/>
            </w:tcBorders>
            <w:vAlign w:val="center"/>
            <w:hideMark/>
          </w:tcPr>
          <w:p w14:paraId="5FBC2226"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-2241,7</w:t>
            </w:r>
          </w:p>
        </w:tc>
        <w:tc>
          <w:tcPr>
            <w:tcW w:w="982" w:type="dxa"/>
            <w:tcBorders>
              <w:top w:val="single" w:sz="4" w:space="0" w:color="auto"/>
              <w:left w:val="single" w:sz="4" w:space="0" w:color="auto"/>
              <w:bottom w:val="single" w:sz="4" w:space="0" w:color="auto"/>
              <w:right w:val="single" w:sz="4" w:space="0" w:color="auto"/>
            </w:tcBorders>
            <w:vAlign w:val="center"/>
            <w:hideMark/>
          </w:tcPr>
          <w:p w14:paraId="4F76ECE9"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33,8</w:t>
            </w:r>
          </w:p>
        </w:tc>
        <w:tc>
          <w:tcPr>
            <w:tcW w:w="866" w:type="dxa"/>
            <w:tcBorders>
              <w:top w:val="single" w:sz="4" w:space="0" w:color="auto"/>
              <w:left w:val="single" w:sz="4" w:space="0" w:color="auto"/>
              <w:bottom w:val="single" w:sz="4" w:space="0" w:color="auto"/>
              <w:right w:val="single" w:sz="4" w:space="0" w:color="auto"/>
            </w:tcBorders>
            <w:vAlign w:val="center"/>
            <w:hideMark/>
          </w:tcPr>
          <w:p w14:paraId="206B9012"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100,3</w:t>
            </w:r>
          </w:p>
        </w:tc>
      </w:tr>
      <w:tr w:rsidR="00752078" w:rsidRPr="009D74F5" w14:paraId="2A64CE19" w14:textId="77777777" w:rsidTr="00752078">
        <w:trPr>
          <w:trHeight w:val="458"/>
        </w:trPr>
        <w:tc>
          <w:tcPr>
            <w:tcW w:w="1517" w:type="dxa"/>
            <w:tcBorders>
              <w:top w:val="single" w:sz="4" w:space="0" w:color="auto"/>
              <w:left w:val="single" w:sz="4" w:space="0" w:color="auto"/>
              <w:bottom w:val="single" w:sz="4" w:space="0" w:color="auto"/>
              <w:right w:val="single" w:sz="4" w:space="0" w:color="auto"/>
            </w:tcBorders>
            <w:vAlign w:val="center"/>
            <w:hideMark/>
          </w:tcPr>
          <w:p w14:paraId="09D2037F" w14:textId="77777777" w:rsidR="00752078" w:rsidRPr="009D74F5" w:rsidRDefault="00752078" w:rsidP="00752078">
            <w:pPr>
              <w:pStyle w:val="a6"/>
              <w:ind w:left="0"/>
              <w:rPr>
                <w:rFonts w:ascii="Courier New" w:hAnsi="Courier New" w:cs="Courier New"/>
                <w:sz w:val="18"/>
                <w:szCs w:val="18"/>
              </w:rPr>
            </w:pPr>
            <w:r w:rsidRPr="009D74F5">
              <w:rPr>
                <w:rFonts w:ascii="Courier New" w:hAnsi="Courier New" w:cs="Courier New"/>
                <w:sz w:val="18"/>
                <w:szCs w:val="18"/>
              </w:rPr>
              <w:t>безвозмездные поступления</w:t>
            </w:r>
          </w:p>
        </w:tc>
        <w:tc>
          <w:tcPr>
            <w:tcW w:w="982" w:type="dxa"/>
            <w:tcBorders>
              <w:top w:val="single" w:sz="4" w:space="0" w:color="auto"/>
              <w:left w:val="single" w:sz="4" w:space="0" w:color="auto"/>
              <w:bottom w:val="single" w:sz="4" w:space="0" w:color="auto"/>
              <w:right w:val="single" w:sz="4" w:space="0" w:color="auto"/>
            </w:tcBorders>
            <w:vAlign w:val="center"/>
            <w:hideMark/>
          </w:tcPr>
          <w:p w14:paraId="58DCC832"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13405,6</w:t>
            </w:r>
          </w:p>
        </w:tc>
        <w:tc>
          <w:tcPr>
            <w:tcW w:w="982" w:type="dxa"/>
            <w:tcBorders>
              <w:top w:val="single" w:sz="4" w:space="0" w:color="auto"/>
              <w:left w:val="single" w:sz="4" w:space="0" w:color="auto"/>
              <w:bottom w:val="single" w:sz="4" w:space="0" w:color="auto"/>
              <w:right w:val="single" w:sz="4" w:space="0" w:color="auto"/>
            </w:tcBorders>
            <w:vAlign w:val="center"/>
            <w:hideMark/>
          </w:tcPr>
          <w:p w14:paraId="28F914AF"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39486,3</w:t>
            </w:r>
          </w:p>
        </w:tc>
        <w:tc>
          <w:tcPr>
            <w:tcW w:w="982" w:type="dxa"/>
            <w:tcBorders>
              <w:top w:val="single" w:sz="4" w:space="0" w:color="auto"/>
              <w:left w:val="single" w:sz="4" w:space="0" w:color="auto"/>
              <w:bottom w:val="single" w:sz="4" w:space="0" w:color="auto"/>
              <w:right w:val="single" w:sz="4" w:space="0" w:color="auto"/>
            </w:tcBorders>
            <w:vAlign w:val="center"/>
            <w:hideMark/>
          </w:tcPr>
          <w:p w14:paraId="769B5457"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42104,4</w:t>
            </w:r>
          </w:p>
        </w:tc>
        <w:tc>
          <w:tcPr>
            <w:tcW w:w="981" w:type="dxa"/>
            <w:tcBorders>
              <w:top w:val="single" w:sz="4" w:space="0" w:color="auto"/>
              <w:left w:val="single" w:sz="4" w:space="0" w:color="auto"/>
              <w:bottom w:val="single" w:sz="4" w:space="0" w:color="auto"/>
              <w:right w:val="single" w:sz="4" w:space="0" w:color="auto"/>
            </w:tcBorders>
            <w:vAlign w:val="center"/>
            <w:hideMark/>
          </w:tcPr>
          <w:p w14:paraId="3FFF747B"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2618,1</w:t>
            </w:r>
          </w:p>
        </w:tc>
        <w:tc>
          <w:tcPr>
            <w:tcW w:w="981" w:type="dxa"/>
            <w:tcBorders>
              <w:top w:val="single" w:sz="4" w:space="0" w:color="auto"/>
              <w:left w:val="single" w:sz="4" w:space="0" w:color="auto"/>
              <w:bottom w:val="single" w:sz="4" w:space="0" w:color="auto"/>
              <w:right w:val="single" w:sz="4" w:space="0" w:color="auto"/>
            </w:tcBorders>
            <w:vAlign w:val="center"/>
            <w:hideMark/>
          </w:tcPr>
          <w:p w14:paraId="46247BA8"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40593,9</w:t>
            </w:r>
          </w:p>
        </w:tc>
        <w:tc>
          <w:tcPr>
            <w:tcW w:w="981" w:type="dxa"/>
            <w:tcBorders>
              <w:top w:val="single" w:sz="4" w:space="0" w:color="auto"/>
              <w:left w:val="single" w:sz="4" w:space="0" w:color="auto"/>
              <w:bottom w:val="single" w:sz="4" w:space="0" w:color="auto"/>
              <w:right w:val="single" w:sz="4" w:space="0" w:color="auto"/>
            </w:tcBorders>
            <w:vAlign w:val="center"/>
            <w:hideMark/>
          </w:tcPr>
          <w:p w14:paraId="00A8C83B"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27188,3</w:t>
            </w:r>
          </w:p>
        </w:tc>
        <w:tc>
          <w:tcPr>
            <w:tcW w:w="982" w:type="dxa"/>
            <w:tcBorders>
              <w:top w:val="single" w:sz="4" w:space="0" w:color="auto"/>
              <w:left w:val="single" w:sz="4" w:space="0" w:color="auto"/>
              <w:bottom w:val="single" w:sz="4" w:space="0" w:color="auto"/>
              <w:right w:val="single" w:sz="4" w:space="0" w:color="auto"/>
            </w:tcBorders>
            <w:vAlign w:val="center"/>
            <w:hideMark/>
          </w:tcPr>
          <w:p w14:paraId="66163DFF"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-1510,5</w:t>
            </w:r>
          </w:p>
        </w:tc>
        <w:tc>
          <w:tcPr>
            <w:tcW w:w="866" w:type="dxa"/>
            <w:tcBorders>
              <w:top w:val="single" w:sz="4" w:space="0" w:color="auto"/>
              <w:left w:val="single" w:sz="4" w:space="0" w:color="auto"/>
              <w:bottom w:val="single" w:sz="4" w:space="0" w:color="auto"/>
              <w:right w:val="single" w:sz="4" w:space="0" w:color="auto"/>
            </w:tcBorders>
            <w:vAlign w:val="center"/>
            <w:hideMark/>
          </w:tcPr>
          <w:p w14:paraId="7E55532D"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96,4</w:t>
            </w:r>
          </w:p>
        </w:tc>
      </w:tr>
      <w:tr w:rsidR="00752078" w:rsidRPr="009D74F5" w14:paraId="169E901E" w14:textId="77777777" w:rsidTr="00752078">
        <w:trPr>
          <w:trHeight w:val="235"/>
        </w:trPr>
        <w:tc>
          <w:tcPr>
            <w:tcW w:w="1517" w:type="dxa"/>
            <w:tcBorders>
              <w:top w:val="single" w:sz="4" w:space="0" w:color="auto"/>
              <w:left w:val="single" w:sz="4" w:space="0" w:color="auto"/>
              <w:bottom w:val="single" w:sz="4" w:space="0" w:color="auto"/>
              <w:right w:val="single" w:sz="4" w:space="0" w:color="auto"/>
            </w:tcBorders>
            <w:vAlign w:val="center"/>
            <w:hideMark/>
          </w:tcPr>
          <w:p w14:paraId="78436C85" w14:textId="77777777" w:rsidR="00752078" w:rsidRPr="009D74F5" w:rsidRDefault="00752078" w:rsidP="00752078">
            <w:pPr>
              <w:pStyle w:val="a6"/>
              <w:ind w:left="0"/>
              <w:rPr>
                <w:rFonts w:ascii="Courier New" w:hAnsi="Courier New" w:cs="Courier New"/>
                <w:sz w:val="18"/>
                <w:szCs w:val="18"/>
              </w:rPr>
            </w:pPr>
            <w:r w:rsidRPr="009D74F5">
              <w:rPr>
                <w:rFonts w:ascii="Courier New" w:hAnsi="Courier New" w:cs="Courier New"/>
                <w:sz w:val="18"/>
                <w:szCs w:val="18"/>
              </w:rPr>
              <w:t>Всего расходов</w:t>
            </w:r>
          </w:p>
        </w:tc>
        <w:tc>
          <w:tcPr>
            <w:tcW w:w="982" w:type="dxa"/>
            <w:tcBorders>
              <w:top w:val="single" w:sz="4" w:space="0" w:color="auto"/>
              <w:left w:val="single" w:sz="4" w:space="0" w:color="auto"/>
              <w:bottom w:val="single" w:sz="4" w:space="0" w:color="auto"/>
              <w:right w:val="single" w:sz="4" w:space="0" w:color="auto"/>
            </w:tcBorders>
            <w:vAlign w:val="center"/>
            <w:hideMark/>
          </w:tcPr>
          <w:p w14:paraId="4DA7298B"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30241,1</w:t>
            </w:r>
          </w:p>
        </w:tc>
        <w:tc>
          <w:tcPr>
            <w:tcW w:w="982" w:type="dxa"/>
            <w:tcBorders>
              <w:top w:val="single" w:sz="4" w:space="0" w:color="auto"/>
              <w:left w:val="single" w:sz="4" w:space="0" w:color="auto"/>
              <w:bottom w:val="single" w:sz="4" w:space="0" w:color="auto"/>
              <w:right w:val="single" w:sz="4" w:space="0" w:color="auto"/>
            </w:tcBorders>
            <w:vAlign w:val="center"/>
            <w:hideMark/>
          </w:tcPr>
          <w:p w14:paraId="20F1A3D2"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55739,9</w:t>
            </w:r>
          </w:p>
        </w:tc>
        <w:tc>
          <w:tcPr>
            <w:tcW w:w="982" w:type="dxa"/>
            <w:tcBorders>
              <w:top w:val="single" w:sz="4" w:space="0" w:color="auto"/>
              <w:left w:val="single" w:sz="4" w:space="0" w:color="auto"/>
              <w:bottom w:val="single" w:sz="4" w:space="0" w:color="auto"/>
              <w:right w:val="single" w:sz="4" w:space="0" w:color="auto"/>
            </w:tcBorders>
            <w:vAlign w:val="center"/>
            <w:hideMark/>
          </w:tcPr>
          <w:p w14:paraId="71267F76"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57261,7</w:t>
            </w:r>
          </w:p>
        </w:tc>
        <w:tc>
          <w:tcPr>
            <w:tcW w:w="981" w:type="dxa"/>
            <w:tcBorders>
              <w:top w:val="single" w:sz="4" w:space="0" w:color="auto"/>
              <w:left w:val="single" w:sz="4" w:space="0" w:color="auto"/>
              <w:bottom w:val="single" w:sz="4" w:space="0" w:color="auto"/>
              <w:right w:val="single" w:sz="4" w:space="0" w:color="auto"/>
            </w:tcBorders>
            <w:vAlign w:val="center"/>
            <w:hideMark/>
          </w:tcPr>
          <w:p w14:paraId="6CF4B957"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1521,8</w:t>
            </w:r>
          </w:p>
        </w:tc>
        <w:tc>
          <w:tcPr>
            <w:tcW w:w="981" w:type="dxa"/>
            <w:tcBorders>
              <w:top w:val="single" w:sz="4" w:space="0" w:color="auto"/>
              <w:left w:val="single" w:sz="4" w:space="0" w:color="auto"/>
              <w:bottom w:val="single" w:sz="4" w:space="0" w:color="auto"/>
              <w:right w:val="single" w:sz="4" w:space="0" w:color="auto"/>
            </w:tcBorders>
            <w:vAlign w:val="center"/>
            <w:hideMark/>
          </w:tcPr>
          <w:p w14:paraId="037738F8"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52818,8</w:t>
            </w:r>
          </w:p>
        </w:tc>
        <w:tc>
          <w:tcPr>
            <w:tcW w:w="981" w:type="dxa"/>
            <w:tcBorders>
              <w:top w:val="single" w:sz="4" w:space="0" w:color="auto"/>
              <w:left w:val="single" w:sz="4" w:space="0" w:color="auto"/>
              <w:bottom w:val="single" w:sz="4" w:space="0" w:color="auto"/>
              <w:right w:val="single" w:sz="4" w:space="0" w:color="auto"/>
            </w:tcBorders>
            <w:vAlign w:val="center"/>
            <w:hideMark/>
          </w:tcPr>
          <w:p w14:paraId="0FD12709"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22577,7</w:t>
            </w:r>
          </w:p>
        </w:tc>
        <w:tc>
          <w:tcPr>
            <w:tcW w:w="982" w:type="dxa"/>
            <w:tcBorders>
              <w:top w:val="single" w:sz="4" w:space="0" w:color="auto"/>
              <w:left w:val="single" w:sz="4" w:space="0" w:color="auto"/>
              <w:bottom w:val="single" w:sz="4" w:space="0" w:color="auto"/>
              <w:right w:val="single" w:sz="4" w:space="0" w:color="auto"/>
            </w:tcBorders>
            <w:vAlign w:val="center"/>
            <w:hideMark/>
          </w:tcPr>
          <w:p w14:paraId="65D34CCC"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-4442,9</w:t>
            </w:r>
          </w:p>
        </w:tc>
        <w:tc>
          <w:tcPr>
            <w:tcW w:w="866" w:type="dxa"/>
            <w:tcBorders>
              <w:top w:val="single" w:sz="4" w:space="0" w:color="auto"/>
              <w:left w:val="single" w:sz="4" w:space="0" w:color="auto"/>
              <w:bottom w:val="single" w:sz="4" w:space="0" w:color="auto"/>
              <w:right w:val="single" w:sz="4" w:space="0" w:color="auto"/>
            </w:tcBorders>
            <w:vAlign w:val="center"/>
            <w:hideMark/>
          </w:tcPr>
          <w:p w14:paraId="763627B7"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92,2</w:t>
            </w:r>
          </w:p>
        </w:tc>
      </w:tr>
      <w:tr w:rsidR="00752078" w:rsidRPr="009D74F5" w14:paraId="29134269" w14:textId="77777777" w:rsidTr="00752078">
        <w:trPr>
          <w:trHeight w:val="458"/>
        </w:trPr>
        <w:tc>
          <w:tcPr>
            <w:tcW w:w="1517" w:type="dxa"/>
            <w:tcBorders>
              <w:top w:val="single" w:sz="4" w:space="0" w:color="auto"/>
              <w:left w:val="single" w:sz="4" w:space="0" w:color="auto"/>
              <w:bottom w:val="single" w:sz="4" w:space="0" w:color="auto"/>
              <w:right w:val="single" w:sz="4" w:space="0" w:color="auto"/>
            </w:tcBorders>
            <w:vAlign w:val="center"/>
            <w:hideMark/>
          </w:tcPr>
          <w:p w14:paraId="5C0B9375" w14:textId="77777777" w:rsidR="00752078" w:rsidRPr="009D74F5" w:rsidRDefault="00752078" w:rsidP="00752078">
            <w:pPr>
              <w:pStyle w:val="a6"/>
              <w:ind w:left="0"/>
              <w:rPr>
                <w:rFonts w:ascii="Courier New" w:hAnsi="Courier New" w:cs="Courier New"/>
                <w:sz w:val="18"/>
                <w:szCs w:val="18"/>
              </w:rPr>
            </w:pPr>
            <w:r w:rsidRPr="009D74F5">
              <w:rPr>
                <w:rFonts w:ascii="Courier New" w:hAnsi="Courier New" w:cs="Courier New"/>
                <w:sz w:val="18"/>
                <w:szCs w:val="18"/>
              </w:rPr>
              <w:t>Дефицит (-) Профицит (+)</w:t>
            </w:r>
          </w:p>
        </w:tc>
        <w:tc>
          <w:tcPr>
            <w:tcW w:w="982" w:type="dxa"/>
            <w:tcBorders>
              <w:top w:val="single" w:sz="4" w:space="0" w:color="auto"/>
              <w:left w:val="single" w:sz="4" w:space="0" w:color="auto"/>
              <w:bottom w:val="single" w:sz="4" w:space="0" w:color="auto"/>
              <w:right w:val="single" w:sz="4" w:space="0" w:color="auto"/>
            </w:tcBorders>
            <w:vAlign w:val="center"/>
            <w:hideMark/>
          </w:tcPr>
          <w:p w14:paraId="4324D110"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-1656,9</w:t>
            </w:r>
          </w:p>
        </w:tc>
        <w:tc>
          <w:tcPr>
            <w:tcW w:w="982" w:type="dxa"/>
            <w:tcBorders>
              <w:top w:val="single" w:sz="4" w:space="0" w:color="auto"/>
              <w:left w:val="single" w:sz="4" w:space="0" w:color="auto"/>
              <w:bottom w:val="single" w:sz="4" w:space="0" w:color="auto"/>
              <w:right w:val="single" w:sz="4" w:space="0" w:color="auto"/>
            </w:tcBorders>
            <w:vAlign w:val="center"/>
            <w:hideMark/>
          </w:tcPr>
          <w:p w14:paraId="76751951"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-773,9</w:t>
            </w:r>
          </w:p>
        </w:tc>
        <w:tc>
          <w:tcPr>
            <w:tcW w:w="982" w:type="dxa"/>
            <w:tcBorders>
              <w:top w:val="single" w:sz="4" w:space="0" w:color="auto"/>
              <w:left w:val="single" w:sz="4" w:space="0" w:color="auto"/>
              <w:bottom w:val="single" w:sz="4" w:space="0" w:color="auto"/>
              <w:right w:val="single" w:sz="4" w:space="0" w:color="auto"/>
            </w:tcBorders>
            <w:vAlign w:val="center"/>
            <w:hideMark/>
          </w:tcPr>
          <w:p w14:paraId="055935B6"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-2254,2</w:t>
            </w:r>
          </w:p>
        </w:tc>
        <w:tc>
          <w:tcPr>
            <w:tcW w:w="981" w:type="dxa"/>
            <w:tcBorders>
              <w:top w:val="single" w:sz="4" w:space="0" w:color="auto"/>
              <w:left w:val="single" w:sz="4" w:space="0" w:color="auto"/>
              <w:bottom w:val="single" w:sz="4" w:space="0" w:color="auto"/>
              <w:right w:val="single" w:sz="4" w:space="0" w:color="auto"/>
            </w:tcBorders>
            <w:vAlign w:val="center"/>
            <w:hideMark/>
          </w:tcPr>
          <w:p w14:paraId="4A6E2F34"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-1480,3</w:t>
            </w:r>
          </w:p>
        </w:tc>
        <w:tc>
          <w:tcPr>
            <w:tcW w:w="981" w:type="dxa"/>
            <w:tcBorders>
              <w:top w:val="single" w:sz="4" w:space="0" w:color="auto"/>
              <w:left w:val="single" w:sz="4" w:space="0" w:color="auto"/>
              <w:bottom w:val="single" w:sz="4" w:space="0" w:color="auto"/>
              <w:right w:val="single" w:sz="4" w:space="0" w:color="auto"/>
            </w:tcBorders>
            <w:vAlign w:val="center"/>
            <w:hideMark/>
          </w:tcPr>
          <w:p w14:paraId="0015BE8D"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712,0</w:t>
            </w:r>
          </w:p>
        </w:tc>
        <w:tc>
          <w:tcPr>
            <w:tcW w:w="981" w:type="dxa"/>
            <w:tcBorders>
              <w:top w:val="single" w:sz="4" w:space="0" w:color="auto"/>
              <w:left w:val="single" w:sz="4" w:space="0" w:color="auto"/>
              <w:bottom w:val="single" w:sz="4" w:space="0" w:color="auto"/>
              <w:right w:val="single" w:sz="4" w:space="0" w:color="auto"/>
            </w:tcBorders>
            <w:vAlign w:val="center"/>
            <w:hideMark/>
          </w:tcPr>
          <w:p w14:paraId="5D3BE6D6"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2368,9</w:t>
            </w:r>
          </w:p>
        </w:tc>
        <w:tc>
          <w:tcPr>
            <w:tcW w:w="982" w:type="dxa"/>
            <w:tcBorders>
              <w:top w:val="single" w:sz="4" w:space="0" w:color="auto"/>
              <w:left w:val="single" w:sz="4" w:space="0" w:color="auto"/>
              <w:bottom w:val="single" w:sz="4" w:space="0" w:color="auto"/>
              <w:right w:val="single" w:sz="4" w:space="0" w:color="auto"/>
            </w:tcBorders>
            <w:vAlign w:val="center"/>
            <w:hideMark/>
          </w:tcPr>
          <w:p w14:paraId="5E1381C0"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2966,2</w:t>
            </w:r>
          </w:p>
        </w:tc>
        <w:tc>
          <w:tcPr>
            <w:tcW w:w="866" w:type="dxa"/>
            <w:tcBorders>
              <w:top w:val="single" w:sz="4" w:space="0" w:color="auto"/>
              <w:left w:val="single" w:sz="4" w:space="0" w:color="auto"/>
              <w:bottom w:val="single" w:sz="4" w:space="0" w:color="auto"/>
              <w:right w:val="single" w:sz="4" w:space="0" w:color="auto"/>
            </w:tcBorders>
            <w:vAlign w:val="center"/>
            <w:hideMark/>
          </w:tcPr>
          <w:p w14:paraId="2D657A58"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х</w:t>
            </w:r>
          </w:p>
        </w:tc>
      </w:tr>
    </w:tbl>
    <w:p w14:paraId="579BDDB7" w14:textId="67FABA55" w:rsidR="00752078" w:rsidRPr="009D74F5" w:rsidRDefault="00752078" w:rsidP="0058058B">
      <w:pPr>
        <w:spacing w:after="0"/>
        <w:ind w:firstLine="709"/>
        <w:jc w:val="both"/>
        <w:rPr>
          <w:rFonts w:ascii="Courier New" w:hAnsi="Courier New" w:cs="Courier New"/>
          <w:color w:val="FF0000"/>
          <w:sz w:val="24"/>
          <w:szCs w:val="24"/>
        </w:rPr>
      </w:pPr>
    </w:p>
    <w:p w14:paraId="453F0882" w14:textId="77777777" w:rsidR="00752078" w:rsidRPr="009D74F5" w:rsidRDefault="00752078" w:rsidP="00752078">
      <w:pPr>
        <w:spacing w:after="0"/>
        <w:ind w:firstLine="709"/>
        <w:jc w:val="both"/>
        <w:rPr>
          <w:rFonts w:ascii="Arial" w:hAnsi="Arial" w:cs="Arial"/>
          <w:sz w:val="24"/>
          <w:szCs w:val="24"/>
        </w:rPr>
      </w:pPr>
      <w:r w:rsidRPr="009D74F5">
        <w:rPr>
          <w:rFonts w:ascii="Arial" w:hAnsi="Arial" w:cs="Arial"/>
          <w:sz w:val="24"/>
          <w:szCs w:val="24"/>
        </w:rPr>
        <w:t>Биритское МО</w:t>
      </w:r>
    </w:p>
    <w:tbl>
      <w:tblPr>
        <w:tblStyle w:val="a5"/>
        <w:tblW w:w="9101" w:type="dxa"/>
        <w:tblInd w:w="108" w:type="dxa"/>
        <w:tblLayout w:type="fixed"/>
        <w:tblLook w:val="04A0" w:firstRow="1" w:lastRow="0" w:firstColumn="1" w:lastColumn="0" w:noHBand="0" w:noVBand="1"/>
      </w:tblPr>
      <w:tblGrid>
        <w:gridCol w:w="1397"/>
        <w:gridCol w:w="979"/>
        <w:gridCol w:w="979"/>
        <w:gridCol w:w="979"/>
        <w:gridCol w:w="978"/>
        <w:gridCol w:w="978"/>
        <w:gridCol w:w="978"/>
        <w:gridCol w:w="986"/>
        <w:gridCol w:w="847"/>
      </w:tblGrid>
      <w:tr w:rsidR="00752078" w14:paraId="3A4AE960" w14:textId="77777777" w:rsidTr="00752078">
        <w:tc>
          <w:tcPr>
            <w:tcW w:w="1397" w:type="dxa"/>
            <w:tcBorders>
              <w:top w:val="single" w:sz="4" w:space="0" w:color="auto"/>
              <w:left w:val="single" w:sz="4" w:space="0" w:color="auto"/>
              <w:bottom w:val="single" w:sz="4" w:space="0" w:color="auto"/>
              <w:right w:val="single" w:sz="4" w:space="0" w:color="auto"/>
            </w:tcBorders>
            <w:vAlign w:val="center"/>
            <w:hideMark/>
          </w:tcPr>
          <w:p w14:paraId="1E362FF5" w14:textId="77777777" w:rsidR="00752078" w:rsidRPr="009D74F5" w:rsidRDefault="00752078" w:rsidP="00752078">
            <w:pPr>
              <w:pStyle w:val="a6"/>
              <w:ind w:left="0"/>
              <w:jc w:val="center"/>
              <w:rPr>
                <w:rFonts w:ascii="Courier New" w:hAnsi="Courier New" w:cs="Courier New"/>
                <w:sz w:val="14"/>
                <w:szCs w:val="14"/>
              </w:rPr>
            </w:pPr>
            <w:r w:rsidRPr="009D74F5">
              <w:rPr>
                <w:rFonts w:ascii="Courier New" w:hAnsi="Courier New" w:cs="Courier New"/>
                <w:sz w:val="14"/>
                <w:szCs w:val="14"/>
              </w:rPr>
              <w:t>Наименование показателей</w:t>
            </w:r>
          </w:p>
        </w:tc>
        <w:tc>
          <w:tcPr>
            <w:tcW w:w="979" w:type="dxa"/>
            <w:tcBorders>
              <w:top w:val="single" w:sz="4" w:space="0" w:color="auto"/>
              <w:left w:val="single" w:sz="4" w:space="0" w:color="auto"/>
              <w:bottom w:val="single" w:sz="4" w:space="0" w:color="auto"/>
              <w:right w:val="single" w:sz="4" w:space="0" w:color="auto"/>
            </w:tcBorders>
            <w:vAlign w:val="center"/>
            <w:hideMark/>
          </w:tcPr>
          <w:p w14:paraId="1FDA7D7B" w14:textId="77777777" w:rsidR="00752078" w:rsidRPr="009D74F5" w:rsidRDefault="00752078" w:rsidP="00752078">
            <w:pPr>
              <w:pStyle w:val="a6"/>
              <w:ind w:left="0"/>
              <w:jc w:val="center"/>
              <w:rPr>
                <w:rFonts w:ascii="Courier New" w:hAnsi="Courier New" w:cs="Courier New"/>
                <w:sz w:val="14"/>
                <w:szCs w:val="14"/>
              </w:rPr>
            </w:pPr>
            <w:r w:rsidRPr="009D74F5">
              <w:rPr>
                <w:rFonts w:ascii="Courier New" w:hAnsi="Courier New" w:cs="Courier New"/>
                <w:sz w:val="14"/>
                <w:szCs w:val="14"/>
              </w:rPr>
              <w:t>Факт исполнения</w:t>
            </w:r>
          </w:p>
          <w:p w14:paraId="1C0CA95C" w14:textId="77777777" w:rsidR="00752078" w:rsidRPr="009D74F5" w:rsidRDefault="00752078" w:rsidP="00752078">
            <w:pPr>
              <w:pStyle w:val="a6"/>
              <w:ind w:left="0"/>
              <w:jc w:val="center"/>
              <w:rPr>
                <w:rFonts w:ascii="Courier New" w:hAnsi="Courier New" w:cs="Courier New"/>
                <w:sz w:val="14"/>
                <w:szCs w:val="14"/>
              </w:rPr>
            </w:pPr>
            <w:r w:rsidRPr="009D74F5">
              <w:rPr>
                <w:rFonts w:ascii="Courier New" w:hAnsi="Courier New" w:cs="Courier New"/>
                <w:sz w:val="14"/>
                <w:szCs w:val="14"/>
              </w:rPr>
              <w:t>2019 года</w:t>
            </w:r>
          </w:p>
        </w:tc>
        <w:tc>
          <w:tcPr>
            <w:tcW w:w="979" w:type="dxa"/>
            <w:tcBorders>
              <w:top w:val="single" w:sz="4" w:space="0" w:color="auto"/>
              <w:left w:val="single" w:sz="4" w:space="0" w:color="auto"/>
              <w:bottom w:val="single" w:sz="4" w:space="0" w:color="auto"/>
              <w:right w:val="single" w:sz="4" w:space="0" w:color="auto"/>
            </w:tcBorders>
            <w:vAlign w:val="center"/>
            <w:hideMark/>
          </w:tcPr>
          <w:p w14:paraId="2CC9E173" w14:textId="77777777" w:rsidR="00752078" w:rsidRPr="009D74F5" w:rsidRDefault="00752078" w:rsidP="00752078">
            <w:pPr>
              <w:jc w:val="center"/>
              <w:rPr>
                <w:rFonts w:ascii="Courier New" w:hAnsi="Courier New" w:cs="Courier New"/>
                <w:sz w:val="14"/>
                <w:szCs w:val="14"/>
              </w:rPr>
            </w:pPr>
            <w:r w:rsidRPr="009D74F5">
              <w:rPr>
                <w:rFonts w:ascii="Courier New" w:hAnsi="Courier New" w:cs="Courier New"/>
                <w:sz w:val="14"/>
                <w:szCs w:val="14"/>
              </w:rPr>
              <w:t>Решение Думы от 20.12.2019г. №9-1</w:t>
            </w:r>
          </w:p>
        </w:tc>
        <w:tc>
          <w:tcPr>
            <w:tcW w:w="979" w:type="dxa"/>
            <w:tcBorders>
              <w:top w:val="single" w:sz="4" w:space="0" w:color="auto"/>
              <w:left w:val="single" w:sz="4" w:space="0" w:color="auto"/>
              <w:bottom w:val="single" w:sz="4" w:space="0" w:color="auto"/>
              <w:right w:val="single" w:sz="4" w:space="0" w:color="auto"/>
            </w:tcBorders>
            <w:vAlign w:val="center"/>
            <w:hideMark/>
          </w:tcPr>
          <w:p w14:paraId="57DAC700" w14:textId="77777777" w:rsidR="00752078" w:rsidRPr="009D74F5" w:rsidRDefault="00752078" w:rsidP="00752078">
            <w:pPr>
              <w:jc w:val="center"/>
              <w:rPr>
                <w:rFonts w:ascii="Courier New" w:hAnsi="Courier New" w:cs="Courier New"/>
                <w:sz w:val="14"/>
                <w:szCs w:val="14"/>
              </w:rPr>
            </w:pPr>
            <w:r w:rsidRPr="009D74F5">
              <w:rPr>
                <w:rFonts w:ascii="Courier New" w:hAnsi="Courier New" w:cs="Courier New"/>
                <w:sz w:val="14"/>
                <w:szCs w:val="14"/>
              </w:rPr>
              <w:t>Решение Думы от 29.12.2020г. №9-2</w:t>
            </w:r>
          </w:p>
        </w:tc>
        <w:tc>
          <w:tcPr>
            <w:tcW w:w="978" w:type="dxa"/>
            <w:tcBorders>
              <w:top w:val="single" w:sz="4" w:space="0" w:color="auto"/>
              <w:left w:val="single" w:sz="4" w:space="0" w:color="auto"/>
              <w:bottom w:val="single" w:sz="4" w:space="0" w:color="auto"/>
              <w:right w:val="single" w:sz="4" w:space="0" w:color="auto"/>
            </w:tcBorders>
            <w:vAlign w:val="center"/>
            <w:hideMark/>
          </w:tcPr>
          <w:p w14:paraId="7F113D1D" w14:textId="77777777" w:rsidR="00752078" w:rsidRPr="009D74F5" w:rsidRDefault="00752078" w:rsidP="00752078">
            <w:pPr>
              <w:pStyle w:val="a6"/>
              <w:ind w:left="0"/>
              <w:jc w:val="center"/>
              <w:rPr>
                <w:rFonts w:ascii="Courier New" w:hAnsi="Courier New" w:cs="Courier New"/>
                <w:sz w:val="14"/>
                <w:szCs w:val="14"/>
              </w:rPr>
            </w:pPr>
            <w:r w:rsidRPr="009D74F5">
              <w:rPr>
                <w:rFonts w:ascii="Courier New" w:hAnsi="Courier New" w:cs="Courier New"/>
                <w:sz w:val="14"/>
                <w:szCs w:val="14"/>
              </w:rPr>
              <w:t>Отклонение между решениями</w:t>
            </w:r>
          </w:p>
        </w:tc>
        <w:tc>
          <w:tcPr>
            <w:tcW w:w="978" w:type="dxa"/>
            <w:tcBorders>
              <w:top w:val="single" w:sz="4" w:space="0" w:color="auto"/>
              <w:left w:val="single" w:sz="4" w:space="0" w:color="auto"/>
              <w:bottom w:val="single" w:sz="4" w:space="0" w:color="auto"/>
              <w:right w:val="single" w:sz="4" w:space="0" w:color="auto"/>
            </w:tcBorders>
            <w:vAlign w:val="center"/>
            <w:hideMark/>
          </w:tcPr>
          <w:p w14:paraId="536273E0" w14:textId="77777777" w:rsidR="00752078" w:rsidRPr="009D74F5" w:rsidRDefault="00752078" w:rsidP="00752078">
            <w:pPr>
              <w:pStyle w:val="a6"/>
              <w:ind w:left="0"/>
              <w:jc w:val="center"/>
              <w:rPr>
                <w:rFonts w:ascii="Courier New" w:hAnsi="Courier New" w:cs="Courier New"/>
                <w:sz w:val="14"/>
                <w:szCs w:val="14"/>
              </w:rPr>
            </w:pPr>
            <w:r w:rsidRPr="009D74F5">
              <w:rPr>
                <w:rFonts w:ascii="Courier New" w:hAnsi="Courier New" w:cs="Courier New"/>
                <w:sz w:val="14"/>
                <w:szCs w:val="14"/>
              </w:rPr>
              <w:t>Факт исполнения</w:t>
            </w:r>
          </w:p>
          <w:p w14:paraId="03043969" w14:textId="77777777" w:rsidR="00752078" w:rsidRPr="009D74F5" w:rsidRDefault="00752078" w:rsidP="00752078">
            <w:pPr>
              <w:pStyle w:val="a6"/>
              <w:ind w:left="0"/>
              <w:jc w:val="center"/>
              <w:rPr>
                <w:rFonts w:ascii="Courier New" w:hAnsi="Courier New" w:cs="Courier New"/>
                <w:sz w:val="14"/>
                <w:szCs w:val="14"/>
              </w:rPr>
            </w:pPr>
            <w:r w:rsidRPr="009D74F5">
              <w:rPr>
                <w:rFonts w:ascii="Courier New" w:hAnsi="Courier New" w:cs="Courier New"/>
                <w:sz w:val="14"/>
                <w:szCs w:val="14"/>
              </w:rPr>
              <w:t>2020 года</w:t>
            </w:r>
          </w:p>
        </w:tc>
        <w:tc>
          <w:tcPr>
            <w:tcW w:w="978" w:type="dxa"/>
            <w:tcBorders>
              <w:top w:val="single" w:sz="4" w:space="0" w:color="auto"/>
              <w:left w:val="single" w:sz="4" w:space="0" w:color="auto"/>
              <w:bottom w:val="single" w:sz="4" w:space="0" w:color="auto"/>
              <w:right w:val="single" w:sz="4" w:space="0" w:color="auto"/>
            </w:tcBorders>
            <w:vAlign w:val="center"/>
            <w:hideMark/>
          </w:tcPr>
          <w:p w14:paraId="541B2D3C" w14:textId="77777777" w:rsidR="00752078" w:rsidRPr="009D74F5" w:rsidRDefault="00752078" w:rsidP="00752078">
            <w:pPr>
              <w:pStyle w:val="a6"/>
              <w:ind w:left="0"/>
              <w:jc w:val="center"/>
              <w:rPr>
                <w:rFonts w:ascii="Courier New" w:hAnsi="Courier New" w:cs="Courier New"/>
                <w:sz w:val="14"/>
                <w:szCs w:val="14"/>
              </w:rPr>
            </w:pPr>
            <w:r w:rsidRPr="009D74F5">
              <w:rPr>
                <w:rFonts w:ascii="Courier New" w:hAnsi="Courier New" w:cs="Courier New"/>
                <w:sz w:val="14"/>
                <w:szCs w:val="14"/>
              </w:rPr>
              <w:t>Отклонение</w:t>
            </w:r>
          </w:p>
          <w:p w14:paraId="31A34A91" w14:textId="77777777" w:rsidR="00752078" w:rsidRPr="009D74F5" w:rsidRDefault="00752078" w:rsidP="00752078">
            <w:pPr>
              <w:pStyle w:val="a6"/>
              <w:ind w:left="0"/>
              <w:jc w:val="center"/>
              <w:rPr>
                <w:rFonts w:ascii="Courier New" w:hAnsi="Courier New" w:cs="Courier New"/>
                <w:sz w:val="14"/>
                <w:szCs w:val="14"/>
              </w:rPr>
            </w:pPr>
            <w:r w:rsidRPr="009D74F5">
              <w:rPr>
                <w:rFonts w:ascii="Courier New" w:hAnsi="Courier New" w:cs="Courier New"/>
                <w:sz w:val="14"/>
                <w:szCs w:val="14"/>
              </w:rPr>
              <w:t>2020-2019</w:t>
            </w:r>
          </w:p>
        </w:tc>
        <w:tc>
          <w:tcPr>
            <w:tcW w:w="986" w:type="dxa"/>
            <w:tcBorders>
              <w:top w:val="single" w:sz="4" w:space="0" w:color="auto"/>
              <w:left w:val="single" w:sz="4" w:space="0" w:color="auto"/>
              <w:bottom w:val="single" w:sz="4" w:space="0" w:color="auto"/>
              <w:right w:val="single" w:sz="4" w:space="0" w:color="auto"/>
            </w:tcBorders>
            <w:vAlign w:val="center"/>
            <w:hideMark/>
          </w:tcPr>
          <w:p w14:paraId="60705924" w14:textId="77777777" w:rsidR="00752078" w:rsidRPr="009D74F5" w:rsidRDefault="00752078" w:rsidP="00752078">
            <w:pPr>
              <w:pStyle w:val="a6"/>
              <w:ind w:left="0"/>
              <w:jc w:val="center"/>
              <w:rPr>
                <w:rFonts w:ascii="Courier New" w:hAnsi="Courier New" w:cs="Courier New"/>
                <w:sz w:val="14"/>
                <w:szCs w:val="14"/>
              </w:rPr>
            </w:pPr>
            <w:r w:rsidRPr="009D74F5">
              <w:rPr>
                <w:rFonts w:ascii="Courier New" w:hAnsi="Courier New" w:cs="Courier New"/>
                <w:sz w:val="14"/>
                <w:szCs w:val="14"/>
              </w:rPr>
              <w:t>Отклонение от бюджета</w:t>
            </w:r>
          </w:p>
        </w:tc>
        <w:tc>
          <w:tcPr>
            <w:tcW w:w="847" w:type="dxa"/>
            <w:tcBorders>
              <w:top w:val="single" w:sz="4" w:space="0" w:color="auto"/>
              <w:left w:val="single" w:sz="4" w:space="0" w:color="auto"/>
              <w:bottom w:val="single" w:sz="4" w:space="0" w:color="auto"/>
              <w:right w:val="single" w:sz="4" w:space="0" w:color="auto"/>
            </w:tcBorders>
            <w:vAlign w:val="center"/>
            <w:hideMark/>
          </w:tcPr>
          <w:p w14:paraId="5118AA52" w14:textId="77777777" w:rsidR="00752078" w:rsidRPr="009D74F5" w:rsidRDefault="00752078" w:rsidP="00752078">
            <w:pPr>
              <w:pStyle w:val="a6"/>
              <w:ind w:left="0"/>
              <w:jc w:val="center"/>
              <w:rPr>
                <w:rFonts w:ascii="Courier New" w:hAnsi="Courier New" w:cs="Courier New"/>
                <w:sz w:val="14"/>
                <w:szCs w:val="14"/>
              </w:rPr>
            </w:pPr>
            <w:r w:rsidRPr="009D74F5">
              <w:rPr>
                <w:rFonts w:ascii="Courier New" w:hAnsi="Courier New" w:cs="Courier New"/>
                <w:sz w:val="14"/>
                <w:szCs w:val="14"/>
              </w:rPr>
              <w:t>% исполнения бюджета</w:t>
            </w:r>
          </w:p>
        </w:tc>
      </w:tr>
      <w:tr w:rsidR="00752078" w14:paraId="3C5EB1D4" w14:textId="77777777" w:rsidTr="00752078">
        <w:tc>
          <w:tcPr>
            <w:tcW w:w="1397" w:type="dxa"/>
            <w:tcBorders>
              <w:top w:val="single" w:sz="4" w:space="0" w:color="auto"/>
              <w:left w:val="single" w:sz="4" w:space="0" w:color="auto"/>
              <w:bottom w:val="single" w:sz="4" w:space="0" w:color="auto"/>
              <w:right w:val="single" w:sz="4" w:space="0" w:color="auto"/>
            </w:tcBorders>
            <w:vAlign w:val="center"/>
            <w:hideMark/>
          </w:tcPr>
          <w:p w14:paraId="66E7DCB1" w14:textId="77777777" w:rsidR="00752078" w:rsidRPr="009D74F5" w:rsidRDefault="00752078" w:rsidP="00752078">
            <w:pPr>
              <w:jc w:val="center"/>
              <w:rPr>
                <w:rFonts w:ascii="Courier New" w:hAnsi="Courier New" w:cs="Courier New"/>
                <w:sz w:val="14"/>
                <w:szCs w:val="14"/>
              </w:rPr>
            </w:pPr>
            <w:r w:rsidRPr="009D74F5">
              <w:rPr>
                <w:rFonts w:ascii="Courier New" w:hAnsi="Courier New" w:cs="Courier New"/>
                <w:sz w:val="14"/>
                <w:szCs w:val="14"/>
              </w:rPr>
              <w:t>1</w:t>
            </w:r>
          </w:p>
        </w:tc>
        <w:tc>
          <w:tcPr>
            <w:tcW w:w="979" w:type="dxa"/>
            <w:tcBorders>
              <w:top w:val="single" w:sz="4" w:space="0" w:color="auto"/>
              <w:left w:val="single" w:sz="4" w:space="0" w:color="auto"/>
              <w:bottom w:val="single" w:sz="4" w:space="0" w:color="auto"/>
              <w:right w:val="single" w:sz="4" w:space="0" w:color="auto"/>
            </w:tcBorders>
            <w:vAlign w:val="center"/>
            <w:hideMark/>
          </w:tcPr>
          <w:p w14:paraId="680A63D1" w14:textId="77777777" w:rsidR="00752078" w:rsidRPr="009D74F5" w:rsidRDefault="00752078" w:rsidP="00752078">
            <w:pPr>
              <w:jc w:val="center"/>
              <w:rPr>
                <w:rFonts w:ascii="Courier New" w:hAnsi="Courier New" w:cs="Courier New"/>
                <w:sz w:val="14"/>
                <w:szCs w:val="14"/>
              </w:rPr>
            </w:pPr>
            <w:r w:rsidRPr="009D74F5">
              <w:rPr>
                <w:rFonts w:ascii="Courier New" w:hAnsi="Courier New" w:cs="Courier New"/>
                <w:sz w:val="14"/>
                <w:szCs w:val="14"/>
              </w:rPr>
              <w:t>2</w:t>
            </w:r>
          </w:p>
        </w:tc>
        <w:tc>
          <w:tcPr>
            <w:tcW w:w="979" w:type="dxa"/>
            <w:tcBorders>
              <w:top w:val="single" w:sz="4" w:space="0" w:color="auto"/>
              <w:left w:val="single" w:sz="4" w:space="0" w:color="auto"/>
              <w:bottom w:val="single" w:sz="4" w:space="0" w:color="auto"/>
              <w:right w:val="single" w:sz="4" w:space="0" w:color="auto"/>
            </w:tcBorders>
            <w:vAlign w:val="center"/>
            <w:hideMark/>
          </w:tcPr>
          <w:p w14:paraId="71A429E1" w14:textId="77777777" w:rsidR="00752078" w:rsidRPr="009D74F5" w:rsidRDefault="00752078" w:rsidP="00752078">
            <w:pPr>
              <w:jc w:val="center"/>
              <w:rPr>
                <w:rFonts w:ascii="Courier New" w:hAnsi="Courier New" w:cs="Courier New"/>
                <w:sz w:val="14"/>
                <w:szCs w:val="14"/>
              </w:rPr>
            </w:pPr>
            <w:r w:rsidRPr="009D74F5">
              <w:rPr>
                <w:rFonts w:ascii="Courier New" w:hAnsi="Courier New" w:cs="Courier New"/>
                <w:sz w:val="14"/>
                <w:szCs w:val="14"/>
              </w:rPr>
              <w:t>3</w:t>
            </w:r>
          </w:p>
        </w:tc>
        <w:tc>
          <w:tcPr>
            <w:tcW w:w="979" w:type="dxa"/>
            <w:tcBorders>
              <w:top w:val="single" w:sz="4" w:space="0" w:color="auto"/>
              <w:left w:val="single" w:sz="4" w:space="0" w:color="auto"/>
              <w:bottom w:val="single" w:sz="4" w:space="0" w:color="auto"/>
              <w:right w:val="single" w:sz="4" w:space="0" w:color="auto"/>
            </w:tcBorders>
            <w:vAlign w:val="center"/>
            <w:hideMark/>
          </w:tcPr>
          <w:p w14:paraId="41E79E97" w14:textId="77777777" w:rsidR="00752078" w:rsidRPr="009D74F5" w:rsidRDefault="00752078" w:rsidP="00752078">
            <w:pPr>
              <w:jc w:val="center"/>
              <w:rPr>
                <w:rFonts w:ascii="Courier New" w:hAnsi="Courier New" w:cs="Courier New"/>
                <w:sz w:val="14"/>
                <w:szCs w:val="14"/>
              </w:rPr>
            </w:pPr>
            <w:r w:rsidRPr="009D74F5">
              <w:rPr>
                <w:rFonts w:ascii="Courier New" w:hAnsi="Courier New" w:cs="Courier New"/>
                <w:sz w:val="14"/>
                <w:szCs w:val="14"/>
              </w:rPr>
              <w:t>4</w:t>
            </w:r>
          </w:p>
        </w:tc>
        <w:tc>
          <w:tcPr>
            <w:tcW w:w="978" w:type="dxa"/>
            <w:tcBorders>
              <w:top w:val="single" w:sz="4" w:space="0" w:color="auto"/>
              <w:left w:val="single" w:sz="4" w:space="0" w:color="auto"/>
              <w:bottom w:val="single" w:sz="4" w:space="0" w:color="auto"/>
              <w:right w:val="single" w:sz="4" w:space="0" w:color="auto"/>
            </w:tcBorders>
            <w:vAlign w:val="center"/>
            <w:hideMark/>
          </w:tcPr>
          <w:p w14:paraId="6DBBD873" w14:textId="77777777" w:rsidR="00752078" w:rsidRPr="009D74F5" w:rsidRDefault="00752078" w:rsidP="00752078">
            <w:pPr>
              <w:pStyle w:val="a6"/>
              <w:ind w:left="0"/>
              <w:jc w:val="center"/>
              <w:rPr>
                <w:rFonts w:ascii="Courier New" w:hAnsi="Courier New" w:cs="Courier New"/>
                <w:sz w:val="14"/>
                <w:szCs w:val="14"/>
              </w:rPr>
            </w:pPr>
            <w:r w:rsidRPr="009D74F5">
              <w:rPr>
                <w:rFonts w:ascii="Courier New" w:hAnsi="Courier New" w:cs="Courier New"/>
                <w:sz w:val="14"/>
                <w:szCs w:val="14"/>
              </w:rPr>
              <w:t>5 = 4-3</w:t>
            </w:r>
          </w:p>
        </w:tc>
        <w:tc>
          <w:tcPr>
            <w:tcW w:w="978" w:type="dxa"/>
            <w:tcBorders>
              <w:top w:val="single" w:sz="4" w:space="0" w:color="auto"/>
              <w:left w:val="single" w:sz="4" w:space="0" w:color="auto"/>
              <w:bottom w:val="single" w:sz="4" w:space="0" w:color="auto"/>
              <w:right w:val="single" w:sz="4" w:space="0" w:color="auto"/>
            </w:tcBorders>
            <w:vAlign w:val="center"/>
            <w:hideMark/>
          </w:tcPr>
          <w:p w14:paraId="5A6BAC8F" w14:textId="77777777" w:rsidR="00752078" w:rsidRPr="009D74F5" w:rsidRDefault="00752078" w:rsidP="00752078">
            <w:pPr>
              <w:jc w:val="center"/>
              <w:rPr>
                <w:rFonts w:ascii="Courier New" w:hAnsi="Courier New" w:cs="Courier New"/>
                <w:sz w:val="14"/>
                <w:szCs w:val="14"/>
              </w:rPr>
            </w:pPr>
            <w:r w:rsidRPr="009D74F5">
              <w:rPr>
                <w:rFonts w:ascii="Courier New" w:hAnsi="Courier New" w:cs="Courier New"/>
                <w:sz w:val="14"/>
                <w:szCs w:val="14"/>
              </w:rPr>
              <w:t>6</w:t>
            </w:r>
          </w:p>
        </w:tc>
        <w:tc>
          <w:tcPr>
            <w:tcW w:w="978" w:type="dxa"/>
            <w:tcBorders>
              <w:top w:val="single" w:sz="4" w:space="0" w:color="auto"/>
              <w:left w:val="single" w:sz="4" w:space="0" w:color="auto"/>
              <w:bottom w:val="single" w:sz="4" w:space="0" w:color="auto"/>
              <w:right w:val="single" w:sz="4" w:space="0" w:color="auto"/>
            </w:tcBorders>
            <w:vAlign w:val="center"/>
            <w:hideMark/>
          </w:tcPr>
          <w:p w14:paraId="6FC7E2A8" w14:textId="77777777" w:rsidR="00752078" w:rsidRPr="009D74F5" w:rsidRDefault="00752078" w:rsidP="00752078">
            <w:pPr>
              <w:pStyle w:val="a6"/>
              <w:ind w:left="0"/>
              <w:jc w:val="center"/>
              <w:rPr>
                <w:rFonts w:ascii="Courier New" w:hAnsi="Courier New" w:cs="Courier New"/>
                <w:sz w:val="14"/>
                <w:szCs w:val="14"/>
              </w:rPr>
            </w:pPr>
            <w:r w:rsidRPr="009D74F5">
              <w:rPr>
                <w:rFonts w:ascii="Courier New" w:hAnsi="Courier New" w:cs="Courier New"/>
                <w:sz w:val="14"/>
                <w:szCs w:val="14"/>
              </w:rPr>
              <w:t>7 = 6-2</w:t>
            </w:r>
          </w:p>
        </w:tc>
        <w:tc>
          <w:tcPr>
            <w:tcW w:w="986" w:type="dxa"/>
            <w:tcBorders>
              <w:top w:val="single" w:sz="4" w:space="0" w:color="auto"/>
              <w:left w:val="single" w:sz="4" w:space="0" w:color="auto"/>
              <w:bottom w:val="single" w:sz="4" w:space="0" w:color="auto"/>
              <w:right w:val="single" w:sz="4" w:space="0" w:color="auto"/>
            </w:tcBorders>
            <w:vAlign w:val="center"/>
            <w:hideMark/>
          </w:tcPr>
          <w:p w14:paraId="624F38C5" w14:textId="77777777" w:rsidR="00752078" w:rsidRPr="009D74F5" w:rsidRDefault="00752078" w:rsidP="00752078">
            <w:pPr>
              <w:pStyle w:val="a6"/>
              <w:ind w:left="0"/>
              <w:jc w:val="center"/>
              <w:rPr>
                <w:rFonts w:ascii="Courier New" w:hAnsi="Courier New" w:cs="Courier New"/>
                <w:sz w:val="14"/>
                <w:szCs w:val="14"/>
              </w:rPr>
            </w:pPr>
            <w:r w:rsidRPr="009D74F5">
              <w:rPr>
                <w:rFonts w:ascii="Courier New" w:hAnsi="Courier New" w:cs="Courier New"/>
                <w:sz w:val="14"/>
                <w:szCs w:val="14"/>
              </w:rPr>
              <w:t>8 = 6-4</w:t>
            </w:r>
          </w:p>
        </w:tc>
        <w:tc>
          <w:tcPr>
            <w:tcW w:w="847" w:type="dxa"/>
            <w:tcBorders>
              <w:top w:val="single" w:sz="4" w:space="0" w:color="auto"/>
              <w:left w:val="single" w:sz="4" w:space="0" w:color="auto"/>
              <w:bottom w:val="single" w:sz="4" w:space="0" w:color="auto"/>
              <w:right w:val="single" w:sz="4" w:space="0" w:color="auto"/>
            </w:tcBorders>
            <w:vAlign w:val="center"/>
            <w:hideMark/>
          </w:tcPr>
          <w:p w14:paraId="1441D395" w14:textId="77777777" w:rsidR="00752078" w:rsidRPr="009D74F5" w:rsidRDefault="00752078" w:rsidP="00752078">
            <w:pPr>
              <w:pStyle w:val="a6"/>
              <w:ind w:left="0"/>
              <w:jc w:val="center"/>
              <w:rPr>
                <w:rFonts w:ascii="Courier New" w:hAnsi="Courier New" w:cs="Courier New"/>
                <w:sz w:val="14"/>
                <w:szCs w:val="14"/>
              </w:rPr>
            </w:pPr>
            <w:r w:rsidRPr="009D74F5">
              <w:rPr>
                <w:rFonts w:ascii="Courier New" w:hAnsi="Courier New" w:cs="Courier New"/>
                <w:sz w:val="14"/>
                <w:szCs w:val="14"/>
              </w:rPr>
              <w:t>9 = 6/4*100</w:t>
            </w:r>
          </w:p>
        </w:tc>
      </w:tr>
      <w:tr w:rsidR="00752078" w14:paraId="0C3F0D09" w14:textId="77777777" w:rsidTr="00752078">
        <w:tc>
          <w:tcPr>
            <w:tcW w:w="1397" w:type="dxa"/>
            <w:tcBorders>
              <w:top w:val="single" w:sz="4" w:space="0" w:color="auto"/>
              <w:left w:val="single" w:sz="4" w:space="0" w:color="auto"/>
              <w:bottom w:val="single" w:sz="4" w:space="0" w:color="auto"/>
              <w:right w:val="single" w:sz="4" w:space="0" w:color="auto"/>
            </w:tcBorders>
            <w:vAlign w:val="center"/>
            <w:hideMark/>
          </w:tcPr>
          <w:p w14:paraId="17D8DC6C" w14:textId="77777777" w:rsidR="00752078" w:rsidRPr="009D74F5" w:rsidRDefault="00752078" w:rsidP="00752078">
            <w:pPr>
              <w:pStyle w:val="a6"/>
              <w:ind w:left="0"/>
              <w:rPr>
                <w:rFonts w:ascii="Courier New" w:hAnsi="Courier New" w:cs="Courier New"/>
                <w:sz w:val="18"/>
                <w:szCs w:val="18"/>
              </w:rPr>
            </w:pPr>
            <w:r w:rsidRPr="009D74F5">
              <w:rPr>
                <w:rFonts w:ascii="Courier New" w:hAnsi="Courier New" w:cs="Courier New"/>
                <w:sz w:val="18"/>
                <w:szCs w:val="18"/>
              </w:rPr>
              <w:t xml:space="preserve">Всего доходов в </w:t>
            </w:r>
            <w:proofErr w:type="spellStart"/>
            <w:r w:rsidRPr="009D74F5">
              <w:rPr>
                <w:rFonts w:ascii="Courier New" w:hAnsi="Courier New" w:cs="Courier New"/>
                <w:sz w:val="18"/>
                <w:szCs w:val="18"/>
              </w:rPr>
              <w:t>т.ч</w:t>
            </w:r>
            <w:proofErr w:type="spellEnd"/>
            <w:r w:rsidRPr="009D74F5">
              <w:rPr>
                <w:rFonts w:ascii="Courier New" w:hAnsi="Courier New" w:cs="Courier New"/>
                <w:sz w:val="18"/>
                <w:szCs w:val="18"/>
              </w:rPr>
              <w:t>:</w:t>
            </w:r>
          </w:p>
        </w:tc>
        <w:tc>
          <w:tcPr>
            <w:tcW w:w="979" w:type="dxa"/>
            <w:tcBorders>
              <w:top w:val="single" w:sz="4" w:space="0" w:color="auto"/>
              <w:left w:val="single" w:sz="4" w:space="0" w:color="auto"/>
              <w:bottom w:val="single" w:sz="4" w:space="0" w:color="auto"/>
              <w:right w:val="single" w:sz="4" w:space="0" w:color="auto"/>
            </w:tcBorders>
            <w:vAlign w:val="center"/>
            <w:hideMark/>
          </w:tcPr>
          <w:p w14:paraId="758CDCDE"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8782,2</w:t>
            </w:r>
          </w:p>
        </w:tc>
        <w:tc>
          <w:tcPr>
            <w:tcW w:w="979" w:type="dxa"/>
            <w:tcBorders>
              <w:top w:val="single" w:sz="4" w:space="0" w:color="auto"/>
              <w:left w:val="single" w:sz="4" w:space="0" w:color="auto"/>
              <w:bottom w:val="single" w:sz="4" w:space="0" w:color="auto"/>
              <w:right w:val="single" w:sz="4" w:space="0" w:color="auto"/>
            </w:tcBorders>
            <w:vAlign w:val="center"/>
            <w:hideMark/>
          </w:tcPr>
          <w:p w14:paraId="38023559"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6088,6</w:t>
            </w:r>
          </w:p>
        </w:tc>
        <w:tc>
          <w:tcPr>
            <w:tcW w:w="979" w:type="dxa"/>
            <w:tcBorders>
              <w:top w:val="single" w:sz="4" w:space="0" w:color="auto"/>
              <w:left w:val="single" w:sz="4" w:space="0" w:color="auto"/>
              <w:bottom w:val="single" w:sz="4" w:space="0" w:color="auto"/>
              <w:right w:val="single" w:sz="4" w:space="0" w:color="auto"/>
            </w:tcBorders>
            <w:vAlign w:val="center"/>
            <w:hideMark/>
          </w:tcPr>
          <w:p w14:paraId="47C5652F"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7703,9</w:t>
            </w:r>
          </w:p>
        </w:tc>
        <w:tc>
          <w:tcPr>
            <w:tcW w:w="978" w:type="dxa"/>
            <w:tcBorders>
              <w:top w:val="single" w:sz="4" w:space="0" w:color="auto"/>
              <w:left w:val="single" w:sz="4" w:space="0" w:color="auto"/>
              <w:bottom w:val="single" w:sz="4" w:space="0" w:color="auto"/>
              <w:right w:val="single" w:sz="4" w:space="0" w:color="auto"/>
            </w:tcBorders>
            <w:vAlign w:val="center"/>
            <w:hideMark/>
          </w:tcPr>
          <w:p w14:paraId="7AC78B58"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1615,3</w:t>
            </w:r>
          </w:p>
        </w:tc>
        <w:tc>
          <w:tcPr>
            <w:tcW w:w="978" w:type="dxa"/>
            <w:tcBorders>
              <w:top w:val="single" w:sz="4" w:space="0" w:color="auto"/>
              <w:left w:val="single" w:sz="4" w:space="0" w:color="auto"/>
              <w:bottom w:val="single" w:sz="4" w:space="0" w:color="auto"/>
              <w:right w:val="single" w:sz="4" w:space="0" w:color="auto"/>
            </w:tcBorders>
            <w:vAlign w:val="center"/>
            <w:hideMark/>
          </w:tcPr>
          <w:p w14:paraId="5439B5EA"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7703,3</w:t>
            </w:r>
          </w:p>
        </w:tc>
        <w:tc>
          <w:tcPr>
            <w:tcW w:w="978" w:type="dxa"/>
            <w:tcBorders>
              <w:top w:val="single" w:sz="4" w:space="0" w:color="auto"/>
              <w:left w:val="single" w:sz="4" w:space="0" w:color="auto"/>
              <w:bottom w:val="single" w:sz="4" w:space="0" w:color="auto"/>
              <w:right w:val="single" w:sz="4" w:space="0" w:color="auto"/>
            </w:tcBorders>
            <w:vAlign w:val="center"/>
            <w:hideMark/>
          </w:tcPr>
          <w:p w14:paraId="4504B118"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-1078,9</w:t>
            </w:r>
          </w:p>
        </w:tc>
        <w:tc>
          <w:tcPr>
            <w:tcW w:w="986" w:type="dxa"/>
            <w:tcBorders>
              <w:top w:val="single" w:sz="4" w:space="0" w:color="auto"/>
              <w:left w:val="single" w:sz="4" w:space="0" w:color="auto"/>
              <w:bottom w:val="single" w:sz="4" w:space="0" w:color="auto"/>
              <w:right w:val="single" w:sz="4" w:space="0" w:color="auto"/>
            </w:tcBorders>
            <w:vAlign w:val="center"/>
            <w:hideMark/>
          </w:tcPr>
          <w:p w14:paraId="600AAC73"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-0,6</w:t>
            </w:r>
          </w:p>
        </w:tc>
        <w:tc>
          <w:tcPr>
            <w:tcW w:w="847" w:type="dxa"/>
            <w:tcBorders>
              <w:top w:val="single" w:sz="4" w:space="0" w:color="auto"/>
              <w:left w:val="single" w:sz="4" w:space="0" w:color="auto"/>
              <w:bottom w:val="single" w:sz="4" w:space="0" w:color="auto"/>
              <w:right w:val="single" w:sz="4" w:space="0" w:color="auto"/>
            </w:tcBorders>
            <w:vAlign w:val="center"/>
            <w:hideMark/>
          </w:tcPr>
          <w:p w14:paraId="1486A39A"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99,99</w:t>
            </w:r>
          </w:p>
        </w:tc>
      </w:tr>
      <w:tr w:rsidR="00752078" w14:paraId="4E3CB512" w14:textId="77777777" w:rsidTr="00752078">
        <w:tc>
          <w:tcPr>
            <w:tcW w:w="1397" w:type="dxa"/>
            <w:tcBorders>
              <w:top w:val="single" w:sz="4" w:space="0" w:color="auto"/>
              <w:left w:val="single" w:sz="4" w:space="0" w:color="auto"/>
              <w:bottom w:val="single" w:sz="4" w:space="0" w:color="auto"/>
              <w:right w:val="single" w:sz="4" w:space="0" w:color="auto"/>
            </w:tcBorders>
            <w:vAlign w:val="center"/>
            <w:hideMark/>
          </w:tcPr>
          <w:p w14:paraId="69E3CDAF" w14:textId="77777777" w:rsidR="00752078" w:rsidRPr="009D74F5" w:rsidRDefault="00752078" w:rsidP="00752078">
            <w:pPr>
              <w:pStyle w:val="a6"/>
              <w:ind w:left="0"/>
              <w:rPr>
                <w:rFonts w:ascii="Courier New" w:hAnsi="Courier New" w:cs="Courier New"/>
                <w:sz w:val="18"/>
                <w:szCs w:val="18"/>
              </w:rPr>
            </w:pPr>
            <w:r w:rsidRPr="009D74F5">
              <w:rPr>
                <w:rFonts w:ascii="Courier New" w:hAnsi="Courier New" w:cs="Courier New"/>
                <w:sz w:val="18"/>
                <w:szCs w:val="18"/>
              </w:rPr>
              <w:t>налоговые и неналоговые доходы</w:t>
            </w:r>
          </w:p>
        </w:tc>
        <w:tc>
          <w:tcPr>
            <w:tcW w:w="979" w:type="dxa"/>
            <w:tcBorders>
              <w:top w:val="single" w:sz="4" w:space="0" w:color="auto"/>
              <w:left w:val="single" w:sz="4" w:space="0" w:color="auto"/>
              <w:bottom w:val="single" w:sz="4" w:space="0" w:color="auto"/>
              <w:right w:val="single" w:sz="4" w:space="0" w:color="auto"/>
            </w:tcBorders>
            <w:vAlign w:val="center"/>
            <w:hideMark/>
          </w:tcPr>
          <w:p w14:paraId="6356B459"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1703,5</w:t>
            </w:r>
          </w:p>
        </w:tc>
        <w:tc>
          <w:tcPr>
            <w:tcW w:w="979" w:type="dxa"/>
            <w:tcBorders>
              <w:top w:val="single" w:sz="4" w:space="0" w:color="auto"/>
              <w:left w:val="single" w:sz="4" w:space="0" w:color="auto"/>
              <w:bottom w:val="single" w:sz="4" w:space="0" w:color="auto"/>
              <w:right w:val="single" w:sz="4" w:space="0" w:color="auto"/>
            </w:tcBorders>
            <w:vAlign w:val="center"/>
            <w:hideMark/>
          </w:tcPr>
          <w:p w14:paraId="1051AB41"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1800,9</w:t>
            </w:r>
          </w:p>
        </w:tc>
        <w:tc>
          <w:tcPr>
            <w:tcW w:w="979" w:type="dxa"/>
            <w:tcBorders>
              <w:top w:val="single" w:sz="4" w:space="0" w:color="auto"/>
              <w:left w:val="single" w:sz="4" w:space="0" w:color="auto"/>
              <w:bottom w:val="single" w:sz="4" w:space="0" w:color="auto"/>
              <w:right w:val="single" w:sz="4" w:space="0" w:color="auto"/>
            </w:tcBorders>
            <w:vAlign w:val="center"/>
            <w:hideMark/>
          </w:tcPr>
          <w:p w14:paraId="282385D3"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1769,4</w:t>
            </w:r>
          </w:p>
        </w:tc>
        <w:tc>
          <w:tcPr>
            <w:tcW w:w="978" w:type="dxa"/>
            <w:tcBorders>
              <w:top w:val="single" w:sz="4" w:space="0" w:color="auto"/>
              <w:left w:val="single" w:sz="4" w:space="0" w:color="auto"/>
              <w:bottom w:val="single" w:sz="4" w:space="0" w:color="auto"/>
              <w:right w:val="single" w:sz="4" w:space="0" w:color="auto"/>
            </w:tcBorders>
            <w:vAlign w:val="center"/>
            <w:hideMark/>
          </w:tcPr>
          <w:p w14:paraId="75D1C5BE"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-31,5</w:t>
            </w:r>
          </w:p>
        </w:tc>
        <w:tc>
          <w:tcPr>
            <w:tcW w:w="978" w:type="dxa"/>
            <w:tcBorders>
              <w:top w:val="single" w:sz="4" w:space="0" w:color="auto"/>
              <w:left w:val="single" w:sz="4" w:space="0" w:color="auto"/>
              <w:bottom w:val="single" w:sz="4" w:space="0" w:color="auto"/>
              <w:right w:val="single" w:sz="4" w:space="0" w:color="auto"/>
            </w:tcBorders>
            <w:vAlign w:val="center"/>
            <w:hideMark/>
          </w:tcPr>
          <w:p w14:paraId="0B9BFEEA"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1769,5</w:t>
            </w:r>
          </w:p>
        </w:tc>
        <w:tc>
          <w:tcPr>
            <w:tcW w:w="978" w:type="dxa"/>
            <w:tcBorders>
              <w:top w:val="single" w:sz="4" w:space="0" w:color="auto"/>
              <w:left w:val="single" w:sz="4" w:space="0" w:color="auto"/>
              <w:bottom w:val="single" w:sz="4" w:space="0" w:color="auto"/>
              <w:right w:val="single" w:sz="4" w:space="0" w:color="auto"/>
            </w:tcBorders>
            <w:vAlign w:val="center"/>
            <w:hideMark/>
          </w:tcPr>
          <w:p w14:paraId="7A8F1844"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66,0</w:t>
            </w:r>
          </w:p>
        </w:tc>
        <w:tc>
          <w:tcPr>
            <w:tcW w:w="986" w:type="dxa"/>
            <w:tcBorders>
              <w:top w:val="single" w:sz="4" w:space="0" w:color="auto"/>
              <w:left w:val="single" w:sz="4" w:space="0" w:color="auto"/>
              <w:bottom w:val="single" w:sz="4" w:space="0" w:color="auto"/>
              <w:right w:val="single" w:sz="4" w:space="0" w:color="auto"/>
            </w:tcBorders>
            <w:vAlign w:val="center"/>
            <w:hideMark/>
          </w:tcPr>
          <w:p w14:paraId="5EA2F0EC"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0,1</w:t>
            </w:r>
          </w:p>
        </w:tc>
        <w:tc>
          <w:tcPr>
            <w:tcW w:w="847" w:type="dxa"/>
            <w:tcBorders>
              <w:top w:val="single" w:sz="4" w:space="0" w:color="auto"/>
              <w:left w:val="single" w:sz="4" w:space="0" w:color="auto"/>
              <w:bottom w:val="single" w:sz="4" w:space="0" w:color="auto"/>
              <w:right w:val="single" w:sz="4" w:space="0" w:color="auto"/>
            </w:tcBorders>
            <w:vAlign w:val="center"/>
            <w:hideMark/>
          </w:tcPr>
          <w:p w14:paraId="2C017044"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100,01</w:t>
            </w:r>
          </w:p>
        </w:tc>
      </w:tr>
      <w:tr w:rsidR="00752078" w14:paraId="0A815D67" w14:textId="77777777" w:rsidTr="00752078">
        <w:tc>
          <w:tcPr>
            <w:tcW w:w="1397" w:type="dxa"/>
            <w:tcBorders>
              <w:top w:val="single" w:sz="4" w:space="0" w:color="auto"/>
              <w:left w:val="single" w:sz="4" w:space="0" w:color="auto"/>
              <w:bottom w:val="single" w:sz="4" w:space="0" w:color="auto"/>
              <w:right w:val="single" w:sz="4" w:space="0" w:color="auto"/>
            </w:tcBorders>
            <w:vAlign w:val="center"/>
            <w:hideMark/>
          </w:tcPr>
          <w:p w14:paraId="09FB619D" w14:textId="77777777" w:rsidR="00752078" w:rsidRPr="009D74F5" w:rsidRDefault="00752078" w:rsidP="00752078">
            <w:pPr>
              <w:pStyle w:val="a6"/>
              <w:ind w:left="0"/>
              <w:rPr>
                <w:rFonts w:ascii="Courier New" w:hAnsi="Courier New" w:cs="Courier New"/>
                <w:sz w:val="18"/>
                <w:szCs w:val="18"/>
              </w:rPr>
            </w:pPr>
            <w:r w:rsidRPr="009D74F5">
              <w:rPr>
                <w:rFonts w:ascii="Courier New" w:hAnsi="Courier New" w:cs="Courier New"/>
                <w:sz w:val="18"/>
                <w:szCs w:val="18"/>
              </w:rPr>
              <w:t>безвозмездные поступления</w:t>
            </w:r>
          </w:p>
        </w:tc>
        <w:tc>
          <w:tcPr>
            <w:tcW w:w="979" w:type="dxa"/>
            <w:tcBorders>
              <w:top w:val="single" w:sz="4" w:space="0" w:color="auto"/>
              <w:left w:val="single" w:sz="4" w:space="0" w:color="auto"/>
              <w:bottom w:val="single" w:sz="4" w:space="0" w:color="auto"/>
              <w:right w:val="single" w:sz="4" w:space="0" w:color="auto"/>
            </w:tcBorders>
            <w:vAlign w:val="center"/>
            <w:hideMark/>
          </w:tcPr>
          <w:p w14:paraId="0BDC70FF"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7078,7</w:t>
            </w:r>
          </w:p>
        </w:tc>
        <w:tc>
          <w:tcPr>
            <w:tcW w:w="979" w:type="dxa"/>
            <w:tcBorders>
              <w:top w:val="single" w:sz="4" w:space="0" w:color="auto"/>
              <w:left w:val="single" w:sz="4" w:space="0" w:color="auto"/>
              <w:bottom w:val="single" w:sz="4" w:space="0" w:color="auto"/>
              <w:right w:val="single" w:sz="4" w:space="0" w:color="auto"/>
            </w:tcBorders>
            <w:vAlign w:val="center"/>
            <w:hideMark/>
          </w:tcPr>
          <w:p w14:paraId="22E79984"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4287,7</w:t>
            </w:r>
          </w:p>
        </w:tc>
        <w:tc>
          <w:tcPr>
            <w:tcW w:w="979" w:type="dxa"/>
            <w:tcBorders>
              <w:top w:val="single" w:sz="4" w:space="0" w:color="auto"/>
              <w:left w:val="single" w:sz="4" w:space="0" w:color="auto"/>
              <w:bottom w:val="single" w:sz="4" w:space="0" w:color="auto"/>
              <w:right w:val="single" w:sz="4" w:space="0" w:color="auto"/>
            </w:tcBorders>
            <w:vAlign w:val="center"/>
            <w:hideMark/>
          </w:tcPr>
          <w:p w14:paraId="29F91D3E"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5934,5</w:t>
            </w:r>
          </w:p>
        </w:tc>
        <w:tc>
          <w:tcPr>
            <w:tcW w:w="978" w:type="dxa"/>
            <w:tcBorders>
              <w:top w:val="single" w:sz="4" w:space="0" w:color="auto"/>
              <w:left w:val="single" w:sz="4" w:space="0" w:color="auto"/>
              <w:bottom w:val="single" w:sz="4" w:space="0" w:color="auto"/>
              <w:right w:val="single" w:sz="4" w:space="0" w:color="auto"/>
            </w:tcBorders>
            <w:vAlign w:val="center"/>
            <w:hideMark/>
          </w:tcPr>
          <w:p w14:paraId="54E3A784"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1646,8</w:t>
            </w:r>
          </w:p>
        </w:tc>
        <w:tc>
          <w:tcPr>
            <w:tcW w:w="978" w:type="dxa"/>
            <w:tcBorders>
              <w:top w:val="single" w:sz="4" w:space="0" w:color="auto"/>
              <w:left w:val="single" w:sz="4" w:space="0" w:color="auto"/>
              <w:bottom w:val="single" w:sz="4" w:space="0" w:color="auto"/>
              <w:right w:val="single" w:sz="4" w:space="0" w:color="auto"/>
            </w:tcBorders>
            <w:vAlign w:val="center"/>
            <w:hideMark/>
          </w:tcPr>
          <w:p w14:paraId="3C9E648C"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5933,8</w:t>
            </w:r>
          </w:p>
        </w:tc>
        <w:tc>
          <w:tcPr>
            <w:tcW w:w="978" w:type="dxa"/>
            <w:tcBorders>
              <w:top w:val="single" w:sz="4" w:space="0" w:color="auto"/>
              <w:left w:val="single" w:sz="4" w:space="0" w:color="auto"/>
              <w:bottom w:val="single" w:sz="4" w:space="0" w:color="auto"/>
              <w:right w:val="single" w:sz="4" w:space="0" w:color="auto"/>
            </w:tcBorders>
            <w:vAlign w:val="center"/>
            <w:hideMark/>
          </w:tcPr>
          <w:p w14:paraId="2384106C"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-1144,9</w:t>
            </w:r>
          </w:p>
        </w:tc>
        <w:tc>
          <w:tcPr>
            <w:tcW w:w="986" w:type="dxa"/>
            <w:tcBorders>
              <w:top w:val="single" w:sz="4" w:space="0" w:color="auto"/>
              <w:left w:val="single" w:sz="4" w:space="0" w:color="auto"/>
              <w:bottom w:val="single" w:sz="4" w:space="0" w:color="auto"/>
              <w:right w:val="single" w:sz="4" w:space="0" w:color="auto"/>
            </w:tcBorders>
            <w:vAlign w:val="center"/>
            <w:hideMark/>
          </w:tcPr>
          <w:p w14:paraId="1C76D69A"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-0,7</w:t>
            </w:r>
          </w:p>
        </w:tc>
        <w:tc>
          <w:tcPr>
            <w:tcW w:w="847" w:type="dxa"/>
            <w:tcBorders>
              <w:top w:val="single" w:sz="4" w:space="0" w:color="auto"/>
              <w:left w:val="single" w:sz="4" w:space="0" w:color="auto"/>
              <w:bottom w:val="single" w:sz="4" w:space="0" w:color="auto"/>
              <w:right w:val="single" w:sz="4" w:space="0" w:color="auto"/>
            </w:tcBorders>
            <w:vAlign w:val="center"/>
            <w:hideMark/>
          </w:tcPr>
          <w:p w14:paraId="1613A3D8"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99,99</w:t>
            </w:r>
          </w:p>
        </w:tc>
      </w:tr>
      <w:tr w:rsidR="00752078" w14:paraId="7F59D6C4" w14:textId="77777777" w:rsidTr="00752078">
        <w:tc>
          <w:tcPr>
            <w:tcW w:w="1397" w:type="dxa"/>
            <w:tcBorders>
              <w:top w:val="single" w:sz="4" w:space="0" w:color="auto"/>
              <w:left w:val="single" w:sz="4" w:space="0" w:color="auto"/>
              <w:bottom w:val="single" w:sz="4" w:space="0" w:color="auto"/>
              <w:right w:val="single" w:sz="4" w:space="0" w:color="auto"/>
            </w:tcBorders>
            <w:vAlign w:val="center"/>
            <w:hideMark/>
          </w:tcPr>
          <w:p w14:paraId="1FE8FA48" w14:textId="77777777" w:rsidR="00752078" w:rsidRPr="009D74F5" w:rsidRDefault="00752078" w:rsidP="00752078">
            <w:pPr>
              <w:pStyle w:val="a6"/>
              <w:ind w:left="0"/>
              <w:rPr>
                <w:rFonts w:ascii="Courier New" w:hAnsi="Courier New" w:cs="Courier New"/>
                <w:sz w:val="18"/>
                <w:szCs w:val="18"/>
              </w:rPr>
            </w:pPr>
            <w:r w:rsidRPr="009D74F5">
              <w:rPr>
                <w:rFonts w:ascii="Courier New" w:hAnsi="Courier New" w:cs="Courier New"/>
                <w:sz w:val="18"/>
                <w:szCs w:val="18"/>
              </w:rPr>
              <w:t>Всего расходов</w:t>
            </w:r>
          </w:p>
        </w:tc>
        <w:tc>
          <w:tcPr>
            <w:tcW w:w="979" w:type="dxa"/>
            <w:tcBorders>
              <w:top w:val="single" w:sz="4" w:space="0" w:color="auto"/>
              <w:left w:val="single" w:sz="4" w:space="0" w:color="auto"/>
              <w:bottom w:val="single" w:sz="4" w:space="0" w:color="auto"/>
              <w:right w:val="single" w:sz="4" w:space="0" w:color="auto"/>
            </w:tcBorders>
            <w:vAlign w:val="center"/>
            <w:hideMark/>
          </w:tcPr>
          <w:p w14:paraId="47D66908"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7536,5</w:t>
            </w:r>
          </w:p>
        </w:tc>
        <w:tc>
          <w:tcPr>
            <w:tcW w:w="979" w:type="dxa"/>
            <w:tcBorders>
              <w:top w:val="single" w:sz="4" w:space="0" w:color="auto"/>
              <w:left w:val="single" w:sz="4" w:space="0" w:color="auto"/>
              <w:bottom w:val="single" w:sz="4" w:space="0" w:color="auto"/>
              <w:right w:val="single" w:sz="4" w:space="0" w:color="auto"/>
            </w:tcBorders>
            <w:vAlign w:val="center"/>
            <w:hideMark/>
          </w:tcPr>
          <w:p w14:paraId="07883FB0"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6178,7</w:t>
            </w:r>
          </w:p>
        </w:tc>
        <w:tc>
          <w:tcPr>
            <w:tcW w:w="979" w:type="dxa"/>
            <w:tcBorders>
              <w:top w:val="single" w:sz="4" w:space="0" w:color="auto"/>
              <w:left w:val="single" w:sz="4" w:space="0" w:color="auto"/>
              <w:bottom w:val="single" w:sz="4" w:space="0" w:color="auto"/>
              <w:right w:val="single" w:sz="4" w:space="0" w:color="auto"/>
            </w:tcBorders>
            <w:vAlign w:val="center"/>
            <w:hideMark/>
          </w:tcPr>
          <w:p w14:paraId="10FFE602"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9350,0</w:t>
            </w:r>
          </w:p>
        </w:tc>
        <w:tc>
          <w:tcPr>
            <w:tcW w:w="978" w:type="dxa"/>
            <w:tcBorders>
              <w:top w:val="single" w:sz="4" w:space="0" w:color="auto"/>
              <w:left w:val="single" w:sz="4" w:space="0" w:color="auto"/>
              <w:bottom w:val="single" w:sz="4" w:space="0" w:color="auto"/>
              <w:right w:val="single" w:sz="4" w:space="0" w:color="auto"/>
            </w:tcBorders>
            <w:vAlign w:val="center"/>
            <w:hideMark/>
          </w:tcPr>
          <w:p w14:paraId="44278E81"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3171,3</w:t>
            </w:r>
          </w:p>
        </w:tc>
        <w:tc>
          <w:tcPr>
            <w:tcW w:w="978" w:type="dxa"/>
            <w:tcBorders>
              <w:top w:val="single" w:sz="4" w:space="0" w:color="auto"/>
              <w:left w:val="single" w:sz="4" w:space="0" w:color="auto"/>
              <w:bottom w:val="single" w:sz="4" w:space="0" w:color="auto"/>
              <w:right w:val="single" w:sz="4" w:space="0" w:color="auto"/>
            </w:tcBorders>
            <w:vAlign w:val="center"/>
            <w:hideMark/>
          </w:tcPr>
          <w:p w14:paraId="3C92B20C"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8216,6</w:t>
            </w:r>
          </w:p>
        </w:tc>
        <w:tc>
          <w:tcPr>
            <w:tcW w:w="978" w:type="dxa"/>
            <w:tcBorders>
              <w:top w:val="single" w:sz="4" w:space="0" w:color="auto"/>
              <w:left w:val="single" w:sz="4" w:space="0" w:color="auto"/>
              <w:bottom w:val="single" w:sz="4" w:space="0" w:color="auto"/>
              <w:right w:val="single" w:sz="4" w:space="0" w:color="auto"/>
            </w:tcBorders>
            <w:vAlign w:val="center"/>
            <w:hideMark/>
          </w:tcPr>
          <w:p w14:paraId="62C53F43"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680,1</w:t>
            </w:r>
          </w:p>
        </w:tc>
        <w:tc>
          <w:tcPr>
            <w:tcW w:w="986" w:type="dxa"/>
            <w:tcBorders>
              <w:top w:val="single" w:sz="4" w:space="0" w:color="auto"/>
              <w:left w:val="single" w:sz="4" w:space="0" w:color="auto"/>
              <w:bottom w:val="single" w:sz="4" w:space="0" w:color="auto"/>
              <w:right w:val="single" w:sz="4" w:space="0" w:color="auto"/>
            </w:tcBorders>
            <w:vAlign w:val="center"/>
            <w:hideMark/>
          </w:tcPr>
          <w:p w14:paraId="4418E36D"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-1133,4</w:t>
            </w:r>
          </w:p>
        </w:tc>
        <w:tc>
          <w:tcPr>
            <w:tcW w:w="847" w:type="dxa"/>
            <w:tcBorders>
              <w:top w:val="single" w:sz="4" w:space="0" w:color="auto"/>
              <w:left w:val="single" w:sz="4" w:space="0" w:color="auto"/>
              <w:bottom w:val="single" w:sz="4" w:space="0" w:color="auto"/>
              <w:right w:val="single" w:sz="4" w:space="0" w:color="auto"/>
            </w:tcBorders>
            <w:vAlign w:val="center"/>
            <w:hideMark/>
          </w:tcPr>
          <w:p w14:paraId="09D9B0A1"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87,88</w:t>
            </w:r>
          </w:p>
        </w:tc>
      </w:tr>
      <w:tr w:rsidR="00752078" w14:paraId="40D82A5B" w14:textId="77777777" w:rsidTr="00752078">
        <w:tc>
          <w:tcPr>
            <w:tcW w:w="1397" w:type="dxa"/>
            <w:tcBorders>
              <w:top w:val="single" w:sz="4" w:space="0" w:color="auto"/>
              <w:left w:val="single" w:sz="4" w:space="0" w:color="auto"/>
              <w:bottom w:val="single" w:sz="4" w:space="0" w:color="auto"/>
              <w:right w:val="single" w:sz="4" w:space="0" w:color="auto"/>
            </w:tcBorders>
            <w:vAlign w:val="center"/>
            <w:hideMark/>
          </w:tcPr>
          <w:p w14:paraId="34912BF1" w14:textId="77777777" w:rsidR="00752078" w:rsidRPr="009D74F5" w:rsidRDefault="00752078" w:rsidP="00752078">
            <w:pPr>
              <w:pStyle w:val="a6"/>
              <w:ind w:left="0"/>
              <w:rPr>
                <w:rFonts w:ascii="Courier New" w:hAnsi="Courier New" w:cs="Courier New"/>
                <w:sz w:val="18"/>
                <w:szCs w:val="18"/>
              </w:rPr>
            </w:pPr>
            <w:r w:rsidRPr="009D74F5">
              <w:rPr>
                <w:rFonts w:ascii="Courier New" w:hAnsi="Courier New" w:cs="Courier New"/>
                <w:sz w:val="18"/>
                <w:szCs w:val="18"/>
              </w:rPr>
              <w:t>Дефицит (-) Профицит (+)</w:t>
            </w:r>
          </w:p>
        </w:tc>
        <w:tc>
          <w:tcPr>
            <w:tcW w:w="979" w:type="dxa"/>
            <w:tcBorders>
              <w:top w:val="single" w:sz="4" w:space="0" w:color="auto"/>
              <w:left w:val="single" w:sz="4" w:space="0" w:color="auto"/>
              <w:bottom w:val="single" w:sz="4" w:space="0" w:color="auto"/>
              <w:right w:val="single" w:sz="4" w:space="0" w:color="auto"/>
            </w:tcBorders>
            <w:vAlign w:val="center"/>
            <w:hideMark/>
          </w:tcPr>
          <w:p w14:paraId="404F9770"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1245,7</w:t>
            </w:r>
          </w:p>
        </w:tc>
        <w:tc>
          <w:tcPr>
            <w:tcW w:w="979" w:type="dxa"/>
            <w:tcBorders>
              <w:top w:val="single" w:sz="4" w:space="0" w:color="auto"/>
              <w:left w:val="single" w:sz="4" w:space="0" w:color="auto"/>
              <w:bottom w:val="single" w:sz="4" w:space="0" w:color="auto"/>
              <w:right w:val="single" w:sz="4" w:space="0" w:color="auto"/>
            </w:tcBorders>
            <w:vAlign w:val="center"/>
            <w:hideMark/>
          </w:tcPr>
          <w:p w14:paraId="48718A30"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-90,1</w:t>
            </w:r>
          </w:p>
        </w:tc>
        <w:tc>
          <w:tcPr>
            <w:tcW w:w="979" w:type="dxa"/>
            <w:tcBorders>
              <w:top w:val="single" w:sz="4" w:space="0" w:color="auto"/>
              <w:left w:val="single" w:sz="4" w:space="0" w:color="auto"/>
              <w:bottom w:val="single" w:sz="4" w:space="0" w:color="auto"/>
              <w:right w:val="single" w:sz="4" w:space="0" w:color="auto"/>
            </w:tcBorders>
            <w:vAlign w:val="center"/>
            <w:hideMark/>
          </w:tcPr>
          <w:p w14:paraId="46CF3FDC"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-1646,1</w:t>
            </w:r>
          </w:p>
        </w:tc>
        <w:tc>
          <w:tcPr>
            <w:tcW w:w="978" w:type="dxa"/>
            <w:tcBorders>
              <w:top w:val="single" w:sz="4" w:space="0" w:color="auto"/>
              <w:left w:val="single" w:sz="4" w:space="0" w:color="auto"/>
              <w:bottom w:val="single" w:sz="4" w:space="0" w:color="auto"/>
              <w:right w:val="single" w:sz="4" w:space="0" w:color="auto"/>
            </w:tcBorders>
            <w:vAlign w:val="center"/>
            <w:hideMark/>
          </w:tcPr>
          <w:p w14:paraId="17D1AE65"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-1556,0</w:t>
            </w:r>
          </w:p>
        </w:tc>
        <w:tc>
          <w:tcPr>
            <w:tcW w:w="978" w:type="dxa"/>
            <w:tcBorders>
              <w:top w:val="single" w:sz="4" w:space="0" w:color="auto"/>
              <w:left w:val="single" w:sz="4" w:space="0" w:color="auto"/>
              <w:bottom w:val="single" w:sz="4" w:space="0" w:color="auto"/>
              <w:right w:val="single" w:sz="4" w:space="0" w:color="auto"/>
            </w:tcBorders>
            <w:vAlign w:val="center"/>
            <w:hideMark/>
          </w:tcPr>
          <w:p w14:paraId="621C1981"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-513,3</w:t>
            </w:r>
          </w:p>
        </w:tc>
        <w:tc>
          <w:tcPr>
            <w:tcW w:w="978" w:type="dxa"/>
            <w:tcBorders>
              <w:top w:val="single" w:sz="4" w:space="0" w:color="auto"/>
              <w:left w:val="single" w:sz="4" w:space="0" w:color="auto"/>
              <w:bottom w:val="single" w:sz="4" w:space="0" w:color="auto"/>
              <w:right w:val="single" w:sz="4" w:space="0" w:color="auto"/>
            </w:tcBorders>
            <w:vAlign w:val="center"/>
            <w:hideMark/>
          </w:tcPr>
          <w:p w14:paraId="6B0B4845"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-1759,0</w:t>
            </w:r>
          </w:p>
        </w:tc>
        <w:tc>
          <w:tcPr>
            <w:tcW w:w="986" w:type="dxa"/>
            <w:tcBorders>
              <w:top w:val="single" w:sz="4" w:space="0" w:color="auto"/>
              <w:left w:val="single" w:sz="4" w:space="0" w:color="auto"/>
              <w:bottom w:val="single" w:sz="4" w:space="0" w:color="auto"/>
              <w:right w:val="single" w:sz="4" w:space="0" w:color="auto"/>
            </w:tcBorders>
            <w:vAlign w:val="center"/>
            <w:hideMark/>
          </w:tcPr>
          <w:p w14:paraId="2AE07A2D"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1132,8</w:t>
            </w:r>
          </w:p>
        </w:tc>
        <w:tc>
          <w:tcPr>
            <w:tcW w:w="847" w:type="dxa"/>
            <w:tcBorders>
              <w:top w:val="single" w:sz="4" w:space="0" w:color="auto"/>
              <w:left w:val="single" w:sz="4" w:space="0" w:color="auto"/>
              <w:bottom w:val="single" w:sz="4" w:space="0" w:color="auto"/>
              <w:right w:val="single" w:sz="4" w:space="0" w:color="auto"/>
            </w:tcBorders>
            <w:vAlign w:val="center"/>
            <w:hideMark/>
          </w:tcPr>
          <w:p w14:paraId="00BBD49D"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х</w:t>
            </w:r>
          </w:p>
        </w:tc>
      </w:tr>
    </w:tbl>
    <w:p w14:paraId="18CB2B0B" w14:textId="36DE8443" w:rsidR="00752078" w:rsidRDefault="00752078" w:rsidP="0058058B">
      <w:pPr>
        <w:spacing w:after="0"/>
        <w:ind w:firstLine="709"/>
        <w:jc w:val="both"/>
        <w:rPr>
          <w:rFonts w:ascii="Arial" w:hAnsi="Arial" w:cs="Arial"/>
          <w:b/>
          <w:color w:val="FF0000"/>
          <w:sz w:val="24"/>
          <w:szCs w:val="24"/>
        </w:rPr>
      </w:pPr>
    </w:p>
    <w:p w14:paraId="1184C380" w14:textId="77777777" w:rsidR="00752078" w:rsidRDefault="00752078" w:rsidP="0058058B">
      <w:pPr>
        <w:spacing w:after="0"/>
        <w:ind w:firstLine="709"/>
        <w:jc w:val="both"/>
        <w:rPr>
          <w:rFonts w:ascii="Arial" w:hAnsi="Arial" w:cs="Arial"/>
          <w:b/>
          <w:color w:val="FF0000"/>
          <w:sz w:val="24"/>
          <w:szCs w:val="24"/>
        </w:rPr>
      </w:pPr>
    </w:p>
    <w:p w14:paraId="2D4CD214" w14:textId="77777777" w:rsidR="00752078" w:rsidRPr="009D74F5" w:rsidRDefault="00752078" w:rsidP="00752078">
      <w:pPr>
        <w:spacing w:after="0"/>
        <w:ind w:firstLine="709"/>
        <w:jc w:val="both"/>
        <w:rPr>
          <w:rFonts w:ascii="Arial" w:hAnsi="Arial" w:cs="Arial"/>
          <w:sz w:val="24"/>
          <w:szCs w:val="24"/>
        </w:rPr>
      </w:pPr>
      <w:r w:rsidRPr="009D74F5">
        <w:rPr>
          <w:rFonts w:ascii="Arial" w:hAnsi="Arial" w:cs="Arial"/>
          <w:sz w:val="24"/>
          <w:szCs w:val="24"/>
        </w:rPr>
        <w:lastRenderedPageBreak/>
        <w:t>Заславское МО</w:t>
      </w:r>
    </w:p>
    <w:tbl>
      <w:tblPr>
        <w:tblStyle w:val="a5"/>
        <w:tblW w:w="0" w:type="auto"/>
        <w:tblInd w:w="10" w:type="dxa"/>
        <w:tblLook w:val="04A0" w:firstRow="1" w:lastRow="0" w:firstColumn="1" w:lastColumn="0" w:noHBand="0" w:noVBand="1"/>
      </w:tblPr>
      <w:tblGrid>
        <w:gridCol w:w="1419"/>
        <w:gridCol w:w="1039"/>
        <w:gridCol w:w="875"/>
        <w:gridCol w:w="1038"/>
        <w:gridCol w:w="1038"/>
        <w:gridCol w:w="1038"/>
        <w:gridCol w:w="1038"/>
        <w:gridCol w:w="1038"/>
        <w:gridCol w:w="1038"/>
      </w:tblGrid>
      <w:tr w:rsidR="00752078" w:rsidRPr="009D74F5" w14:paraId="5AA3B0BA" w14:textId="77777777" w:rsidTr="00752078">
        <w:trPr>
          <w:trHeight w:val="856"/>
        </w:trPr>
        <w:tc>
          <w:tcPr>
            <w:tcW w:w="1348" w:type="dxa"/>
            <w:tcBorders>
              <w:top w:val="single" w:sz="4" w:space="0" w:color="auto"/>
              <w:left w:val="single" w:sz="4" w:space="0" w:color="auto"/>
              <w:bottom w:val="single" w:sz="4" w:space="0" w:color="auto"/>
              <w:right w:val="single" w:sz="4" w:space="0" w:color="auto"/>
            </w:tcBorders>
            <w:vAlign w:val="center"/>
            <w:hideMark/>
          </w:tcPr>
          <w:p w14:paraId="7724152A" w14:textId="77777777" w:rsidR="00752078" w:rsidRPr="009D74F5" w:rsidRDefault="00752078" w:rsidP="00752078">
            <w:pPr>
              <w:pStyle w:val="a6"/>
              <w:ind w:left="0"/>
              <w:jc w:val="center"/>
              <w:rPr>
                <w:rFonts w:ascii="Courier New" w:hAnsi="Courier New" w:cs="Courier New"/>
                <w:sz w:val="16"/>
                <w:szCs w:val="16"/>
              </w:rPr>
            </w:pPr>
            <w:r w:rsidRPr="009D74F5">
              <w:rPr>
                <w:rFonts w:ascii="Courier New" w:hAnsi="Courier New" w:cs="Courier New"/>
                <w:sz w:val="16"/>
                <w:szCs w:val="16"/>
              </w:rPr>
              <w:t>Наименование статей</w:t>
            </w:r>
          </w:p>
        </w:tc>
        <w:tc>
          <w:tcPr>
            <w:tcW w:w="1019" w:type="dxa"/>
            <w:tcBorders>
              <w:top w:val="single" w:sz="4" w:space="0" w:color="auto"/>
              <w:left w:val="single" w:sz="4" w:space="0" w:color="auto"/>
              <w:bottom w:val="single" w:sz="4" w:space="0" w:color="auto"/>
              <w:right w:val="single" w:sz="4" w:space="0" w:color="auto"/>
            </w:tcBorders>
            <w:vAlign w:val="center"/>
            <w:hideMark/>
          </w:tcPr>
          <w:p w14:paraId="3E4CEC89" w14:textId="77777777" w:rsidR="00752078" w:rsidRPr="009D74F5" w:rsidRDefault="00752078" w:rsidP="00752078">
            <w:pPr>
              <w:pStyle w:val="a6"/>
              <w:ind w:left="0"/>
              <w:jc w:val="center"/>
              <w:rPr>
                <w:rFonts w:ascii="Courier New" w:hAnsi="Courier New" w:cs="Courier New"/>
                <w:sz w:val="16"/>
                <w:szCs w:val="16"/>
              </w:rPr>
            </w:pPr>
            <w:r w:rsidRPr="009D74F5">
              <w:rPr>
                <w:rFonts w:ascii="Courier New" w:hAnsi="Courier New" w:cs="Courier New"/>
                <w:sz w:val="16"/>
                <w:szCs w:val="16"/>
              </w:rPr>
              <w:t>Факт исполнения</w:t>
            </w:r>
          </w:p>
          <w:p w14:paraId="281B1C69" w14:textId="77777777" w:rsidR="00752078" w:rsidRPr="009D74F5" w:rsidRDefault="00752078" w:rsidP="00752078">
            <w:pPr>
              <w:pStyle w:val="a6"/>
              <w:ind w:left="0"/>
              <w:jc w:val="center"/>
              <w:rPr>
                <w:rFonts w:ascii="Courier New" w:hAnsi="Courier New" w:cs="Courier New"/>
                <w:sz w:val="16"/>
                <w:szCs w:val="16"/>
              </w:rPr>
            </w:pPr>
            <w:r w:rsidRPr="009D74F5">
              <w:rPr>
                <w:rFonts w:ascii="Courier New" w:hAnsi="Courier New" w:cs="Courier New"/>
                <w:sz w:val="16"/>
                <w:szCs w:val="16"/>
              </w:rPr>
              <w:t>2019 года</w:t>
            </w:r>
          </w:p>
        </w:tc>
        <w:tc>
          <w:tcPr>
            <w:tcW w:w="844" w:type="dxa"/>
            <w:tcBorders>
              <w:top w:val="single" w:sz="4" w:space="0" w:color="auto"/>
              <w:left w:val="single" w:sz="4" w:space="0" w:color="auto"/>
              <w:bottom w:val="single" w:sz="4" w:space="0" w:color="auto"/>
              <w:right w:val="single" w:sz="4" w:space="0" w:color="auto"/>
            </w:tcBorders>
            <w:vAlign w:val="center"/>
            <w:hideMark/>
          </w:tcPr>
          <w:p w14:paraId="331DBD6A" w14:textId="77777777" w:rsidR="00752078" w:rsidRPr="009D74F5" w:rsidRDefault="00752078" w:rsidP="00752078">
            <w:pPr>
              <w:pStyle w:val="a6"/>
              <w:ind w:left="0"/>
              <w:jc w:val="center"/>
              <w:rPr>
                <w:rFonts w:ascii="Courier New" w:hAnsi="Courier New" w:cs="Courier New"/>
                <w:sz w:val="16"/>
                <w:szCs w:val="16"/>
              </w:rPr>
            </w:pPr>
            <w:r w:rsidRPr="009D74F5">
              <w:rPr>
                <w:rFonts w:ascii="Courier New" w:hAnsi="Courier New" w:cs="Courier New"/>
                <w:sz w:val="16"/>
                <w:szCs w:val="16"/>
              </w:rPr>
              <w:t xml:space="preserve">Решение Думы от 23.12.19 </w:t>
            </w:r>
          </w:p>
          <w:p w14:paraId="16F85A1C" w14:textId="77777777" w:rsidR="00752078" w:rsidRPr="009D74F5" w:rsidRDefault="00752078" w:rsidP="00752078">
            <w:pPr>
              <w:pStyle w:val="a6"/>
              <w:ind w:left="0"/>
              <w:rPr>
                <w:rFonts w:ascii="Courier New" w:hAnsi="Courier New" w:cs="Courier New"/>
                <w:sz w:val="16"/>
                <w:szCs w:val="16"/>
              </w:rPr>
            </w:pPr>
            <w:r w:rsidRPr="009D74F5">
              <w:rPr>
                <w:rFonts w:ascii="Courier New" w:hAnsi="Courier New" w:cs="Courier New"/>
                <w:sz w:val="16"/>
                <w:szCs w:val="16"/>
              </w:rPr>
              <w:t xml:space="preserve">     21/2</w:t>
            </w:r>
          </w:p>
        </w:tc>
        <w:tc>
          <w:tcPr>
            <w:tcW w:w="901" w:type="dxa"/>
            <w:tcBorders>
              <w:top w:val="single" w:sz="4" w:space="0" w:color="auto"/>
              <w:left w:val="single" w:sz="4" w:space="0" w:color="auto"/>
              <w:bottom w:val="single" w:sz="4" w:space="0" w:color="auto"/>
              <w:right w:val="single" w:sz="4" w:space="0" w:color="auto"/>
            </w:tcBorders>
            <w:vAlign w:val="center"/>
            <w:hideMark/>
          </w:tcPr>
          <w:p w14:paraId="50A5AC67" w14:textId="77777777" w:rsidR="00752078" w:rsidRPr="009D74F5" w:rsidRDefault="00752078" w:rsidP="00752078">
            <w:pPr>
              <w:pStyle w:val="a6"/>
              <w:ind w:left="0"/>
              <w:jc w:val="center"/>
              <w:rPr>
                <w:rFonts w:ascii="Courier New" w:hAnsi="Courier New" w:cs="Courier New"/>
                <w:sz w:val="16"/>
                <w:szCs w:val="16"/>
              </w:rPr>
            </w:pPr>
            <w:r w:rsidRPr="009D74F5">
              <w:rPr>
                <w:rFonts w:ascii="Courier New" w:hAnsi="Courier New" w:cs="Courier New"/>
                <w:sz w:val="16"/>
                <w:szCs w:val="16"/>
              </w:rPr>
              <w:t xml:space="preserve">Решение Думы от 28.12.20г. </w:t>
            </w:r>
          </w:p>
          <w:p w14:paraId="7ED3C926" w14:textId="77777777" w:rsidR="00752078" w:rsidRPr="009D74F5" w:rsidRDefault="00752078" w:rsidP="00752078">
            <w:pPr>
              <w:pStyle w:val="a6"/>
              <w:ind w:left="0"/>
              <w:jc w:val="center"/>
              <w:rPr>
                <w:rFonts w:ascii="Courier New" w:hAnsi="Courier New" w:cs="Courier New"/>
                <w:sz w:val="16"/>
                <w:szCs w:val="16"/>
              </w:rPr>
            </w:pPr>
            <w:r w:rsidRPr="009D74F5">
              <w:rPr>
                <w:rFonts w:ascii="Courier New" w:hAnsi="Courier New" w:cs="Courier New"/>
                <w:sz w:val="16"/>
                <w:szCs w:val="16"/>
              </w:rPr>
              <w:t>32/4</w:t>
            </w:r>
          </w:p>
        </w:tc>
        <w:tc>
          <w:tcPr>
            <w:tcW w:w="1035" w:type="dxa"/>
            <w:tcBorders>
              <w:top w:val="single" w:sz="4" w:space="0" w:color="auto"/>
              <w:left w:val="single" w:sz="4" w:space="0" w:color="auto"/>
              <w:bottom w:val="single" w:sz="4" w:space="0" w:color="auto"/>
              <w:right w:val="single" w:sz="4" w:space="0" w:color="auto"/>
            </w:tcBorders>
            <w:vAlign w:val="center"/>
            <w:hideMark/>
          </w:tcPr>
          <w:p w14:paraId="1DD8BFED" w14:textId="77777777" w:rsidR="00752078" w:rsidRPr="009D74F5" w:rsidRDefault="00752078" w:rsidP="00752078">
            <w:pPr>
              <w:pStyle w:val="a6"/>
              <w:ind w:left="0"/>
              <w:jc w:val="center"/>
              <w:rPr>
                <w:rFonts w:ascii="Courier New" w:hAnsi="Courier New" w:cs="Courier New"/>
                <w:sz w:val="16"/>
                <w:szCs w:val="16"/>
              </w:rPr>
            </w:pPr>
            <w:r w:rsidRPr="009D74F5">
              <w:rPr>
                <w:rFonts w:ascii="Courier New" w:hAnsi="Courier New" w:cs="Courier New"/>
                <w:sz w:val="16"/>
                <w:szCs w:val="16"/>
              </w:rPr>
              <w:t>Отклонение между решениями</w:t>
            </w:r>
          </w:p>
        </w:tc>
        <w:tc>
          <w:tcPr>
            <w:tcW w:w="1019" w:type="dxa"/>
            <w:tcBorders>
              <w:top w:val="single" w:sz="4" w:space="0" w:color="auto"/>
              <w:left w:val="single" w:sz="4" w:space="0" w:color="auto"/>
              <w:bottom w:val="single" w:sz="4" w:space="0" w:color="auto"/>
              <w:right w:val="single" w:sz="4" w:space="0" w:color="auto"/>
            </w:tcBorders>
            <w:vAlign w:val="center"/>
            <w:hideMark/>
          </w:tcPr>
          <w:p w14:paraId="1F47AA29" w14:textId="77777777" w:rsidR="00752078" w:rsidRPr="009D74F5" w:rsidRDefault="00752078" w:rsidP="00752078">
            <w:pPr>
              <w:pStyle w:val="a6"/>
              <w:ind w:left="0"/>
              <w:jc w:val="center"/>
              <w:rPr>
                <w:rFonts w:ascii="Courier New" w:hAnsi="Courier New" w:cs="Courier New"/>
                <w:sz w:val="16"/>
                <w:szCs w:val="16"/>
              </w:rPr>
            </w:pPr>
            <w:r w:rsidRPr="009D74F5">
              <w:rPr>
                <w:rFonts w:ascii="Courier New" w:hAnsi="Courier New" w:cs="Courier New"/>
                <w:sz w:val="16"/>
                <w:szCs w:val="16"/>
              </w:rPr>
              <w:t>Факт исполнения</w:t>
            </w:r>
          </w:p>
          <w:p w14:paraId="1B57B02D" w14:textId="77777777" w:rsidR="00752078" w:rsidRPr="009D74F5" w:rsidRDefault="00752078" w:rsidP="00752078">
            <w:pPr>
              <w:pStyle w:val="a6"/>
              <w:ind w:left="0"/>
              <w:jc w:val="center"/>
              <w:rPr>
                <w:rFonts w:ascii="Courier New" w:hAnsi="Courier New" w:cs="Courier New"/>
                <w:sz w:val="16"/>
                <w:szCs w:val="16"/>
              </w:rPr>
            </w:pPr>
            <w:r w:rsidRPr="009D74F5">
              <w:rPr>
                <w:rFonts w:ascii="Courier New" w:hAnsi="Courier New" w:cs="Courier New"/>
                <w:sz w:val="16"/>
                <w:szCs w:val="16"/>
              </w:rPr>
              <w:t>2020 года</w:t>
            </w:r>
          </w:p>
        </w:tc>
        <w:tc>
          <w:tcPr>
            <w:tcW w:w="1035" w:type="dxa"/>
            <w:tcBorders>
              <w:top w:val="single" w:sz="4" w:space="0" w:color="auto"/>
              <w:left w:val="single" w:sz="4" w:space="0" w:color="auto"/>
              <w:bottom w:val="single" w:sz="4" w:space="0" w:color="auto"/>
              <w:right w:val="single" w:sz="4" w:space="0" w:color="auto"/>
            </w:tcBorders>
            <w:vAlign w:val="center"/>
            <w:hideMark/>
          </w:tcPr>
          <w:p w14:paraId="0E0E7A8E" w14:textId="77777777" w:rsidR="00752078" w:rsidRPr="009D74F5" w:rsidRDefault="00752078" w:rsidP="00752078">
            <w:pPr>
              <w:pStyle w:val="a6"/>
              <w:ind w:left="0"/>
              <w:jc w:val="center"/>
              <w:rPr>
                <w:rFonts w:ascii="Courier New" w:hAnsi="Courier New" w:cs="Courier New"/>
                <w:sz w:val="16"/>
                <w:szCs w:val="16"/>
              </w:rPr>
            </w:pPr>
            <w:r w:rsidRPr="009D74F5">
              <w:rPr>
                <w:rFonts w:ascii="Courier New" w:hAnsi="Courier New" w:cs="Courier New"/>
                <w:sz w:val="16"/>
                <w:szCs w:val="16"/>
              </w:rPr>
              <w:t>Отклонение</w:t>
            </w:r>
          </w:p>
          <w:p w14:paraId="5C8042A5" w14:textId="77777777" w:rsidR="00752078" w:rsidRPr="009D74F5" w:rsidRDefault="00752078" w:rsidP="00752078">
            <w:pPr>
              <w:pStyle w:val="a6"/>
              <w:ind w:left="0"/>
              <w:jc w:val="center"/>
              <w:rPr>
                <w:rFonts w:ascii="Courier New" w:hAnsi="Courier New" w:cs="Courier New"/>
                <w:sz w:val="16"/>
                <w:szCs w:val="16"/>
              </w:rPr>
            </w:pPr>
            <w:r w:rsidRPr="009D74F5">
              <w:rPr>
                <w:rFonts w:ascii="Courier New" w:hAnsi="Courier New" w:cs="Courier New"/>
                <w:sz w:val="16"/>
                <w:szCs w:val="16"/>
              </w:rPr>
              <w:t>2020-2019</w:t>
            </w:r>
          </w:p>
        </w:tc>
        <w:tc>
          <w:tcPr>
            <w:tcW w:w="1035" w:type="dxa"/>
            <w:tcBorders>
              <w:top w:val="single" w:sz="4" w:space="0" w:color="auto"/>
              <w:left w:val="single" w:sz="4" w:space="0" w:color="auto"/>
              <w:bottom w:val="single" w:sz="4" w:space="0" w:color="auto"/>
              <w:right w:val="single" w:sz="4" w:space="0" w:color="auto"/>
            </w:tcBorders>
            <w:vAlign w:val="center"/>
            <w:hideMark/>
          </w:tcPr>
          <w:p w14:paraId="3F89A276" w14:textId="77777777" w:rsidR="00752078" w:rsidRPr="009D74F5" w:rsidRDefault="00752078" w:rsidP="00752078">
            <w:pPr>
              <w:pStyle w:val="a6"/>
              <w:ind w:left="0"/>
              <w:jc w:val="center"/>
              <w:rPr>
                <w:rFonts w:ascii="Courier New" w:hAnsi="Courier New" w:cs="Courier New"/>
                <w:sz w:val="16"/>
                <w:szCs w:val="16"/>
              </w:rPr>
            </w:pPr>
            <w:r w:rsidRPr="009D74F5">
              <w:rPr>
                <w:rFonts w:ascii="Courier New" w:hAnsi="Courier New" w:cs="Courier New"/>
                <w:sz w:val="16"/>
                <w:szCs w:val="16"/>
              </w:rPr>
              <w:t>Отклонение от бюджета</w:t>
            </w:r>
          </w:p>
        </w:tc>
        <w:tc>
          <w:tcPr>
            <w:tcW w:w="1011" w:type="dxa"/>
            <w:tcBorders>
              <w:top w:val="single" w:sz="4" w:space="0" w:color="auto"/>
              <w:left w:val="single" w:sz="4" w:space="0" w:color="auto"/>
              <w:bottom w:val="single" w:sz="4" w:space="0" w:color="auto"/>
              <w:right w:val="single" w:sz="4" w:space="0" w:color="auto"/>
            </w:tcBorders>
            <w:vAlign w:val="center"/>
            <w:hideMark/>
          </w:tcPr>
          <w:p w14:paraId="1E2A5FA3" w14:textId="77777777" w:rsidR="00752078" w:rsidRPr="009D74F5" w:rsidRDefault="00752078" w:rsidP="00752078">
            <w:pPr>
              <w:pStyle w:val="a6"/>
              <w:ind w:left="0"/>
              <w:jc w:val="center"/>
              <w:rPr>
                <w:rFonts w:ascii="Courier New" w:hAnsi="Courier New" w:cs="Courier New"/>
                <w:sz w:val="16"/>
                <w:szCs w:val="16"/>
              </w:rPr>
            </w:pPr>
            <w:r w:rsidRPr="009D74F5">
              <w:rPr>
                <w:rFonts w:ascii="Courier New" w:hAnsi="Courier New" w:cs="Courier New"/>
                <w:sz w:val="16"/>
                <w:szCs w:val="16"/>
              </w:rPr>
              <w:t>% исполнения бюджета</w:t>
            </w:r>
          </w:p>
        </w:tc>
      </w:tr>
      <w:tr w:rsidR="00752078" w:rsidRPr="009D74F5" w14:paraId="3B23D060" w14:textId="77777777" w:rsidTr="00752078">
        <w:trPr>
          <w:trHeight w:val="214"/>
        </w:trPr>
        <w:tc>
          <w:tcPr>
            <w:tcW w:w="1348" w:type="dxa"/>
            <w:tcBorders>
              <w:top w:val="single" w:sz="4" w:space="0" w:color="auto"/>
              <w:left w:val="single" w:sz="4" w:space="0" w:color="auto"/>
              <w:bottom w:val="single" w:sz="4" w:space="0" w:color="auto"/>
              <w:right w:val="single" w:sz="4" w:space="0" w:color="auto"/>
            </w:tcBorders>
            <w:vAlign w:val="center"/>
            <w:hideMark/>
          </w:tcPr>
          <w:p w14:paraId="54BFB878" w14:textId="77777777" w:rsidR="00752078" w:rsidRPr="009D74F5" w:rsidRDefault="00752078" w:rsidP="00752078">
            <w:pPr>
              <w:jc w:val="center"/>
              <w:rPr>
                <w:rFonts w:ascii="Courier New" w:hAnsi="Courier New" w:cs="Courier New"/>
                <w:sz w:val="16"/>
                <w:szCs w:val="16"/>
              </w:rPr>
            </w:pPr>
            <w:r w:rsidRPr="009D74F5">
              <w:rPr>
                <w:rFonts w:ascii="Courier New" w:hAnsi="Courier New" w:cs="Courier New"/>
                <w:sz w:val="16"/>
                <w:szCs w:val="16"/>
              </w:rPr>
              <w:t>1</w:t>
            </w:r>
          </w:p>
        </w:tc>
        <w:tc>
          <w:tcPr>
            <w:tcW w:w="1019" w:type="dxa"/>
            <w:tcBorders>
              <w:top w:val="single" w:sz="4" w:space="0" w:color="auto"/>
              <w:left w:val="single" w:sz="4" w:space="0" w:color="auto"/>
              <w:bottom w:val="single" w:sz="4" w:space="0" w:color="auto"/>
              <w:right w:val="single" w:sz="4" w:space="0" w:color="auto"/>
            </w:tcBorders>
            <w:vAlign w:val="center"/>
            <w:hideMark/>
          </w:tcPr>
          <w:p w14:paraId="5A14B8D2" w14:textId="77777777" w:rsidR="00752078" w:rsidRPr="009D74F5" w:rsidRDefault="00752078" w:rsidP="00752078">
            <w:pPr>
              <w:jc w:val="center"/>
              <w:rPr>
                <w:rFonts w:ascii="Courier New" w:hAnsi="Courier New" w:cs="Courier New"/>
                <w:sz w:val="16"/>
                <w:szCs w:val="16"/>
              </w:rPr>
            </w:pPr>
            <w:r w:rsidRPr="009D74F5">
              <w:rPr>
                <w:rFonts w:ascii="Courier New" w:hAnsi="Courier New" w:cs="Courier New"/>
                <w:sz w:val="16"/>
                <w:szCs w:val="16"/>
              </w:rPr>
              <w:t>2</w:t>
            </w:r>
          </w:p>
        </w:tc>
        <w:tc>
          <w:tcPr>
            <w:tcW w:w="844" w:type="dxa"/>
            <w:tcBorders>
              <w:top w:val="single" w:sz="4" w:space="0" w:color="auto"/>
              <w:left w:val="single" w:sz="4" w:space="0" w:color="auto"/>
              <w:bottom w:val="single" w:sz="4" w:space="0" w:color="auto"/>
              <w:right w:val="single" w:sz="4" w:space="0" w:color="auto"/>
            </w:tcBorders>
            <w:vAlign w:val="center"/>
            <w:hideMark/>
          </w:tcPr>
          <w:p w14:paraId="68033956" w14:textId="77777777" w:rsidR="00752078" w:rsidRPr="009D74F5" w:rsidRDefault="00752078" w:rsidP="00752078">
            <w:pPr>
              <w:jc w:val="center"/>
              <w:rPr>
                <w:rFonts w:ascii="Courier New" w:hAnsi="Courier New" w:cs="Courier New"/>
                <w:sz w:val="16"/>
                <w:szCs w:val="16"/>
              </w:rPr>
            </w:pPr>
            <w:r w:rsidRPr="009D74F5">
              <w:rPr>
                <w:rFonts w:ascii="Courier New" w:hAnsi="Courier New" w:cs="Courier New"/>
                <w:sz w:val="16"/>
                <w:szCs w:val="16"/>
              </w:rPr>
              <w:t>3</w:t>
            </w:r>
          </w:p>
        </w:tc>
        <w:tc>
          <w:tcPr>
            <w:tcW w:w="901" w:type="dxa"/>
            <w:tcBorders>
              <w:top w:val="single" w:sz="4" w:space="0" w:color="auto"/>
              <w:left w:val="single" w:sz="4" w:space="0" w:color="auto"/>
              <w:bottom w:val="single" w:sz="4" w:space="0" w:color="auto"/>
              <w:right w:val="single" w:sz="4" w:space="0" w:color="auto"/>
            </w:tcBorders>
            <w:vAlign w:val="center"/>
            <w:hideMark/>
          </w:tcPr>
          <w:p w14:paraId="5EBB8B68" w14:textId="77777777" w:rsidR="00752078" w:rsidRPr="009D74F5" w:rsidRDefault="00752078" w:rsidP="00752078">
            <w:pPr>
              <w:jc w:val="center"/>
              <w:rPr>
                <w:rFonts w:ascii="Courier New" w:hAnsi="Courier New" w:cs="Courier New"/>
                <w:sz w:val="16"/>
                <w:szCs w:val="16"/>
              </w:rPr>
            </w:pPr>
            <w:r w:rsidRPr="009D74F5">
              <w:rPr>
                <w:rFonts w:ascii="Courier New" w:hAnsi="Courier New" w:cs="Courier New"/>
                <w:sz w:val="16"/>
                <w:szCs w:val="16"/>
              </w:rPr>
              <w:t>4</w:t>
            </w:r>
          </w:p>
        </w:tc>
        <w:tc>
          <w:tcPr>
            <w:tcW w:w="1035" w:type="dxa"/>
            <w:tcBorders>
              <w:top w:val="single" w:sz="4" w:space="0" w:color="auto"/>
              <w:left w:val="single" w:sz="4" w:space="0" w:color="auto"/>
              <w:bottom w:val="single" w:sz="4" w:space="0" w:color="auto"/>
              <w:right w:val="single" w:sz="4" w:space="0" w:color="auto"/>
            </w:tcBorders>
            <w:vAlign w:val="center"/>
            <w:hideMark/>
          </w:tcPr>
          <w:p w14:paraId="5BDFF596" w14:textId="77777777" w:rsidR="00752078" w:rsidRPr="009D74F5" w:rsidRDefault="00752078" w:rsidP="00752078">
            <w:pPr>
              <w:pStyle w:val="a6"/>
              <w:ind w:left="0"/>
              <w:jc w:val="center"/>
              <w:rPr>
                <w:rFonts w:ascii="Courier New" w:hAnsi="Courier New" w:cs="Courier New"/>
                <w:sz w:val="16"/>
                <w:szCs w:val="16"/>
              </w:rPr>
            </w:pPr>
            <w:r w:rsidRPr="009D74F5">
              <w:rPr>
                <w:rFonts w:ascii="Courier New" w:hAnsi="Courier New" w:cs="Courier New"/>
                <w:sz w:val="16"/>
                <w:szCs w:val="16"/>
              </w:rPr>
              <w:t>5 = 4-3</w:t>
            </w:r>
          </w:p>
        </w:tc>
        <w:tc>
          <w:tcPr>
            <w:tcW w:w="1019" w:type="dxa"/>
            <w:tcBorders>
              <w:top w:val="single" w:sz="4" w:space="0" w:color="auto"/>
              <w:left w:val="single" w:sz="4" w:space="0" w:color="auto"/>
              <w:bottom w:val="single" w:sz="4" w:space="0" w:color="auto"/>
              <w:right w:val="single" w:sz="4" w:space="0" w:color="auto"/>
            </w:tcBorders>
            <w:vAlign w:val="center"/>
            <w:hideMark/>
          </w:tcPr>
          <w:p w14:paraId="39DD6F68" w14:textId="77777777" w:rsidR="00752078" w:rsidRPr="009D74F5" w:rsidRDefault="00752078" w:rsidP="00752078">
            <w:pPr>
              <w:jc w:val="center"/>
              <w:rPr>
                <w:rFonts w:ascii="Courier New" w:hAnsi="Courier New" w:cs="Courier New"/>
                <w:sz w:val="16"/>
                <w:szCs w:val="16"/>
              </w:rPr>
            </w:pPr>
            <w:r w:rsidRPr="009D74F5">
              <w:rPr>
                <w:rFonts w:ascii="Courier New" w:hAnsi="Courier New" w:cs="Courier New"/>
                <w:sz w:val="16"/>
                <w:szCs w:val="16"/>
              </w:rPr>
              <w:t>6</w:t>
            </w:r>
          </w:p>
        </w:tc>
        <w:tc>
          <w:tcPr>
            <w:tcW w:w="1035" w:type="dxa"/>
            <w:tcBorders>
              <w:top w:val="single" w:sz="4" w:space="0" w:color="auto"/>
              <w:left w:val="single" w:sz="4" w:space="0" w:color="auto"/>
              <w:bottom w:val="single" w:sz="4" w:space="0" w:color="auto"/>
              <w:right w:val="single" w:sz="4" w:space="0" w:color="auto"/>
            </w:tcBorders>
            <w:vAlign w:val="center"/>
            <w:hideMark/>
          </w:tcPr>
          <w:p w14:paraId="7F07C28B" w14:textId="77777777" w:rsidR="00752078" w:rsidRPr="009D74F5" w:rsidRDefault="00752078" w:rsidP="00752078">
            <w:pPr>
              <w:pStyle w:val="a6"/>
              <w:ind w:left="0"/>
              <w:jc w:val="center"/>
              <w:rPr>
                <w:rFonts w:ascii="Courier New" w:hAnsi="Courier New" w:cs="Courier New"/>
                <w:sz w:val="16"/>
                <w:szCs w:val="16"/>
              </w:rPr>
            </w:pPr>
            <w:r w:rsidRPr="009D74F5">
              <w:rPr>
                <w:rFonts w:ascii="Courier New" w:hAnsi="Courier New" w:cs="Courier New"/>
                <w:sz w:val="16"/>
                <w:szCs w:val="16"/>
              </w:rPr>
              <w:t>7 = 6-2</w:t>
            </w:r>
          </w:p>
        </w:tc>
        <w:tc>
          <w:tcPr>
            <w:tcW w:w="1035" w:type="dxa"/>
            <w:tcBorders>
              <w:top w:val="single" w:sz="4" w:space="0" w:color="auto"/>
              <w:left w:val="single" w:sz="4" w:space="0" w:color="auto"/>
              <w:bottom w:val="single" w:sz="4" w:space="0" w:color="auto"/>
              <w:right w:val="single" w:sz="4" w:space="0" w:color="auto"/>
            </w:tcBorders>
            <w:vAlign w:val="center"/>
            <w:hideMark/>
          </w:tcPr>
          <w:p w14:paraId="67BF3F90" w14:textId="77777777" w:rsidR="00752078" w:rsidRPr="009D74F5" w:rsidRDefault="00752078" w:rsidP="00752078">
            <w:pPr>
              <w:pStyle w:val="a6"/>
              <w:ind w:left="0"/>
              <w:jc w:val="center"/>
              <w:rPr>
                <w:rFonts w:ascii="Courier New" w:hAnsi="Courier New" w:cs="Courier New"/>
                <w:sz w:val="16"/>
                <w:szCs w:val="16"/>
              </w:rPr>
            </w:pPr>
            <w:r w:rsidRPr="009D74F5">
              <w:rPr>
                <w:rFonts w:ascii="Courier New" w:hAnsi="Courier New" w:cs="Courier New"/>
                <w:sz w:val="16"/>
                <w:szCs w:val="16"/>
              </w:rPr>
              <w:t>8 = 6-4</w:t>
            </w:r>
          </w:p>
        </w:tc>
        <w:tc>
          <w:tcPr>
            <w:tcW w:w="1011" w:type="dxa"/>
            <w:tcBorders>
              <w:top w:val="single" w:sz="4" w:space="0" w:color="auto"/>
              <w:left w:val="single" w:sz="4" w:space="0" w:color="auto"/>
              <w:bottom w:val="single" w:sz="4" w:space="0" w:color="auto"/>
              <w:right w:val="single" w:sz="4" w:space="0" w:color="auto"/>
            </w:tcBorders>
            <w:vAlign w:val="center"/>
            <w:hideMark/>
          </w:tcPr>
          <w:p w14:paraId="2EF654E6" w14:textId="77777777" w:rsidR="00752078" w:rsidRPr="009D74F5" w:rsidRDefault="00752078" w:rsidP="00752078">
            <w:pPr>
              <w:pStyle w:val="a6"/>
              <w:ind w:left="0"/>
              <w:jc w:val="center"/>
              <w:rPr>
                <w:rFonts w:ascii="Courier New" w:hAnsi="Courier New" w:cs="Courier New"/>
                <w:sz w:val="16"/>
                <w:szCs w:val="16"/>
              </w:rPr>
            </w:pPr>
            <w:r w:rsidRPr="009D74F5">
              <w:rPr>
                <w:rFonts w:ascii="Courier New" w:hAnsi="Courier New" w:cs="Courier New"/>
                <w:sz w:val="16"/>
                <w:szCs w:val="16"/>
              </w:rPr>
              <w:t>9 = 6/4*100</w:t>
            </w:r>
          </w:p>
        </w:tc>
      </w:tr>
      <w:tr w:rsidR="00752078" w:rsidRPr="009D74F5" w14:paraId="4D101C17" w14:textId="77777777" w:rsidTr="00752078">
        <w:trPr>
          <w:trHeight w:val="474"/>
        </w:trPr>
        <w:tc>
          <w:tcPr>
            <w:tcW w:w="1348" w:type="dxa"/>
            <w:tcBorders>
              <w:top w:val="single" w:sz="4" w:space="0" w:color="auto"/>
              <w:left w:val="single" w:sz="4" w:space="0" w:color="auto"/>
              <w:bottom w:val="single" w:sz="4" w:space="0" w:color="auto"/>
              <w:right w:val="single" w:sz="4" w:space="0" w:color="auto"/>
            </w:tcBorders>
            <w:vAlign w:val="center"/>
            <w:hideMark/>
          </w:tcPr>
          <w:p w14:paraId="67FDBE07" w14:textId="77777777" w:rsidR="00752078" w:rsidRPr="009D74F5" w:rsidRDefault="00752078" w:rsidP="00752078">
            <w:pPr>
              <w:pStyle w:val="a6"/>
              <w:ind w:left="0"/>
              <w:rPr>
                <w:rFonts w:ascii="Courier New" w:hAnsi="Courier New" w:cs="Courier New"/>
                <w:sz w:val="18"/>
                <w:szCs w:val="18"/>
              </w:rPr>
            </w:pPr>
            <w:r w:rsidRPr="009D74F5">
              <w:rPr>
                <w:rFonts w:ascii="Courier New" w:hAnsi="Courier New" w:cs="Courier New"/>
                <w:sz w:val="18"/>
                <w:szCs w:val="18"/>
              </w:rPr>
              <w:t xml:space="preserve">Всего доходов в </w:t>
            </w:r>
            <w:proofErr w:type="spellStart"/>
            <w:r w:rsidRPr="009D74F5">
              <w:rPr>
                <w:rFonts w:ascii="Courier New" w:hAnsi="Courier New" w:cs="Courier New"/>
                <w:sz w:val="18"/>
                <w:szCs w:val="18"/>
              </w:rPr>
              <w:t>т.ч</w:t>
            </w:r>
            <w:proofErr w:type="spellEnd"/>
            <w:r w:rsidRPr="009D74F5">
              <w:rPr>
                <w:rFonts w:ascii="Courier New" w:hAnsi="Courier New" w:cs="Courier New"/>
                <w:sz w:val="18"/>
                <w:szCs w:val="18"/>
              </w:rPr>
              <w:t>:</w:t>
            </w:r>
          </w:p>
        </w:tc>
        <w:tc>
          <w:tcPr>
            <w:tcW w:w="1019" w:type="dxa"/>
            <w:tcBorders>
              <w:top w:val="single" w:sz="4" w:space="0" w:color="auto"/>
              <w:left w:val="single" w:sz="4" w:space="0" w:color="auto"/>
              <w:bottom w:val="single" w:sz="4" w:space="0" w:color="auto"/>
              <w:right w:val="single" w:sz="4" w:space="0" w:color="auto"/>
            </w:tcBorders>
            <w:vAlign w:val="bottom"/>
            <w:hideMark/>
          </w:tcPr>
          <w:p w14:paraId="0C6FF381" w14:textId="77777777" w:rsidR="00752078" w:rsidRPr="009D74F5" w:rsidRDefault="00752078" w:rsidP="00752078">
            <w:pPr>
              <w:jc w:val="right"/>
              <w:rPr>
                <w:rFonts w:ascii="Courier New" w:hAnsi="Courier New" w:cs="Courier New"/>
                <w:bCs/>
                <w:sz w:val="18"/>
                <w:szCs w:val="18"/>
              </w:rPr>
            </w:pPr>
            <w:r w:rsidRPr="009D74F5">
              <w:rPr>
                <w:rFonts w:ascii="Courier New" w:hAnsi="Courier New" w:cs="Courier New"/>
                <w:bCs/>
                <w:sz w:val="18"/>
                <w:szCs w:val="18"/>
              </w:rPr>
              <w:t>11509,9</w:t>
            </w:r>
          </w:p>
        </w:tc>
        <w:tc>
          <w:tcPr>
            <w:tcW w:w="844" w:type="dxa"/>
            <w:tcBorders>
              <w:top w:val="single" w:sz="4" w:space="0" w:color="auto"/>
              <w:left w:val="single" w:sz="4" w:space="0" w:color="auto"/>
              <w:bottom w:val="single" w:sz="4" w:space="0" w:color="auto"/>
              <w:right w:val="single" w:sz="4" w:space="0" w:color="auto"/>
            </w:tcBorders>
            <w:vAlign w:val="bottom"/>
            <w:hideMark/>
          </w:tcPr>
          <w:p w14:paraId="3DDD50FD" w14:textId="77777777" w:rsidR="00752078" w:rsidRPr="009D74F5" w:rsidRDefault="00752078" w:rsidP="00752078">
            <w:pPr>
              <w:jc w:val="right"/>
              <w:rPr>
                <w:rFonts w:ascii="Courier New" w:hAnsi="Courier New" w:cs="Courier New"/>
                <w:bCs/>
                <w:sz w:val="18"/>
                <w:szCs w:val="18"/>
              </w:rPr>
            </w:pPr>
            <w:r w:rsidRPr="009D74F5">
              <w:rPr>
                <w:rFonts w:ascii="Courier New" w:hAnsi="Courier New" w:cs="Courier New"/>
                <w:bCs/>
                <w:sz w:val="18"/>
                <w:szCs w:val="18"/>
              </w:rPr>
              <w:t>10378,6</w:t>
            </w:r>
          </w:p>
        </w:tc>
        <w:tc>
          <w:tcPr>
            <w:tcW w:w="901" w:type="dxa"/>
            <w:tcBorders>
              <w:top w:val="single" w:sz="4" w:space="0" w:color="auto"/>
              <w:left w:val="single" w:sz="4" w:space="0" w:color="auto"/>
              <w:bottom w:val="single" w:sz="4" w:space="0" w:color="auto"/>
              <w:right w:val="single" w:sz="4" w:space="0" w:color="auto"/>
            </w:tcBorders>
            <w:vAlign w:val="bottom"/>
            <w:hideMark/>
          </w:tcPr>
          <w:p w14:paraId="6E78CB6E" w14:textId="77777777" w:rsidR="00752078" w:rsidRPr="009D74F5" w:rsidRDefault="00752078" w:rsidP="00752078">
            <w:pPr>
              <w:jc w:val="right"/>
              <w:rPr>
                <w:rFonts w:ascii="Courier New" w:hAnsi="Courier New" w:cs="Courier New"/>
                <w:bCs/>
                <w:sz w:val="18"/>
                <w:szCs w:val="18"/>
              </w:rPr>
            </w:pPr>
            <w:r w:rsidRPr="009D74F5">
              <w:rPr>
                <w:rFonts w:ascii="Courier New" w:hAnsi="Courier New" w:cs="Courier New"/>
                <w:bCs/>
                <w:sz w:val="18"/>
                <w:szCs w:val="18"/>
              </w:rPr>
              <w:t>25158,90</w:t>
            </w:r>
          </w:p>
        </w:tc>
        <w:tc>
          <w:tcPr>
            <w:tcW w:w="1035" w:type="dxa"/>
            <w:tcBorders>
              <w:top w:val="single" w:sz="4" w:space="0" w:color="auto"/>
              <w:left w:val="single" w:sz="4" w:space="0" w:color="auto"/>
              <w:bottom w:val="single" w:sz="4" w:space="0" w:color="auto"/>
              <w:right w:val="single" w:sz="4" w:space="0" w:color="auto"/>
            </w:tcBorders>
            <w:vAlign w:val="bottom"/>
            <w:hideMark/>
          </w:tcPr>
          <w:p w14:paraId="2B212CC7" w14:textId="77777777" w:rsidR="00752078" w:rsidRPr="009D74F5" w:rsidRDefault="00752078" w:rsidP="00752078">
            <w:pPr>
              <w:jc w:val="right"/>
              <w:rPr>
                <w:rFonts w:ascii="Courier New" w:hAnsi="Courier New" w:cs="Courier New"/>
                <w:bCs/>
                <w:sz w:val="18"/>
                <w:szCs w:val="18"/>
              </w:rPr>
            </w:pPr>
            <w:r w:rsidRPr="009D74F5">
              <w:rPr>
                <w:rFonts w:ascii="Courier New" w:hAnsi="Courier New" w:cs="Courier New"/>
                <w:bCs/>
                <w:sz w:val="18"/>
                <w:szCs w:val="18"/>
              </w:rPr>
              <w:t>14780,3</w:t>
            </w:r>
          </w:p>
        </w:tc>
        <w:tc>
          <w:tcPr>
            <w:tcW w:w="1019" w:type="dxa"/>
            <w:tcBorders>
              <w:top w:val="single" w:sz="4" w:space="0" w:color="auto"/>
              <w:left w:val="single" w:sz="4" w:space="0" w:color="auto"/>
              <w:bottom w:val="single" w:sz="4" w:space="0" w:color="auto"/>
              <w:right w:val="single" w:sz="4" w:space="0" w:color="auto"/>
            </w:tcBorders>
            <w:vAlign w:val="bottom"/>
            <w:hideMark/>
          </w:tcPr>
          <w:p w14:paraId="32BFA4D6" w14:textId="77777777" w:rsidR="00752078" w:rsidRPr="009D74F5" w:rsidRDefault="00752078" w:rsidP="00752078">
            <w:pPr>
              <w:jc w:val="right"/>
              <w:rPr>
                <w:rFonts w:ascii="Courier New" w:hAnsi="Courier New" w:cs="Courier New"/>
                <w:bCs/>
                <w:sz w:val="18"/>
                <w:szCs w:val="18"/>
              </w:rPr>
            </w:pPr>
            <w:r w:rsidRPr="009D74F5">
              <w:rPr>
                <w:rFonts w:ascii="Courier New" w:hAnsi="Courier New" w:cs="Courier New"/>
                <w:bCs/>
                <w:sz w:val="18"/>
                <w:szCs w:val="18"/>
              </w:rPr>
              <w:t>11322,9</w:t>
            </w:r>
          </w:p>
        </w:tc>
        <w:tc>
          <w:tcPr>
            <w:tcW w:w="1035" w:type="dxa"/>
            <w:tcBorders>
              <w:top w:val="single" w:sz="4" w:space="0" w:color="auto"/>
              <w:left w:val="single" w:sz="4" w:space="0" w:color="auto"/>
              <w:bottom w:val="single" w:sz="4" w:space="0" w:color="auto"/>
              <w:right w:val="single" w:sz="4" w:space="0" w:color="auto"/>
            </w:tcBorders>
            <w:vAlign w:val="bottom"/>
            <w:hideMark/>
          </w:tcPr>
          <w:p w14:paraId="7D2377B6" w14:textId="77777777" w:rsidR="00752078" w:rsidRPr="009D74F5" w:rsidRDefault="00752078" w:rsidP="00752078">
            <w:pPr>
              <w:jc w:val="right"/>
              <w:rPr>
                <w:rFonts w:ascii="Courier New" w:hAnsi="Courier New" w:cs="Courier New"/>
                <w:bCs/>
                <w:sz w:val="18"/>
                <w:szCs w:val="18"/>
              </w:rPr>
            </w:pPr>
            <w:r w:rsidRPr="009D74F5">
              <w:rPr>
                <w:rFonts w:ascii="Courier New" w:hAnsi="Courier New" w:cs="Courier New"/>
                <w:bCs/>
                <w:sz w:val="18"/>
                <w:szCs w:val="18"/>
              </w:rPr>
              <w:t>-187,0</w:t>
            </w:r>
          </w:p>
        </w:tc>
        <w:tc>
          <w:tcPr>
            <w:tcW w:w="1035" w:type="dxa"/>
            <w:tcBorders>
              <w:top w:val="single" w:sz="4" w:space="0" w:color="auto"/>
              <w:left w:val="single" w:sz="4" w:space="0" w:color="auto"/>
              <w:bottom w:val="single" w:sz="4" w:space="0" w:color="auto"/>
              <w:right w:val="single" w:sz="4" w:space="0" w:color="auto"/>
            </w:tcBorders>
            <w:vAlign w:val="bottom"/>
            <w:hideMark/>
          </w:tcPr>
          <w:p w14:paraId="54B47661" w14:textId="77777777" w:rsidR="00752078" w:rsidRPr="009D74F5" w:rsidRDefault="00752078" w:rsidP="00752078">
            <w:pPr>
              <w:jc w:val="right"/>
              <w:rPr>
                <w:rFonts w:ascii="Courier New" w:hAnsi="Courier New" w:cs="Courier New"/>
                <w:bCs/>
                <w:sz w:val="18"/>
                <w:szCs w:val="18"/>
              </w:rPr>
            </w:pPr>
            <w:r w:rsidRPr="009D74F5">
              <w:rPr>
                <w:rFonts w:ascii="Courier New" w:hAnsi="Courier New" w:cs="Courier New"/>
                <w:bCs/>
                <w:sz w:val="18"/>
                <w:szCs w:val="18"/>
              </w:rPr>
              <w:t>-13836,0</w:t>
            </w:r>
          </w:p>
        </w:tc>
        <w:tc>
          <w:tcPr>
            <w:tcW w:w="1011" w:type="dxa"/>
            <w:tcBorders>
              <w:top w:val="single" w:sz="4" w:space="0" w:color="auto"/>
              <w:left w:val="single" w:sz="4" w:space="0" w:color="auto"/>
              <w:bottom w:val="single" w:sz="4" w:space="0" w:color="auto"/>
              <w:right w:val="single" w:sz="4" w:space="0" w:color="auto"/>
            </w:tcBorders>
            <w:vAlign w:val="bottom"/>
            <w:hideMark/>
          </w:tcPr>
          <w:p w14:paraId="2A2E4B6B" w14:textId="77777777" w:rsidR="00752078" w:rsidRPr="009D74F5" w:rsidRDefault="00752078" w:rsidP="00752078">
            <w:pPr>
              <w:jc w:val="right"/>
              <w:rPr>
                <w:rFonts w:ascii="Courier New" w:hAnsi="Courier New" w:cs="Courier New"/>
                <w:bCs/>
                <w:sz w:val="18"/>
                <w:szCs w:val="18"/>
              </w:rPr>
            </w:pPr>
            <w:r w:rsidRPr="009D74F5">
              <w:rPr>
                <w:rFonts w:ascii="Courier New" w:hAnsi="Courier New" w:cs="Courier New"/>
                <w:bCs/>
                <w:sz w:val="18"/>
                <w:szCs w:val="18"/>
              </w:rPr>
              <w:t>45,0</w:t>
            </w:r>
          </w:p>
        </w:tc>
      </w:tr>
      <w:tr w:rsidR="00752078" w:rsidRPr="009D74F5" w14:paraId="006526E0" w14:textId="77777777" w:rsidTr="00752078">
        <w:trPr>
          <w:trHeight w:val="734"/>
        </w:trPr>
        <w:tc>
          <w:tcPr>
            <w:tcW w:w="1348" w:type="dxa"/>
            <w:tcBorders>
              <w:top w:val="single" w:sz="4" w:space="0" w:color="auto"/>
              <w:left w:val="single" w:sz="4" w:space="0" w:color="auto"/>
              <w:bottom w:val="single" w:sz="4" w:space="0" w:color="auto"/>
              <w:right w:val="single" w:sz="4" w:space="0" w:color="auto"/>
            </w:tcBorders>
            <w:vAlign w:val="center"/>
            <w:hideMark/>
          </w:tcPr>
          <w:p w14:paraId="7E127E7C" w14:textId="77777777" w:rsidR="00752078" w:rsidRPr="009D74F5" w:rsidRDefault="00752078" w:rsidP="00752078">
            <w:pPr>
              <w:pStyle w:val="a6"/>
              <w:ind w:left="0"/>
              <w:rPr>
                <w:rFonts w:ascii="Courier New" w:hAnsi="Courier New" w:cs="Courier New"/>
                <w:sz w:val="18"/>
                <w:szCs w:val="18"/>
              </w:rPr>
            </w:pPr>
            <w:r w:rsidRPr="009D74F5">
              <w:rPr>
                <w:rFonts w:ascii="Courier New" w:hAnsi="Courier New" w:cs="Courier New"/>
                <w:sz w:val="18"/>
                <w:szCs w:val="18"/>
              </w:rPr>
              <w:t>налоговые и неналоговые доходы</w:t>
            </w:r>
          </w:p>
        </w:tc>
        <w:tc>
          <w:tcPr>
            <w:tcW w:w="1019" w:type="dxa"/>
            <w:tcBorders>
              <w:top w:val="single" w:sz="4" w:space="0" w:color="auto"/>
              <w:left w:val="single" w:sz="4" w:space="0" w:color="auto"/>
              <w:bottom w:val="single" w:sz="4" w:space="0" w:color="auto"/>
              <w:right w:val="single" w:sz="4" w:space="0" w:color="auto"/>
            </w:tcBorders>
            <w:vAlign w:val="bottom"/>
            <w:hideMark/>
          </w:tcPr>
          <w:p w14:paraId="268B5CF9" w14:textId="77777777" w:rsidR="00752078" w:rsidRPr="009D74F5" w:rsidRDefault="00752078" w:rsidP="00752078">
            <w:pPr>
              <w:jc w:val="right"/>
              <w:rPr>
                <w:rFonts w:ascii="Courier New" w:hAnsi="Courier New" w:cs="Courier New"/>
                <w:sz w:val="18"/>
                <w:szCs w:val="18"/>
              </w:rPr>
            </w:pPr>
            <w:r w:rsidRPr="009D74F5">
              <w:rPr>
                <w:rFonts w:ascii="Courier New" w:hAnsi="Courier New" w:cs="Courier New"/>
                <w:sz w:val="18"/>
                <w:szCs w:val="18"/>
              </w:rPr>
              <w:t>2158,6</w:t>
            </w:r>
          </w:p>
        </w:tc>
        <w:tc>
          <w:tcPr>
            <w:tcW w:w="844" w:type="dxa"/>
            <w:tcBorders>
              <w:top w:val="single" w:sz="4" w:space="0" w:color="auto"/>
              <w:left w:val="single" w:sz="4" w:space="0" w:color="auto"/>
              <w:bottom w:val="single" w:sz="4" w:space="0" w:color="auto"/>
              <w:right w:val="single" w:sz="4" w:space="0" w:color="auto"/>
            </w:tcBorders>
            <w:vAlign w:val="bottom"/>
            <w:hideMark/>
          </w:tcPr>
          <w:p w14:paraId="4B7A9519" w14:textId="77777777" w:rsidR="00752078" w:rsidRPr="009D74F5" w:rsidRDefault="00752078" w:rsidP="00752078">
            <w:pPr>
              <w:jc w:val="right"/>
              <w:rPr>
                <w:rFonts w:ascii="Courier New" w:hAnsi="Courier New" w:cs="Courier New"/>
                <w:sz w:val="18"/>
                <w:szCs w:val="18"/>
              </w:rPr>
            </w:pPr>
            <w:r w:rsidRPr="009D74F5">
              <w:rPr>
                <w:rFonts w:ascii="Courier New" w:hAnsi="Courier New" w:cs="Courier New"/>
                <w:sz w:val="18"/>
                <w:szCs w:val="18"/>
              </w:rPr>
              <w:t>2214,1</w:t>
            </w:r>
          </w:p>
        </w:tc>
        <w:tc>
          <w:tcPr>
            <w:tcW w:w="901" w:type="dxa"/>
            <w:tcBorders>
              <w:top w:val="single" w:sz="4" w:space="0" w:color="auto"/>
              <w:left w:val="single" w:sz="4" w:space="0" w:color="auto"/>
              <w:bottom w:val="single" w:sz="4" w:space="0" w:color="auto"/>
              <w:right w:val="single" w:sz="4" w:space="0" w:color="auto"/>
            </w:tcBorders>
            <w:vAlign w:val="bottom"/>
            <w:hideMark/>
          </w:tcPr>
          <w:p w14:paraId="38B6B55A" w14:textId="77777777" w:rsidR="00752078" w:rsidRPr="009D74F5" w:rsidRDefault="00752078" w:rsidP="00752078">
            <w:pPr>
              <w:jc w:val="right"/>
              <w:rPr>
                <w:rFonts w:ascii="Courier New" w:hAnsi="Courier New" w:cs="Courier New"/>
                <w:sz w:val="18"/>
                <w:szCs w:val="18"/>
              </w:rPr>
            </w:pPr>
            <w:r w:rsidRPr="009D74F5">
              <w:rPr>
                <w:rFonts w:ascii="Courier New" w:hAnsi="Courier New" w:cs="Courier New"/>
                <w:sz w:val="18"/>
                <w:szCs w:val="18"/>
              </w:rPr>
              <w:t>2115,5</w:t>
            </w:r>
          </w:p>
        </w:tc>
        <w:tc>
          <w:tcPr>
            <w:tcW w:w="1035" w:type="dxa"/>
            <w:tcBorders>
              <w:top w:val="single" w:sz="4" w:space="0" w:color="auto"/>
              <w:left w:val="single" w:sz="4" w:space="0" w:color="auto"/>
              <w:bottom w:val="single" w:sz="4" w:space="0" w:color="auto"/>
              <w:right w:val="single" w:sz="4" w:space="0" w:color="auto"/>
            </w:tcBorders>
            <w:vAlign w:val="bottom"/>
            <w:hideMark/>
          </w:tcPr>
          <w:p w14:paraId="54580C4B" w14:textId="77777777" w:rsidR="00752078" w:rsidRPr="009D74F5" w:rsidRDefault="00752078" w:rsidP="00752078">
            <w:pPr>
              <w:jc w:val="right"/>
              <w:rPr>
                <w:rFonts w:ascii="Courier New" w:hAnsi="Courier New" w:cs="Courier New"/>
                <w:bCs/>
                <w:sz w:val="18"/>
                <w:szCs w:val="18"/>
              </w:rPr>
            </w:pPr>
            <w:r w:rsidRPr="009D74F5">
              <w:rPr>
                <w:rFonts w:ascii="Courier New" w:hAnsi="Courier New" w:cs="Courier New"/>
                <w:bCs/>
                <w:sz w:val="18"/>
                <w:szCs w:val="18"/>
              </w:rPr>
              <w:t>-98,6</w:t>
            </w:r>
          </w:p>
        </w:tc>
        <w:tc>
          <w:tcPr>
            <w:tcW w:w="1019" w:type="dxa"/>
            <w:tcBorders>
              <w:top w:val="single" w:sz="4" w:space="0" w:color="auto"/>
              <w:left w:val="single" w:sz="4" w:space="0" w:color="auto"/>
              <w:bottom w:val="single" w:sz="4" w:space="0" w:color="auto"/>
              <w:right w:val="single" w:sz="4" w:space="0" w:color="auto"/>
            </w:tcBorders>
            <w:vAlign w:val="bottom"/>
            <w:hideMark/>
          </w:tcPr>
          <w:p w14:paraId="50DC87D7" w14:textId="77777777" w:rsidR="00752078" w:rsidRPr="009D74F5" w:rsidRDefault="00752078" w:rsidP="00752078">
            <w:pPr>
              <w:jc w:val="right"/>
              <w:rPr>
                <w:rFonts w:ascii="Courier New" w:hAnsi="Courier New" w:cs="Courier New"/>
                <w:sz w:val="18"/>
                <w:szCs w:val="18"/>
              </w:rPr>
            </w:pPr>
            <w:r w:rsidRPr="009D74F5">
              <w:rPr>
                <w:rFonts w:ascii="Courier New" w:hAnsi="Courier New" w:cs="Courier New"/>
                <w:sz w:val="18"/>
                <w:szCs w:val="18"/>
              </w:rPr>
              <w:t>2098,7</w:t>
            </w:r>
          </w:p>
        </w:tc>
        <w:tc>
          <w:tcPr>
            <w:tcW w:w="1035" w:type="dxa"/>
            <w:tcBorders>
              <w:top w:val="single" w:sz="4" w:space="0" w:color="auto"/>
              <w:left w:val="single" w:sz="4" w:space="0" w:color="auto"/>
              <w:bottom w:val="single" w:sz="4" w:space="0" w:color="auto"/>
              <w:right w:val="single" w:sz="4" w:space="0" w:color="auto"/>
            </w:tcBorders>
            <w:vAlign w:val="bottom"/>
            <w:hideMark/>
          </w:tcPr>
          <w:p w14:paraId="375420D7" w14:textId="77777777" w:rsidR="00752078" w:rsidRPr="009D74F5" w:rsidRDefault="00752078" w:rsidP="00752078">
            <w:pPr>
              <w:jc w:val="right"/>
              <w:rPr>
                <w:rFonts w:ascii="Courier New" w:hAnsi="Courier New" w:cs="Courier New"/>
                <w:bCs/>
                <w:sz w:val="18"/>
                <w:szCs w:val="18"/>
              </w:rPr>
            </w:pPr>
            <w:r w:rsidRPr="009D74F5">
              <w:rPr>
                <w:rFonts w:ascii="Courier New" w:hAnsi="Courier New" w:cs="Courier New"/>
                <w:bCs/>
                <w:sz w:val="18"/>
                <w:szCs w:val="18"/>
              </w:rPr>
              <w:t>-59,9</w:t>
            </w:r>
          </w:p>
        </w:tc>
        <w:tc>
          <w:tcPr>
            <w:tcW w:w="1035" w:type="dxa"/>
            <w:tcBorders>
              <w:top w:val="single" w:sz="4" w:space="0" w:color="auto"/>
              <w:left w:val="single" w:sz="4" w:space="0" w:color="auto"/>
              <w:bottom w:val="single" w:sz="4" w:space="0" w:color="auto"/>
              <w:right w:val="single" w:sz="4" w:space="0" w:color="auto"/>
            </w:tcBorders>
            <w:vAlign w:val="bottom"/>
            <w:hideMark/>
          </w:tcPr>
          <w:p w14:paraId="317CBADD" w14:textId="77777777" w:rsidR="00752078" w:rsidRPr="009D74F5" w:rsidRDefault="00752078" w:rsidP="00752078">
            <w:pPr>
              <w:jc w:val="right"/>
              <w:rPr>
                <w:rFonts w:ascii="Courier New" w:hAnsi="Courier New" w:cs="Courier New"/>
                <w:bCs/>
                <w:sz w:val="18"/>
                <w:szCs w:val="18"/>
              </w:rPr>
            </w:pPr>
            <w:r w:rsidRPr="009D74F5">
              <w:rPr>
                <w:rFonts w:ascii="Courier New" w:hAnsi="Courier New" w:cs="Courier New"/>
                <w:bCs/>
                <w:sz w:val="18"/>
                <w:szCs w:val="18"/>
              </w:rPr>
              <w:t>-16,8</w:t>
            </w:r>
          </w:p>
        </w:tc>
        <w:tc>
          <w:tcPr>
            <w:tcW w:w="1011" w:type="dxa"/>
            <w:tcBorders>
              <w:top w:val="single" w:sz="4" w:space="0" w:color="auto"/>
              <w:left w:val="single" w:sz="4" w:space="0" w:color="auto"/>
              <w:bottom w:val="single" w:sz="4" w:space="0" w:color="auto"/>
              <w:right w:val="single" w:sz="4" w:space="0" w:color="auto"/>
            </w:tcBorders>
            <w:vAlign w:val="bottom"/>
            <w:hideMark/>
          </w:tcPr>
          <w:p w14:paraId="19197333" w14:textId="77777777" w:rsidR="00752078" w:rsidRPr="009D74F5" w:rsidRDefault="00752078" w:rsidP="00752078">
            <w:pPr>
              <w:jc w:val="right"/>
              <w:rPr>
                <w:rFonts w:ascii="Courier New" w:hAnsi="Courier New" w:cs="Courier New"/>
                <w:bCs/>
                <w:sz w:val="18"/>
                <w:szCs w:val="18"/>
              </w:rPr>
            </w:pPr>
            <w:r w:rsidRPr="009D74F5">
              <w:rPr>
                <w:rFonts w:ascii="Courier New" w:hAnsi="Courier New" w:cs="Courier New"/>
                <w:bCs/>
                <w:sz w:val="18"/>
                <w:szCs w:val="18"/>
              </w:rPr>
              <w:t>99,2</w:t>
            </w:r>
          </w:p>
        </w:tc>
      </w:tr>
      <w:tr w:rsidR="00752078" w:rsidRPr="009D74F5" w14:paraId="01F43F22" w14:textId="77777777" w:rsidTr="00752078">
        <w:trPr>
          <w:trHeight w:val="474"/>
        </w:trPr>
        <w:tc>
          <w:tcPr>
            <w:tcW w:w="1348" w:type="dxa"/>
            <w:tcBorders>
              <w:top w:val="single" w:sz="4" w:space="0" w:color="auto"/>
              <w:left w:val="single" w:sz="4" w:space="0" w:color="auto"/>
              <w:bottom w:val="single" w:sz="4" w:space="0" w:color="auto"/>
              <w:right w:val="single" w:sz="4" w:space="0" w:color="auto"/>
            </w:tcBorders>
            <w:vAlign w:val="center"/>
            <w:hideMark/>
          </w:tcPr>
          <w:p w14:paraId="43910D75" w14:textId="77777777" w:rsidR="00752078" w:rsidRPr="009D74F5" w:rsidRDefault="00752078" w:rsidP="00752078">
            <w:pPr>
              <w:pStyle w:val="a6"/>
              <w:ind w:left="0"/>
              <w:rPr>
                <w:rFonts w:ascii="Courier New" w:hAnsi="Courier New" w:cs="Courier New"/>
                <w:sz w:val="18"/>
                <w:szCs w:val="18"/>
              </w:rPr>
            </w:pPr>
            <w:r w:rsidRPr="009D74F5">
              <w:rPr>
                <w:rFonts w:ascii="Courier New" w:hAnsi="Courier New" w:cs="Courier New"/>
                <w:sz w:val="18"/>
                <w:szCs w:val="18"/>
              </w:rPr>
              <w:t>безвозмездные поступления</w:t>
            </w:r>
          </w:p>
        </w:tc>
        <w:tc>
          <w:tcPr>
            <w:tcW w:w="1019" w:type="dxa"/>
            <w:tcBorders>
              <w:top w:val="single" w:sz="4" w:space="0" w:color="auto"/>
              <w:left w:val="single" w:sz="4" w:space="0" w:color="auto"/>
              <w:bottom w:val="single" w:sz="4" w:space="0" w:color="auto"/>
              <w:right w:val="single" w:sz="4" w:space="0" w:color="auto"/>
            </w:tcBorders>
            <w:vAlign w:val="bottom"/>
            <w:hideMark/>
          </w:tcPr>
          <w:p w14:paraId="2EBE102E" w14:textId="77777777" w:rsidR="00752078" w:rsidRPr="009D74F5" w:rsidRDefault="00752078" w:rsidP="00752078">
            <w:pPr>
              <w:jc w:val="right"/>
              <w:rPr>
                <w:rFonts w:ascii="Courier New" w:hAnsi="Courier New" w:cs="Courier New"/>
                <w:sz w:val="18"/>
                <w:szCs w:val="18"/>
              </w:rPr>
            </w:pPr>
            <w:r w:rsidRPr="009D74F5">
              <w:rPr>
                <w:rFonts w:ascii="Courier New" w:hAnsi="Courier New" w:cs="Courier New"/>
                <w:sz w:val="18"/>
                <w:szCs w:val="18"/>
              </w:rPr>
              <w:t>9351,3</w:t>
            </w:r>
          </w:p>
        </w:tc>
        <w:tc>
          <w:tcPr>
            <w:tcW w:w="844" w:type="dxa"/>
            <w:tcBorders>
              <w:top w:val="single" w:sz="4" w:space="0" w:color="auto"/>
              <w:left w:val="single" w:sz="4" w:space="0" w:color="auto"/>
              <w:bottom w:val="single" w:sz="4" w:space="0" w:color="auto"/>
              <w:right w:val="single" w:sz="4" w:space="0" w:color="auto"/>
            </w:tcBorders>
            <w:vAlign w:val="bottom"/>
            <w:hideMark/>
          </w:tcPr>
          <w:p w14:paraId="4C7F924C" w14:textId="77777777" w:rsidR="00752078" w:rsidRPr="009D74F5" w:rsidRDefault="00752078" w:rsidP="00752078">
            <w:pPr>
              <w:jc w:val="right"/>
              <w:rPr>
                <w:rFonts w:ascii="Courier New" w:hAnsi="Courier New" w:cs="Courier New"/>
                <w:sz w:val="18"/>
                <w:szCs w:val="18"/>
              </w:rPr>
            </w:pPr>
            <w:r w:rsidRPr="009D74F5">
              <w:rPr>
                <w:rFonts w:ascii="Courier New" w:hAnsi="Courier New" w:cs="Courier New"/>
                <w:sz w:val="18"/>
                <w:szCs w:val="18"/>
              </w:rPr>
              <w:t>8164,5</w:t>
            </w:r>
          </w:p>
        </w:tc>
        <w:tc>
          <w:tcPr>
            <w:tcW w:w="901" w:type="dxa"/>
            <w:tcBorders>
              <w:top w:val="single" w:sz="4" w:space="0" w:color="auto"/>
              <w:left w:val="single" w:sz="4" w:space="0" w:color="auto"/>
              <w:bottom w:val="single" w:sz="4" w:space="0" w:color="auto"/>
              <w:right w:val="single" w:sz="4" w:space="0" w:color="auto"/>
            </w:tcBorders>
            <w:vAlign w:val="bottom"/>
            <w:hideMark/>
          </w:tcPr>
          <w:p w14:paraId="551C426D" w14:textId="77777777" w:rsidR="00752078" w:rsidRPr="009D74F5" w:rsidRDefault="00752078" w:rsidP="00752078">
            <w:pPr>
              <w:jc w:val="right"/>
              <w:rPr>
                <w:rFonts w:ascii="Courier New" w:hAnsi="Courier New" w:cs="Courier New"/>
                <w:sz w:val="18"/>
                <w:szCs w:val="18"/>
              </w:rPr>
            </w:pPr>
            <w:r w:rsidRPr="009D74F5">
              <w:rPr>
                <w:rFonts w:ascii="Courier New" w:hAnsi="Courier New" w:cs="Courier New"/>
                <w:sz w:val="18"/>
                <w:szCs w:val="18"/>
              </w:rPr>
              <w:t>23043,4</w:t>
            </w:r>
          </w:p>
        </w:tc>
        <w:tc>
          <w:tcPr>
            <w:tcW w:w="1035" w:type="dxa"/>
            <w:tcBorders>
              <w:top w:val="single" w:sz="4" w:space="0" w:color="auto"/>
              <w:left w:val="single" w:sz="4" w:space="0" w:color="auto"/>
              <w:bottom w:val="single" w:sz="4" w:space="0" w:color="auto"/>
              <w:right w:val="single" w:sz="4" w:space="0" w:color="auto"/>
            </w:tcBorders>
            <w:vAlign w:val="bottom"/>
            <w:hideMark/>
          </w:tcPr>
          <w:p w14:paraId="382D411D" w14:textId="77777777" w:rsidR="00752078" w:rsidRPr="009D74F5" w:rsidRDefault="00752078" w:rsidP="00752078">
            <w:pPr>
              <w:jc w:val="right"/>
              <w:rPr>
                <w:rFonts w:ascii="Courier New" w:hAnsi="Courier New" w:cs="Courier New"/>
                <w:bCs/>
                <w:sz w:val="18"/>
                <w:szCs w:val="18"/>
              </w:rPr>
            </w:pPr>
            <w:r w:rsidRPr="009D74F5">
              <w:rPr>
                <w:rFonts w:ascii="Courier New" w:hAnsi="Courier New" w:cs="Courier New"/>
                <w:bCs/>
                <w:sz w:val="18"/>
                <w:szCs w:val="18"/>
              </w:rPr>
              <w:t>14878,9</w:t>
            </w:r>
          </w:p>
        </w:tc>
        <w:tc>
          <w:tcPr>
            <w:tcW w:w="1019" w:type="dxa"/>
            <w:tcBorders>
              <w:top w:val="single" w:sz="4" w:space="0" w:color="auto"/>
              <w:left w:val="single" w:sz="4" w:space="0" w:color="auto"/>
              <w:bottom w:val="single" w:sz="4" w:space="0" w:color="auto"/>
              <w:right w:val="single" w:sz="4" w:space="0" w:color="auto"/>
            </w:tcBorders>
            <w:vAlign w:val="bottom"/>
            <w:hideMark/>
          </w:tcPr>
          <w:p w14:paraId="3B27D67E" w14:textId="77777777" w:rsidR="00752078" w:rsidRPr="009D74F5" w:rsidRDefault="00752078" w:rsidP="00752078">
            <w:pPr>
              <w:jc w:val="right"/>
              <w:rPr>
                <w:rFonts w:ascii="Courier New" w:hAnsi="Courier New" w:cs="Courier New"/>
                <w:sz w:val="18"/>
                <w:szCs w:val="18"/>
              </w:rPr>
            </w:pPr>
            <w:r w:rsidRPr="009D74F5">
              <w:rPr>
                <w:rFonts w:ascii="Courier New" w:hAnsi="Courier New" w:cs="Courier New"/>
                <w:sz w:val="18"/>
                <w:szCs w:val="18"/>
              </w:rPr>
              <w:t>9224,2</w:t>
            </w:r>
          </w:p>
        </w:tc>
        <w:tc>
          <w:tcPr>
            <w:tcW w:w="1035" w:type="dxa"/>
            <w:tcBorders>
              <w:top w:val="single" w:sz="4" w:space="0" w:color="auto"/>
              <w:left w:val="single" w:sz="4" w:space="0" w:color="auto"/>
              <w:bottom w:val="single" w:sz="4" w:space="0" w:color="auto"/>
              <w:right w:val="single" w:sz="4" w:space="0" w:color="auto"/>
            </w:tcBorders>
            <w:vAlign w:val="bottom"/>
            <w:hideMark/>
          </w:tcPr>
          <w:p w14:paraId="025C7B44" w14:textId="77777777" w:rsidR="00752078" w:rsidRPr="009D74F5" w:rsidRDefault="00752078" w:rsidP="00752078">
            <w:pPr>
              <w:jc w:val="right"/>
              <w:rPr>
                <w:rFonts w:ascii="Courier New" w:hAnsi="Courier New" w:cs="Courier New"/>
                <w:bCs/>
                <w:sz w:val="18"/>
                <w:szCs w:val="18"/>
              </w:rPr>
            </w:pPr>
            <w:r w:rsidRPr="009D74F5">
              <w:rPr>
                <w:rFonts w:ascii="Courier New" w:hAnsi="Courier New" w:cs="Courier New"/>
                <w:bCs/>
                <w:sz w:val="18"/>
                <w:szCs w:val="18"/>
              </w:rPr>
              <w:t>-127,1</w:t>
            </w:r>
          </w:p>
        </w:tc>
        <w:tc>
          <w:tcPr>
            <w:tcW w:w="1035" w:type="dxa"/>
            <w:tcBorders>
              <w:top w:val="single" w:sz="4" w:space="0" w:color="auto"/>
              <w:left w:val="single" w:sz="4" w:space="0" w:color="auto"/>
              <w:bottom w:val="single" w:sz="4" w:space="0" w:color="auto"/>
              <w:right w:val="single" w:sz="4" w:space="0" w:color="auto"/>
            </w:tcBorders>
            <w:vAlign w:val="bottom"/>
            <w:hideMark/>
          </w:tcPr>
          <w:p w14:paraId="30F18ADD" w14:textId="77777777" w:rsidR="00752078" w:rsidRPr="009D74F5" w:rsidRDefault="00752078" w:rsidP="00752078">
            <w:pPr>
              <w:jc w:val="right"/>
              <w:rPr>
                <w:rFonts w:ascii="Courier New" w:hAnsi="Courier New" w:cs="Courier New"/>
                <w:bCs/>
                <w:sz w:val="18"/>
                <w:szCs w:val="18"/>
              </w:rPr>
            </w:pPr>
            <w:r w:rsidRPr="009D74F5">
              <w:rPr>
                <w:rFonts w:ascii="Courier New" w:hAnsi="Courier New" w:cs="Courier New"/>
                <w:bCs/>
                <w:sz w:val="18"/>
                <w:szCs w:val="18"/>
              </w:rPr>
              <w:t>-13819,2</w:t>
            </w:r>
          </w:p>
        </w:tc>
        <w:tc>
          <w:tcPr>
            <w:tcW w:w="1011" w:type="dxa"/>
            <w:tcBorders>
              <w:top w:val="single" w:sz="4" w:space="0" w:color="auto"/>
              <w:left w:val="single" w:sz="4" w:space="0" w:color="auto"/>
              <w:bottom w:val="single" w:sz="4" w:space="0" w:color="auto"/>
              <w:right w:val="single" w:sz="4" w:space="0" w:color="auto"/>
            </w:tcBorders>
            <w:vAlign w:val="bottom"/>
            <w:hideMark/>
          </w:tcPr>
          <w:p w14:paraId="3D690BBE" w14:textId="77777777" w:rsidR="00752078" w:rsidRPr="009D74F5" w:rsidRDefault="00752078" w:rsidP="00752078">
            <w:pPr>
              <w:jc w:val="right"/>
              <w:rPr>
                <w:rFonts w:ascii="Courier New" w:hAnsi="Courier New" w:cs="Courier New"/>
                <w:bCs/>
                <w:sz w:val="18"/>
                <w:szCs w:val="18"/>
              </w:rPr>
            </w:pPr>
            <w:r w:rsidRPr="009D74F5">
              <w:rPr>
                <w:rFonts w:ascii="Courier New" w:hAnsi="Courier New" w:cs="Courier New"/>
                <w:bCs/>
                <w:sz w:val="18"/>
                <w:szCs w:val="18"/>
              </w:rPr>
              <w:t>40,0</w:t>
            </w:r>
          </w:p>
        </w:tc>
      </w:tr>
      <w:tr w:rsidR="00752078" w:rsidRPr="009D74F5" w14:paraId="6081D97E" w14:textId="77777777" w:rsidTr="00752078">
        <w:trPr>
          <w:trHeight w:val="474"/>
        </w:trPr>
        <w:tc>
          <w:tcPr>
            <w:tcW w:w="1348" w:type="dxa"/>
            <w:tcBorders>
              <w:top w:val="single" w:sz="4" w:space="0" w:color="auto"/>
              <w:left w:val="single" w:sz="4" w:space="0" w:color="auto"/>
              <w:bottom w:val="single" w:sz="4" w:space="0" w:color="auto"/>
              <w:right w:val="single" w:sz="4" w:space="0" w:color="auto"/>
            </w:tcBorders>
            <w:vAlign w:val="center"/>
            <w:hideMark/>
          </w:tcPr>
          <w:p w14:paraId="1226BD4B" w14:textId="77777777" w:rsidR="00752078" w:rsidRPr="009D74F5" w:rsidRDefault="00752078" w:rsidP="00752078">
            <w:pPr>
              <w:pStyle w:val="a6"/>
              <w:ind w:left="0"/>
              <w:rPr>
                <w:rFonts w:ascii="Courier New" w:hAnsi="Courier New" w:cs="Courier New"/>
                <w:sz w:val="18"/>
                <w:szCs w:val="18"/>
              </w:rPr>
            </w:pPr>
            <w:r w:rsidRPr="009D74F5">
              <w:rPr>
                <w:rFonts w:ascii="Courier New" w:hAnsi="Courier New" w:cs="Courier New"/>
                <w:sz w:val="18"/>
                <w:szCs w:val="18"/>
              </w:rPr>
              <w:t>Всего расходов</w:t>
            </w:r>
          </w:p>
        </w:tc>
        <w:tc>
          <w:tcPr>
            <w:tcW w:w="1019" w:type="dxa"/>
            <w:tcBorders>
              <w:top w:val="single" w:sz="4" w:space="0" w:color="auto"/>
              <w:left w:val="single" w:sz="4" w:space="0" w:color="auto"/>
              <w:bottom w:val="single" w:sz="4" w:space="0" w:color="auto"/>
              <w:right w:val="single" w:sz="4" w:space="0" w:color="auto"/>
            </w:tcBorders>
            <w:vAlign w:val="bottom"/>
            <w:hideMark/>
          </w:tcPr>
          <w:p w14:paraId="733893BA" w14:textId="77777777" w:rsidR="00752078" w:rsidRPr="009D74F5" w:rsidRDefault="00752078" w:rsidP="00752078">
            <w:pPr>
              <w:jc w:val="right"/>
              <w:rPr>
                <w:rFonts w:ascii="Courier New" w:hAnsi="Courier New" w:cs="Courier New"/>
                <w:bCs/>
                <w:sz w:val="18"/>
                <w:szCs w:val="18"/>
              </w:rPr>
            </w:pPr>
            <w:r w:rsidRPr="009D74F5">
              <w:rPr>
                <w:rFonts w:ascii="Courier New" w:hAnsi="Courier New" w:cs="Courier New"/>
                <w:bCs/>
                <w:sz w:val="18"/>
                <w:szCs w:val="18"/>
              </w:rPr>
              <w:t>9168,0</w:t>
            </w:r>
          </w:p>
        </w:tc>
        <w:tc>
          <w:tcPr>
            <w:tcW w:w="844" w:type="dxa"/>
            <w:tcBorders>
              <w:top w:val="single" w:sz="4" w:space="0" w:color="auto"/>
              <w:left w:val="single" w:sz="4" w:space="0" w:color="auto"/>
              <w:bottom w:val="single" w:sz="4" w:space="0" w:color="auto"/>
              <w:right w:val="single" w:sz="4" w:space="0" w:color="auto"/>
            </w:tcBorders>
            <w:vAlign w:val="bottom"/>
            <w:hideMark/>
          </w:tcPr>
          <w:p w14:paraId="5C88413A" w14:textId="77777777" w:rsidR="00752078" w:rsidRPr="009D74F5" w:rsidRDefault="00752078" w:rsidP="00752078">
            <w:pPr>
              <w:jc w:val="right"/>
              <w:rPr>
                <w:rFonts w:ascii="Courier New" w:hAnsi="Courier New" w:cs="Courier New"/>
                <w:bCs/>
                <w:sz w:val="18"/>
                <w:szCs w:val="18"/>
              </w:rPr>
            </w:pPr>
            <w:r w:rsidRPr="009D74F5">
              <w:rPr>
                <w:rFonts w:ascii="Courier New" w:hAnsi="Courier New" w:cs="Courier New"/>
                <w:bCs/>
                <w:sz w:val="18"/>
                <w:szCs w:val="18"/>
              </w:rPr>
              <w:t>10489,3</w:t>
            </w:r>
          </w:p>
        </w:tc>
        <w:tc>
          <w:tcPr>
            <w:tcW w:w="901" w:type="dxa"/>
            <w:tcBorders>
              <w:top w:val="single" w:sz="4" w:space="0" w:color="auto"/>
              <w:left w:val="single" w:sz="4" w:space="0" w:color="auto"/>
              <w:bottom w:val="single" w:sz="4" w:space="0" w:color="auto"/>
              <w:right w:val="single" w:sz="4" w:space="0" w:color="auto"/>
            </w:tcBorders>
            <w:vAlign w:val="bottom"/>
            <w:hideMark/>
          </w:tcPr>
          <w:p w14:paraId="723B353E" w14:textId="77777777" w:rsidR="00752078" w:rsidRPr="009D74F5" w:rsidRDefault="00752078" w:rsidP="00752078">
            <w:pPr>
              <w:jc w:val="right"/>
              <w:rPr>
                <w:rFonts w:ascii="Courier New" w:hAnsi="Courier New" w:cs="Courier New"/>
                <w:bCs/>
                <w:sz w:val="18"/>
                <w:szCs w:val="18"/>
              </w:rPr>
            </w:pPr>
            <w:r w:rsidRPr="009D74F5">
              <w:rPr>
                <w:rFonts w:ascii="Courier New" w:hAnsi="Courier New" w:cs="Courier New"/>
                <w:bCs/>
                <w:sz w:val="18"/>
                <w:szCs w:val="18"/>
              </w:rPr>
              <w:t>28655,7</w:t>
            </w:r>
          </w:p>
        </w:tc>
        <w:tc>
          <w:tcPr>
            <w:tcW w:w="1035" w:type="dxa"/>
            <w:tcBorders>
              <w:top w:val="single" w:sz="4" w:space="0" w:color="auto"/>
              <w:left w:val="single" w:sz="4" w:space="0" w:color="auto"/>
              <w:bottom w:val="single" w:sz="4" w:space="0" w:color="auto"/>
              <w:right w:val="single" w:sz="4" w:space="0" w:color="auto"/>
            </w:tcBorders>
            <w:vAlign w:val="bottom"/>
            <w:hideMark/>
          </w:tcPr>
          <w:p w14:paraId="6476904B" w14:textId="77777777" w:rsidR="00752078" w:rsidRPr="009D74F5" w:rsidRDefault="00752078" w:rsidP="00752078">
            <w:pPr>
              <w:jc w:val="right"/>
              <w:rPr>
                <w:rFonts w:ascii="Courier New" w:hAnsi="Courier New" w:cs="Courier New"/>
                <w:bCs/>
                <w:sz w:val="18"/>
                <w:szCs w:val="18"/>
              </w:rPr>
            </w:pPr>
            <w:r w:rsidRPr="009D74F5">
              <w:rPr>
                <w:rFonts w:ascii="Courier New" w:hAnsi="Courier New" w:cs="Courier New"/>
                <w:bCs/>
                <w:sz w:val="18"/>
                <w:szCs w:val="18"/>
              </w:rPr>
              <w:t>18166,4</w:t>
            </w:r>
          </w:p>
        </w:tc>
        <w:tc>
          <w:tcPr>
            <w:tcW w:w="1019" w:type="dxa"/>
            <w:tcBorders>
              <w:top w:val="single" w:sz="4" w:space="0" w:color="auto"/>
              <w:left w:val="single" w:sz="4" w:space="0" w:color="auto"/>
              <w:bottom w:val="single" w:sz="4" w:space="0" w:color="auto"/>
              <w:right w:val="single" w:sz="4" w:space="0" w:color="auto"/>
            </w:tcBorders>
            <w:vAlign w:val="bottom"/>
            <w:hideMark/>
          </w:tcPr>
          <w:p w14:paraId="338A885B" w14:textId="77777777" w:rsidR="00752078" w:rsidRPr="009D74F5" w:rsidRDefault="00752078" w:rsidP="00752078">
            <w:pPr>
              <w:jc w:val="right"/>
              <w:rPr>
                <w:rFonts w:ascii="Courier New" w:hAnsi="Courier New" w:cs="Courier New"/>
                <w:bCs/>
                <w:sz w:val="18"/>
                <w:szCs w:val="18"/>
              </w:rPr>
            </w:pPr>
            <w:r w:rsidRPr="009D74F5">
              <w:rPr>
                <w:rFonts w:ascii="Courier New" w:hAnsi="Courier New" w:cs="Courier New"/>
                <w:bCs/>
                <w:sz w:val="18"/>
                <w:szCs w:val="18"/>
              </w:rPr>
              <w:t>11621,0</w:t>
            </w:r>
          </w:p>
        </w:tc>
        <w:tc>
          <w:tcPr>
            <w:tcW w:w="1035" w:type="dxa"/>
            <w:tcBorders>
              <w:top w:val="single" w:sz="4" w:space="0" w:color="auto"/>
              <w:left w:val="single" w:sz="4" w:space="0" w:color="auto"/>
              <w:bottom w:val="single" w:sz="4" w:space="0" w:color="auto"/>
              <w:right w:val="single" w:sz="4" w:space="0" w:color="auto"/>
            </w:tcBorders>
            <w:vAlign w:val="bottom"/>
            <w:hideMark/>
          </w:tcPr>
          <w:p w14:paraId="649DCF3E" w14:textId="77777777" w:rsidR="00752078" w:rsidRPr="009D74F5" w:rsidRDefault="00752078" w:rsidP="00752078">
            <w:pPr>
              <w:rPr>
                <w:rFonts w:ascii="Courier New" w:hAnsi="Courier New" w:cs="Courier New"/>
                <w:bCs/>
                <w:sz w:val="18"/>
                <w:szCs w:val="18"/>
              </w:rPr>
            </w:pPr>
            <w:r w:rsidRPr="009D74F5">
              <w:rPr>
                <w:rFonts w:ascii="Courier New" w:hAnsi="Courier New" w:cs="Courier New"/>
                <w:bCs/>
                <w:sz w:val="18"/>
                <w:szCs w:val="18"/>
              </w:rPr>
              <w:t xml:space="preserve">       2453,0</w:t>
            </w:r>
          </w:p>
        </w:tc>
        <w:tc>
          <w:tcPr>
            <w:tcW w:w="1035" w:type="dxa"/>
            <w:tcBorders>
              <w:top w:val="single" w:sz="4" w:space="0" w:color="auto"/>
              <w:left w:val="single" w:sz="4" w:space="0" w:color="auto"/>
              <w:bottom w:val="single" w:sz="4" w:space="0" w:color="auto"/>
              <w:right w:val="single" w:sz="4" w:space="0" w:color="auto"/>
            </w:tcBorders>
            <w:vAlign w:val="bottom"/>
            <w:hideMark/>
          </w:tcPr>
          <w:p w14:paraId="1524629B" w14:textId="77777777" w:rsidR="00752078" w:rsidRPr="009D74F5" w:rsidRDefault="00752078" w:rsidP="00752078">
            <w:pPr>
              <w:jc w:val="right"/>
              <w:rPr>
                <w:rFonts w:ascii="Courier New" w:hAnsi="Courier New" w:cs="Courier New"/>
                <w:bCs/>
                <w:sz w:val="18"/>
                <w:szCs w:val="18"/>
              </w:rPr>
            </w:pPr>
            <w:r w:rsidRPr="009D74F5">
              <w:rPr>
                <w:rFonts w:ascii="Courier New" w:hAnsi="Courier New" w:cs="Courier New"/>
                <w:bCs/>
                <w:sz w:val="18"/>
                <w:szCs w:val="18"/>
              </w:rPr>
              <w:t>-17034,7</w:t>
            </w:r>
          </w:p>
        </w:tc>
        <w:tc>
          <w:tcPr>
            <w:tcW w:w="1011" w:type="dxa"/>
            <w:tcBorders>
              <w:top w:val="single" w:sz="4" w:space="0" w:color="auto"/>
              <w:left w:val="single" w:sz="4" w:space="0" w:color="auto"/>
              <w:bottom w:val="single" w:sz="4" w:space="0" w:color="auto"/>
              <w:right w:val="single" w:sz="4" w:space="0" w:color="auto"/>
            </w:tcBorders>
            <w:vAlign w:val="bottom"/>
            <w:hideMark/>
          </w:tcPr>
          <w:p w14:paraId="2FE7890F" w14:textId="77777777" w:rsidR="00752078" w:rsidRPr="009D74F5" w:rsidRDefault="00752078" w:rsidP="00752078">
            <w:pPr>
              <w:jc w:val="right"/>
              <w:rPr>
                <w:rFonts w:ascii="Courier New" w:hAnsi="Courier New" w:cs="Courier New"/>
                <w:bCs/>
                <w:sz w:val="18"/>
                <w:szCs w:val="18"/>
              </w:rPr>
            </w:pPr>
            <w:r w:rsidRPr="009D74F5">
              <w:rPr>
                <w:rFonts w:ascii="Courier New" w:hAnsi="Courier New" w:cs="Courier New"/>
                <w:bCs/>
                <w:sz w:val="18"/>
                <w:szCs w:val="18"/>
              </w:rPr>
              <w:t>40,5</w:t>
            </w:r>
          </w:p>
        </w:tc>
      </w:tr>
      <w:tr w:rsidR="00752078" w:rsidRPr="009D74F5" w14:paraId="181121B9" w14:textId="77777777" w:rsidTr="00752078">
        <w:trPr>
          <w:trHeight w:val="474"/>
        </w:trPr>
        <w:tc>
          <w:tcPr>
            <w:tcW w:w="1348" w:type="dxa"/>
            <w:tcBorders>
              <w:top w:val="single" w:sz="4" w:space="0" w:color="auto"/>
              <w:left w:val="single" w:sz="4" w:space="0" w:color="auto"/>
              <w:bottom w:val="single" w:sz="4" w:space="0" w:color="auto"/>
              <w:right w:val="single" w:sz="4" w:space="0" w:color="auto"/>
            </w:tcBorders>
            <w:vAlign w:val="center"/>
            <w:hideMark/>
          </w:tcPr>
          <w:p w14:paraId="708196D4" w14:textId="77777777" w:rsidR="00752078" w:rsidRPr="009D74F5" w:rsidRDefault="00752078" w:rsidP="00752078">
            <w:pPr>
              <w:pStyle w:val="a6"/>
              <w:ind w:left="0"/>
              <w:rPr>
                <w:rFonts w:ascii="Courier New" w:hAnsi="Courier New" w:cs="Courier New"/>
                <w:sz w:val="18"/>
                <w:szCs w:val="18"/>
              </w:rPr>
            </w:pPr>
            <w:r w:rsidRPr="009D74F5">
              <w:rPr>
                <w:rFonts w:ascii="Courier New" w:hAnsi="Courier New" w:cs="Courier New"/>
                <w:sz w:val="18"/>
                <w:szCs w:val="18"/>
              </w:rPr>
              <w:t>Дефицит (-) Профицит (+)</w:t>
            </w:r>
          </w:p>
        </w:tc>
        <w:tc>
          <w:tcPr>
            <w:tcW w:w="1019" w:type="dxa"/>
            <w:tcBorders>
              <w:top w:val="single" w:sz="4" w:space="0" w:color="auto"/>
              <w:left w:val="single" w:sz="4" w:space="0" w:color="auto"/>
              <w:bottom w:val="single" w:sz="4" w:space="0" w:color="auto"/>
              <w:right w:val="single" w:sz="4" w:space="0" w:color="auto"/>
            </w:tcBorders>
            <w:vAlign w:val="bottom"/>
            <w:hideMark/>
          </w:tcPr>
          <w:p w14:paraId="36843DF9" w14:textId="77777777" w:rsidR="00752078" w:rsidRPr="009D74F5" w:rsidRDefault="00752078" w:rsidP="00752078">
            <w:pPr>
              <w:jc w:val="right"/>
              <w:rPr>
                <w:rFonts w:ascii="Courier New" w:hAnsi="Courier New" w:cs="Courier New"/>
                <w:bCs/>
                <w:sz w:val="18"/>
                <w:szCs w:val="18"/>
              </w:rPr>
            </w:pPr>
            <w:r w:rsidRPr="009D74F5">
              <w:rPr>
                <w:rFonts w:ascii="Courier New" w:hAnsi="Courier New" w:cs="Courier New"/>
                <w:bCs/>
                <w:sz w:val="18"/>
                <w:szCs w:val="18"/>
              </w:rPr>
              <w:t>2341,9</w:t>
            </w:r>
          </w:p>
        </w:tc>
        <w:tc>
          <w:tcPr>
            <w:tcW w:w="844" w:type="dxa"/>
            <w:tcBorders>
              <w:top w:val="single" w:sz="4" w:space="0" w:color="auto"/>
              <w:left w:val="single" w:sz="4" w:space="0" w:color="auto"/>
              <w:bottom w:val="single" w:sz="4" w:space="0" w:color="auto"/>
              <w:right w:val="single" w:sz="4" w:space="0" w:color="auto"/>
            </w:tcBorders>
            <w:vAlign w:val="bottom"/>
            <w:hideMark/>
          </w:tcPr>
          <w:p w14:paraId="0A4A5626" w14:textId="77777777" w:rsidR="00752078" w:rsidRPr="009D74F5" w:rsidRDefault="00752078" w:rsidP="00752078">
            <w:pPr>
              <w:jc w:val="right"/>
              <w:rPr>
                <w:rFonts w:ascii="Courier New" w:hAnsi="Courier New" w:cs="Courier New"/>
                <w:bCs/>
                <w:sz w:val="18"/>
                <w:szCs w:val="18"/>
              </w:rPr>
            </w:pPr>
            <w:r w:rsidRPr="009D74F5">
              <w:rPr>
                <w:rFonts w:ascii="Courier New" w:hAnsi="Courier New" w:cs="Courier New"/>
                <w:bCs/>
                <w:sz w:val="18"/>
                <w:szCs w:val="18"/>
              </w:rPr>
              <w:t>-110,7</w:t>
            </w:r>
          </w:p>
        </w:tc>
        <w:tc>
          <w:tcPr>
            <w:tcW w:w="901" w:type="dxa"/>
            <w:tcBorders>
              <w:top w:val="single" w:sz="4" w:space="0" w:color="auto"/>
              <w:left w:val="single" w:sz="4" w:space="0" w:color="auto"/>
              <w:bottom w:val="single" w:sz="4" w:space="0" w:color="auto"/>
              <w:right w:val="single" w:sz="4" w:space="0" w:color="auto"/>
            </w:tcBorders>
            <w:vAlign w:val="bottom"/>
            <w:hideMark/>
          </w:tcPr>
          <w:p w14:paraId="60D7975D" w14:textId="77777777" w:rsidR="00752078" w:rsidRPr="009D74F5" w:rsidRDefault="00752078" w:rsidP="00752078">
            <w:pPr>
              <w:jc w:val="right"/>
              <w:rPr>
                <w:rFonts w:ascii="Courier New" w:hAnsi="Courier New" w:cs="Courier New"/>
                <w:bCs/>
                <w:sz w:val="18"/>
                <w:szCs w:val="18"/>
              </w:rPr>
            </w:pPr>
            <w:r w:rsidRPr="009D74F5">
              <w:rPr>
                <w:rFonts w:ascii="Courier New" w:hAnsi="Courier New" w:cs="Courier New"/>
                <w:bCs/>
                <w:sz w:val="18"/>
                <w:szCs w:val="18"/>
              </w:rPr>
              <w:t>-3496,8</w:t>
            </w:r>
          </w:p>
        </w:tc>
        <w:tc>
          <w:tcPr>
            <w:tcW w:w="1035" w:type="dxa"/>
            <w:tcBorders>
              <w:top w:val="single" w:sz="4" w:space="0" w:color="auto"/>
              <w:left w:val="single" w:sz="4" w:space="0" w:color="auto"/>
              <w:bottom w:val="single" w:sz="4" w:space="0" w:color="auto"/>
              <w:right w:val="single" w:sz="4" w:space="0" w:color="auto"/>
            </w:tcBorders>
            <w:vAlign w:val="bottom"/>
            <w:hideMark/>
          </w:tcPr>
          <w:p w14:paraId="49D6C764" w14:textId="77777777" w:rsidR="00752078" w:rsidRPr="009D74F5" w:rsidRDefault="00752078" w:rsidP="00752078">
            <w:pPr>
              <w:jc w:val="right"/>
              <w:rPr>
                <w:rFonts w:ascii="Courier New" w:hAnsi="Courier New" w:cs="Courier New"/>
                <w:bCs/>
                <w:sz w:val="18"/>
                <w:szCs w:val="18"/>
              </w:rPr>
            </w:pPr>
            <w:r w:rsidRPr="009D74F5">
              <w:rPr>
                <w:rFonts w:ascii="Courier New" w:hAnsi="Courier New" w:cs="Courier New"/>
                <w:bCs/>
                <w:sz w:val="18"/>
                <w:szCs w:val="18"/>
              </w:rPr>
              <w:t>-3386,1</w:t>
            </w:r>
          </w:p>
        </w:tc>
        <w:tc>
          <w:tcPr>
            <w:tcW w:w="1019" w:type="dxa"/>
            <w:tcBorders>
              <w:top w:val="single" w:sz="4" w:space="0" w:color="auto"/>
              <w:left w:val="single" w:sz="4" w:space="0" w:color="auto"/>
              <w:bottom w:val="single" w:sz="4" w:space="0" w:color="auto"/>
              <w:right w:val="single" w:sz="4" w:space="0" w:color="auto"/>
            </w:tcBorders>
            <w:vAlign w:val="bottom"/>
            <w:hideMark/>
          </w:tcPr>
          <w:p w14:paraId="4FAC23CA" w14:textId="77777777" w:rsidR="00752078" w:rsidRPr="009D74F5" w:rsidRDefault="00752078" w:rsidP="00752078">
            <w:pPr>
              <w:jc w:val="right"/>
              <w:rPr>
                <w:rFonts w:ascii="Courier New" w:hAnsi="Courier New" w:cs="Courier New"/>
                <w:bCs/>
                <w:sz w:val="18"/>
                <w:szCs w:val="18"/>
              </w:rPr>
            </w:pPr>
            <w:r w:rsidRPr="009D74F5">
              <w:rPr>
                <w:rFonts w:ascii="Courier New" w:hAnsi="Courier New" w:cs="Courier New"/>
                <w:bCs/>
                <w:sz w:val="18"/>
                <w:szCs w:val="18"/>
              </w:rPr>
              <w:t>-298,1</w:t>
            </w:r>
          </w:p>
        </w:tc>
        <w:tc>
          <w:tcPr>
            <w:tcW w:w="1035" w:type="dxa"/>
            <w:tcBorders>
              <w:top w:val="single" w:sz="4" w:space="0" w:color="auto"/>
              <w:left w:val="single" w:sz="4" w:space="0" w:color="auto"/>
              <w:bottom w:val="single" w:sz="4" w:space="0" w:color="auto"/>
              <w:right w:val="single" w:sz="4" w:space="0" w:color="auto"/>
            </w:tcBorders>
            <w:vAlign w:val="bottom"/>
            <w:hideMark/>
          </w:tcPr>
          <w:p w14:paraId="19E5DBC5" w14:textId="77777777" w:rsidR="00752078" w:rsidRPr="009D74F5" w:rsidRDefault="00752078" w:rsidP="00752078">
            <w:pPr>
              <w:jc w:val="right"/>
              <w:rPr>
                <w:rFonts w:ascii="Courier New" w:hAnsi="Courier New" w:cs="Courier New"/>
                <w:bCs/>
                <w:sz w:val="18"/>
                <w:szCs w:val="18"/>
              </w:rPr>
            </w:pPr>
            <w:r w:rsidRPr="009D74F5">
              <w:rPr>
                <w:rFonts w:ascii="Courier New" w:hAnsi="Courier New" w:cs="Courier New"/>
                <w:bCs/>
                <w:sz w:val="18"/>
                <w:szCs w:val="18"/>
              </w:rPr>
              <w:t>-2640,0</w:t>
            </w:r>
          </w:p>
        </w:tc>
        <w:tc>
          <w:tcPr>
            <w:tcW w:w="1035" w:type="dxa"/>
            <w:tcBorders>
              <w:top w:val="single" w:sz="4" w:space="0" w:color="auto"/>
              <w:left w:val="single" w:sz="4" w:space="0" w:color="auto"/>
              <w:bottom w:val="single" w:sz="4" w:space="0" w:color="auto"/>
              <w:right w:val="single" w:sz="4" w:space="0" w:color="auto"/>
            </w:tcBorders>
            <w:vAlign w:val="bottom"/>
            <w:hideMark/>
          </w:tcPr>
          <w:p w14:paraId="222CD0D0" w14:textId="77777777" w:rsidR="00752078" w:rsidRPr="009D74F5" w:rsidRDefault="00752078" w:rsidP="00752078">
            <w:pPr>
              <w:jc w:val="right"/>
              <w:rPr>
                <w:rFonts w:ascii="Courier New" w:hAnsi="Courier New" w:cs="Courier New"/>
                <w:bCs/>
                <w:sz w:val="18"/>
                <w:szCs w:val="18"/>
              </w:rPr>
            </w:pPr>
            <w:r w:rsidRPr="009D74F5">
              <w:rPr>
                <w:rFonts w:ascii="Courier New" w:hAnsi="Courier New" w:cs="Courier New"/>
                <w:bCs/>
                <w:sz w:val="18"/>
                <w:szCs w:val="18"/>
              </w:rPr>
              <w:t>-3198,7</w:t>
            </w:r>
          </w:p>
        </w:tc>
        <w:tc>
          <w:tcPr>
            <w:tcW w:w="1011" w:type="dxa"/>
            <w:tcBorders>
              <w:top w:val="single" w:sz="4" w:space="0" w:color="auto"/>
              <w:left w:val="single" w:sz="4" w:space="0" w:color="auto"/>
              <w:bottom w:val="single" w:sz="4" w:space="0" w:color="auto"/>
              <w:right w:val="single" w:sz="4" w:space="0" w:color="auto"/>
            </w:tcBorders>
            <w:vAlign w:val="bottom"/>
            <w:hideMark/>
          </w:tcPr>
          <w:p w14:paraId="2C53708A" w14:textId="77777777" w:rsidR="00752078" w:rsidRPr="009D74F5" w:rsidRDefault="00752078" w:rsidP="00752078">
            <w:pPr>
              <w:jc w:val="right"/>
              <w:rPr>
                <w:rFonts w:ascii="Courier New" w:hAnsi="Courier New" w:cs="Courier New"/>
                <w:bCs/>
                <w:sz w:val="18"/>
                <w:szCs w:val="18"/>
              </w:rPr>
            </w:pPr>
            <w:r w:rsidRPr="009D74F5">
              <w:rPr>
                <w:rFonts w:ascii="Courier New" w:hAnsi="Courier New" w:cs="Courier New"/>
                <w:bCs/>
                <w:sz w:val="18"/>
                <w:szCs w:val="18"/>
              </w:rPr>
              <w:t>х</w:t>
            </w:r>
          </w:p>
        </w:tc>
      </w:tr>
    </w:tbl>
    <w:p w14:paraId="07ACD3BB" w14:textId="0C4358D8" w:rsidR="00752078" w:rsidRDefault="00752078" w:rsidP="0058058B">
      <w:pPr>
        <w:spacing w:after="0"/>
        <w:ind w:firstLine="709"/>
        <w:jc w:val="both"/>
        <w:rPr>
          <w:rFonts w:ascii="Arial" w:hAnsi="Arial" w:cs="Arial"/>
          <w:b/>
          <w:color w:val="FF0000"/>
          <w:sz w:val="24"/>
          <w:szCs w:val="24"/>
        </w:rPr>
      </w:pPr>
    </w:p>
    <w:p w14:paraId="0EB41AE2" w14:textId="2E77FD5C" w:rsidR="00752078" w:rsidRDefault="00752078" w:rsidP="0058058B">
      <w:pPr>
        <w:spacing w:after="0"/>
        <w:ind w:firstLine="709"/>
        <w:jc w:val="both"/>
        <w:rPr>
          <w:rFonts w:ascii="Arial" w:hAnsi="Arial" w:cs="Arial"/>
          <w:b/>
          <w:color w:val="FF0000"/>
          <w:sz w:val="24"/>
          <w:szCs w:val="24"/>
        </w:rPr>
      </w:pPr>
    </w:p>
    <w:p w14:paraId="43C8ABF2" w14:textId="77777777" w:rsidR="00752078" w:rsidRPr="009D74F5" w:rsidRDefault="00752078" w:rsidP="00752078">
      <w:pPr>
        <w:spacing w:after="0"/>
        <w:ind w:firstLine="709"/>
        <w:jc w:val="both"/>
        <w:rPr>
          <w:rFonts w:ascii="Arial" w:hAnsi="Arial" w:cs="Arial"/>
          <w:sz w:val="24"/>
          <w:szCs w:val="24"/>
        </w:rPr>
      </w:pPr>
      <w:r w:rsidRPr="009D74F5">
        <w:rPr>
          <w:rFonts w:ascii="Arial" w:hAnsi="Arial" w:cs="Arial"/>
          <w:sz w:val="24"/>
          <w:szCs w:val="24"/>
        </w:rPr>
        <w:t>Коноваловское МО</w:t>
      </w:r>
    </w:p>
    <w:tbl>
      <w:tblPr>
        <w:tblStyle w:val="a5"/>
        <w:tblW w:w="9200" w:type="dxa"/>
        <w:tblInd w:w="108" w:type="dxa"/>
        <w:tblLayout w:type="fixed"/>
        <w:tblLook w:val="04A0" w:firstRow="1" w:lastRow="0" w:firstColumn="1" w:lastColumn="0" w:noHBand="0" w:noVBand="1"/>
      </w:tblPr>
      <w:tblGrid>
        <w:gridCol w:w="1396"/>
        <w:gridCol w:w="976"/>
        <w:gridCol w:w="976"/>
        <w:gridCol w:w="976"/>
        <w:gridCol w:w="975"/>
        <w:gridCol w:w="975"/>
        <w:gridCol w:w="975"/>
        <w:gridCol w:w="976"/>
        <w:gridCol w:w="975"/>
      </w:tblGrid>
      <w:tr w:rsidR="00752078" w:rsidRPr="00752078" w14:paraId="4DD091EC" w14:textId="77777777" w:rsidTr="00752078">
        <w:trPr>
          <w:trHeight w:val="669"/>
        </w:trPr>
        <w:tc>
          <w:tcPr>
            <w:tcW w:w="1396" w:type="dxa"/>
            <w:tcBorders>
              <w:top w:val="single" w:sz="4" w:space="0" w:color="auto"/>
              <w:left w:val="single" w:sz="4" w:space="0" w:color="auto"/>
              <w:bottom w:val="single" w:sz="4" w:space="0" w:color="auto"/>
              <w:right w:val="single" w:sz="4" w:space="0" w:color="auto"/>
            </w:tcBorders>
            <w:vAlign w:val="center"/>
            <w:hideMark/>
          </w:tcPr>
          <w:p w14:paraId="04794C0B" w14:textId="77777777" w:rsidR="00752078" w:rsidRPr="009D74F5" w:rsidRDefault="00752078" w:rsidP="00752078">
            <w:pPr>
              <w:pStyle w:val="a6"/>
              <w:ind w:left="0"/>
              <w:jc w:val="center"/>
              <w:rPr>
                <w:rFonts w:ascii="Courier New" w:hAnsi="Courier New" w:cs="Courier New"/>
                <w:sz w:val="14"/>
                <w:szCs w:val="14"/>
              </w:rPr>
            </w:pPr>
            <w:r w:rsidRPr="009D74F5">
              <w:rPr>
                <w:rFonts w:ascii="Courier New" w:hAnsi="Courier New" w:cs="Courier New"/>
                <w:sz w:val="14"/>
                <w:szCs w:val="14"/>
              </w:rPr>
              <w:t>Наименование показателей</w:t>
            </w:r>
          </w:p>
        </w:tc>
        <w:tc>
          <w:tcPr>
            <w:tcW w:w="976" w:type="dxa"/>
            <w:tcBorders>
              <w:top w:val="single" w:sz="4" w:space="0" w:color="auto"/>
              <w:left w:val="single" w:sz="4" w:space="0" w:color="auto"/>
              <w:bottom w:val="single" w:sz="4" w:space="0" w:color="auto"/>
              <w:right w:val="single" w:sz="4" w:space="0" w:color="auto"/>
            </w:tcBorders>
            <w:vAlign w:val="center"/>
            <w:hideMark/>
          </w:tcPr>
          <w:p w14:paraId="3C66EF67" w14:textId="77777777" w:rsidR="00752078" w:rsidRPr="009D74F5" w:rsidRDefault="00752078" w:rsidP="00752078">
            <w:pPr>
              <w:pStyle w:val="a6"/>
              <w:ind w:left="0"/>
              <w:jc w:val="center"/>
              <w:rPr>
                <w:rFonts w:ascii="Courier New" w:hAnsi="Courier New" w:cs="Courier New"/>
                <w:sz w:val="14"/>
                <w:szCs w:val="14"/>
              </w:rPr>
            </w:pPr>
            <w:r w:rsidRPr="009D74F5">
              <w:rPr>
                <w:rFonts w:ascii="Courier New" w:hAnsi="Courier New" w:cs="Courier New"/>
                <w:sz w:val="14"/>
                <w:szCs w:val="14"/>
              </w:rPr>
              <w:t>Факт исполнения</w:t>
            </w:r>
          </w:p>
          <w:p w14:paraId="53FB1F1A" w14:textId="77777777" w:rsidR="00752078" w:rsidRPr="009D74F5" w:rsidRDefault="00752078" w:rsidP="00752078">
            <w:pPr>
              <w:pStyle w:val="a6"/>
              <w:ind w:left="0"/>
              <w:jc w:val="center"/>
              <w:rPr>
                <w:rFonts w:ascii="Courier New" w:hAnsi="Courier New" w:cs="Courier New"/>
                <w:sz w:val="14"/>
                <w:szCs w:val="14"/>
              </w:rPr>
            </w:pPr>
            <w:r w:rsidRPr="009D74F5">
              <w:rPr>
                <w:rFonts w:ascii="Courier New" w:hAnsi="Courier New" w:cs="Courier New"/>
                <w:sz w:val="14"/>
                <w:szCs w:val="14"/>
              </w:rPr>
              <w:t>2019 года</w:t>
            </w:r>
          </w:p>
        </w:tc>
        <w:tc>
          <w:tcPr>
            <w:tcW w:w="976" w:type="dxa"/>
            <w:tcBorders>
              <w:top w:val="single" w:sz="4" w:space="0" w:color="auto"/>
              <w:left w:val="single" w:sz="4" w:space="0" w:color="auto"/>
              <w:bottom w:val="single" w:sz="4" w:space="0" w:color="auto"/>
              <w:right w:val="single" w:sz="4" w:space="0" w:color="auto"/>
            </w:tcBorders>
            <w:vAlign w:val="center"/>
            <w:hideMark/>
          </w:tcPr>
          <w:p w14:paraId="63E51CBB" w14:textId="77777777" w:rsidR="00752078" w:rsidRPr="009D74F5" w:rsidRDefault="00752078" w:rsidP="00752078">
            <w:pPr>
              <w:jc w:val="center"/>
              <w:rPr>
                <w:rFonts w:ascii="Courier New" w:hAnsi="Courier New" w:cs="Courier New"/>
                <w:sz w:val="14"/>
                <w:szCs w:val="14"/>
              </w:rPr>
            </w:pPr>
            <w:r w:rsidRPr="009D74F5">
              <w:rPr>
                <w:rFonts w:ascii="Courier New" w:hAnsi="Courier New" w:cs="Courier New"/>
                <w:sz w:val="14"/>
                <w:szCs w:val="14"/>
              </w:rPr>
              <w:t>Решение Думы от 25.12.2019г. №13/1</w:t>
            </w:r>
          </w:p>
        </w:tc>
        <w:tc>
          <w:tcPr>
            <w:tcW w:w="976" w:type="dxa"/>
            <w:tcBorders>
              <w:top w:val="single" w:sz="4" w:space="0" w:color="auto"/>
              <w:left w:val="single" w:sz="4" w:space="0" w:color="auto"/>
              <w:bottom w:val="single" w:sz="4" w:space="0" w:color="auto"/>
              <w:right w:val="single" w:sz="4" w:space="0" w:color="auto"/>
            </w:tcBorders>
            <w:vAlign w:val="center"/>
            <w:hideMark/>
          </w:tcPr>
          <w:p w14:paraId="678C2E8A" w14:textId="77777777" w:rsidR="00752078" w:rsidRPr="009D74F5" w:rsidRDefault="00752078" w:rsidP="00752078">
            <w:pPr>
              <w:jc w:val="center"/>
              <w:rPr>
                <w:rFonts w:ascii="Courier New" w:hAnsi="Courier New" w:cs="Courier New"/>
                <w:sz w:val="14"/>
                <w:szCs w:val="14"/>
              </w:rPr>
            </w:pPr>
            <w:r w:rsidRPr="009D74F5">
              <w:rPr>
                <w:rFonts w:ascii="Courier New" w:hAnsi="Courier New" w:cs="Courier New"/>
                <w:sz w:val="14"/>
                <w:szCs w:val="14"/>
              </w:rPr>
              <w:t>Решение Думы от 28.12.2020г. №10/2</w:t>
            </w:r>
          </w:p>
        </w:tc>
        <w:tc>
          <w:tcPr>
            <w:tcW w:w="975" w:type="dxa"/>
            <w:tcBorders>
              <w:top w:val="single" w:sz="4" w:space="0" w:color="auto"/>
              <w:left w:val="single" w:sz="4" w:space="0" w:color="auto"/>
              <w:bottom w:val="single" w:sz="4" w:space="0" w:color="auto"/>
              <w:right w:val="single" w:sz="4" w:space="0" w:color="auto"/>
            </w:tcBorders>
            <w:vAlign w:val="center"/>
            <w:hideMark/>
          </w:tcPr>
          <w:p w14:paraId="07E24099" w14:textId="77777777" w:rsidR="00752078" w:rsidRPr="009D74F5" w:rsidRDefault="00752078" w:rsidP="00752078">
            <w:pPr>
              <w:pStyle w:val="a6"/>
              <w:ind w:left="0"/>
              <w:jc w:val="center"/>
              <w:rPr>
                <w:rFonts w:ascii="Courier New" w:hAnsi="Courier New" w:cs="Courier New"/>
                <w:sz w:val="14"/>
                <w:szCs w:val="14"/>
              </w:rPr>
            </w:pPr>
            <w:r w:rsidRPr="009D74F5">
              <w:rPr>
                <w:rFonts w:ascii="Courier New" w:hAnsi="Courier New" w:cs="Courier New"/>
                <w:sz w:val="14"/>
                <w:szCs w:val="14"/>
              </w:rPr>
              <w:t>Отклонение между решениями</w:t>
            </w:r>
          </w:p>
        </w:tc>
        <w:tc>
          <w:tcPr>
            <w:tcW w:w="975" w:type="dxa"/>
            <w:tcBorders>
              <w:top w:val="single" w:sz="4" w:space="0" w:color="auto"/>
              <w:left w:val="single" w:sz="4" w:space="0" w:color="auto"/>
              <w:bottom w:val="single" w:sz="4" w:space="0" w:color="auto"/>
              <w:right w:val="single" w:sz="4" w:space="0" w:color="auto"/>
            </w:tcBorders>
            <w:vAlign w:val="center"/>
            <w:hideMark/>
          </w:tcPr>
          <w:p w14:paraId="0DD4E69B" w14:textId="77777777" w:rsidR="00752078" w:rsidRPr="009D74F5" w:rsidRDefault="00752078" w:rsidP="00752078">
            <w:pPr>
              <w:pStyle w:val="a6"/>
              <w:ind w:left="0"/>
              <w:jc w:val="center"/>
              <w:rPr>
                <w:rFonts w:ascii="Courier New" w:hAnsi="Courier New" w:cs="Courier New"/>
                <w:sz w:val="14"/>
                <w:szCs w:val="14"/>
              </w:rPr>
            </w:pPr>
            <w:r w:rsidRPr="009D74F5">
              <w:rPr>
                <w:rFonts w:ascii="Courier New" w:hAnsi="Courier New" w:cs="Courier New"/>
                <w:sz w:val="14"/>
                <w:szCs w:val="14"/>
              </w:rPr>
              <w:t>Факт исполнения</w:t>
            </w:r>
          </w:p>
          <w:p w14:paraId="3B9F848D" w14:textId="77777777" w:rsidR="00752078" w:rsidRPr="009D74F5" w:rsidRDefault="00752078" w:rsidP="00752078">
            <w:pPr>
              <w:pStyle w:val="a6"/>
              <w:ind w:left="0"/>
              <w:jc w:val="center"/>
              <w:rPr>
                <w:rFonts w:ascii="Courier New" w:hAnsi="Courier New" w:cs="Courier New"/>
                <w:sz w:val="14"/>
                <w:szCs w:val="14"/>
              </w:rPr>
            </w:pPr>
            <w:r w:rsidRPr="009D74F5">
              <w:rPr>
                <w:rFonts w:ascii="Courier New" w:hAnsi="Courier New" w:cs="Courier New"/>
                <w:sz w:val="14"/>
                <w:szCs w:val="14"/>
              </w:rPr>
              <w:t>2020 года</w:t>
            </w:r>
          </w:p>
        </w:tc>
        <w:tc>
          <w:tcPr>
            <w:tcW w:w="975" w:type="dxa"/>
            <w:tcBorders>
              <w:top w:val="single" w:sz="4" w:space="0" w:color="auto"/>
              <w:left w:val="single" w:sz="4" w:space="0" w:color="auto"/>
              <w:bottom w:val="single" w:sz="4" w:space="0" w:color="auto"/>
              <w:right w:val="single" w:sz="4" w:space="0" w:color="auto"/>
            </w:tcBorders>
            <w:vAlign w:val="center"/>
            <w:hideMark/>
          </w:tcPr>
          <w:p w14:paraId="71ACF08F" w14:textId="77777777" w:rsidR="00752078" w:rsidRPr="009D74F5" w:rsidRDefault="00752078" w:rsidP="00752078">
            <w:pPr>
              <w:pStyle w:val="a6"/>
              <w:ind w:left="0"/>
              <w:jc w:val="center"/>
              <w:rPr>
                <w:rFonts w:ascii="Courier New" w:hAnsi="Courier New" w:cs="Courier New"/>
                <w:sz w:val="14"/>
                <w:szCs w:val="14"/>
              </w:rPr>
            </w:pPr>
            <w:r w:rsidRPr="009D74F5">
              <w:rPr>
                <w:rFonts w:ascii="Courier New" w:hAnsi="Courier New" w:cs="Courier New"/>
                <w:sz w:val="14"/>
                <w:szCs w:val="14"/>
              </w:rPr>
              <w:t>Отклонение</w:t>
            </w:r>
          </w:p>
          <w:p w14:paraId="129587E7" w14:textId="77777777" w:rsidR="00752078" w:rsidRPr="009D74F5" w:rsidRDefault="00752078" w:rsidP="00752078">
            <w:pPr>
              <w:pStyle w:val="a6"/>
              <w:ind w:left="0"/>
              <w:jc w:val="center"/>
              <w:rPr>
                <w:rFonts w:ascii="Courier New" w:hAnsi="Courier New" w:cs="Courier New"/>
                <w:sz w:val="14"/>
                <w:szCs w:val="14"/>
              </w:rPr>
            </w:pPr>
            <w:r w:rsidRPr="009D74F5">
              <w:rPr>
                <w:rFonts w:ascii="Courier New" w:hAnsi="Courier New" w:cs="Courier New"/>
                <w:sz w:val="14"/>
                <w:szCs w:val="14"/>
              </w:rPr>
              <w:t>2020-2019</w:t>
            </w:r>
          </w:p>
        </w:tc>
        <w:tc>
          <w:tcPr>
            <w:tcW w:w="976" w:type="dxa"/>
            <w:tcBorders>
              <w:top w:val="single" w:sz="4" w:space="0" w:color="auto"/>
              <w:left w:val="single" w:sz="4" w:space="0" w:color="auto"/>
              <w:bottom w:val="single" w:sz="4" w:space="0" w:color="auto"/>
              <w:right w:val="single" w:sz="4" w:space="0" w:color="auto"/>
            </w:tcBorders>
            <w:vAlign w:val="center"/>
            <w:hideMark/>
          </w:tcPr>
          <w:p w14:paraId="0D8B5667" w14:textId="77777777" w:rsidR="00752078" w:rsidRPr="009D74F5" w:rsidRDefault="00752078" w:rsidP="00752078">
            <w:pPr>
              <w:pStyle w:val="a6"/>
              <w:ind w:left="0"/>
              <w:jc w:val="center"/>
              <w:rPr>
                <w:rFonts w:ascii="Courier New" w:hAnsi="Courier New" w:cs="Courier New"/>
                <w:sz w:val="14"/>
                <w:szCs w:val="14"/>
              </w:rPr>
            </w:pPr>
            <w:r w:rsidRPr="009D74F5">
              <w:rPr>
                <w:rFonts w:ascii="Courier New" w:hAnsi="Courier New" w:cs="Courier New"/>
                <w:sz w:val="14"/>
                <w:szCs w:val="14"/>
              </w:rPr>
              <w:t>Отклонение от бюджета</w:t>
            </w:r>
          </w:p>
        </w:tc>
        <w:tc>
          <w:tcPr>
            <w:tcW w:w="975" w:type="dxa"/>
            <w:tcBorders>
              <w:top w:val="single" w:sz="4" w:space="0" w:color="auto"/>
              <w:left w:val="single" w:sz="4" w:space="0" w:color="auto"/>
              <w:bottom w:val="single" w:sz="4" w:space="0" w:color="auto"/>
              <w:right w:val="single" w:sz="4" w:space="0" w:color="auto"/>
            </w:tcBorders>
            <w:vAlign w:val="center"/>
            <w:hideMark/>
          </w:tcPr>
          <w:p w14:paraId="357E6AB6" w14:textId="77777777" w:rsidR="00752078" w:rsidRPr="009D74F5" w:rsidRDefault="00752078" w:rsidP="00752078">
            <w:pPr>
              <w:pStyle w:val="a6"/>
              <w:ind w:left="0"/>
              <w:jc w:val="center"/>
              <w:rPr>
                <w:rFonts w:ascii="Courier New" w:hAnsi="Courier New" w:cs="Courier New"/>
                <w:sz w:val="14"/>
                <w:szCs w:val="14"/>
              </w:rPr>
            </w:pPr>
            <w:r w:rsidRPr="009D74F5">
              <w:rPr>
                <w:rFonts w:ascii="Courier New" w:hAnsi="Courier New" w:cs="Courier New"/>
                <w:sz w:val="14"/>
                <w:szCs w:val="14"/>
              </w:rPr>
              <w:t>% исполнения бюджета</w:t>
            </w:r>
          </w:p>
        </w:tc>
      </w:tr>
      <w:tr w:rsidR="00752078" w:rsidRPr="00752078" w14:paraId="587CE003" w14:textId="77777777" w:rsidTr="00752078">
        <w:trPr>
          <w:trHeight w:val="186"/>
        </w:trPr>
        <w:tc>
          <w:tcPr>
            <w:tcW w:w="1396" w:type="dxa"/>
            <w:tcBorders>
              <w:top w:val="single" w:sz="4" w:space="0" w:color="auto"/>
              <w:left w:val="single" w:sz="4" w:space="0" w:color="auto"/>
              <w:bottom w:val="single" w:sz="4" w:space="0" w:color="auto"/>
              <w:right w:val="single" w:sz="4" w:space="0" w:color="auto"/>
            </w:tcBorders>
            <w:vAlign w:val="center"/>
            <w:hideMark/>
          </w:tcPr>
          <w:p w14:paraId="557AE15A" w14:textId="77777777" w:rsidR="00752078" w:rsidRPr="009D74F5" w:rsidRDefault="00752078" w:rsidP="00752078">
            <w:pPr>
              <w:jc w:val="center"/>
              <w:rPr>
                <w:rFonts w:ascii="Courier New" w:hAnsi="Courier New" w:cs="Courier New"/>
                <w:sz w:val="14"/>
                <w:szCs w:val="14"/>
              </w:rPr>
            </w:pPr>
            <w:r w:rsidRPr="009D74F5">
              <w:rPr>
                <w:rFonts w:ascii="Courier New" w:hAnsi="Courier New" w:cs="Courier New"/>
                <w:sz w:val="14"/>
                <w:szCs w:val="14"/>
              </w:rPr>
              <w:t>1</w:t>
            </w:r>
          </w:p>
        </w:tc>
        <w:tc>
          <w:tcPr>
            <w:tcW w:w="976" w:type="dxa"/>
            <w:tcBorders>
              <w:top w:val="single" w:sz="4" w:space="0" w:color="auto"/>
              <w:left w:val="single" w:sz="4" w:space="0" w:color="auto"/>
              <w:bottom w:val="single" w:sz="4" w:space="0" w:color="auto"/>
              <w:right w:val="single" w:sz="4" w:space="0" w:color="auto"/>
            </w:tcBorders>
            <w:vAlign w:val="center"/>
            <w:hideMark/>
          </w:tcPr>
          <w:p w14:paraId="662412A2" w14:textId="77777777" w:rsidR="00752078" w:rsidRPr="009D74F5" w:rsidRDefault="00752078" w:rsidP="00752078">
            <w:pPr>
              <w:jc w:val="center"/>
              <w:rPr>
                <w:rFonts w:ascii="Courier New" w:hAnsi="Courier New" w:cs="Courier New"/>
                <w:sz w:val="14"/>
                <w:szCs w:val="14"/>
              </w:rPr>
            </w:pPr>
            <w:r w:rsidRPr="009D74F5">
              <w:rPr>
                <w:rFonts w:ascii="Courier New" w:hAnsi="Courier New" w:cs="Courier New"/>
                <w:sz w:val="14"/>
                <w:szCs w:val="14"/>
              </w:rPr>
              <w:t>2</w:t>
            </w:r>
          </w:p>
        </w:tc>
        <w:tc>
          <w:tcPr>
            <w:tcW w:w="976" w:type="dxa"/>
            <w:tcBorders>
              <w:top w:val="single" w:sz="4" w:space="0" w:color="auto"/>
              <w:left w:val="single" w:sz="4" w:space="0" w:color="auto"/>
              <w:bottom w:val="single" w:sz="4" w:space="0" w:color="auto"/>
              <w:right w:val="single" w:sz="4" w:space="0" w:color="auto"/>
            </w:tcBorders>
            <w:vAlign w:val="center"/>
            <w:hideMark/>
          </w:tcPr>
          <w:p w14:paraId="10EBC1FF" w14:textId="77777777" w:rsidR="00752078" w:rsidRPr="009D74F5" w:rsidRDefault="00752078" w:rsidP="00752078">
            <w:pPr>
              <w:jc w:val="center"/>
              <w:rPr>
                <w:rFonts w:ascii="Courier New" w:hAnsi="Courier New" w:cs="Courier New"/>
                <w:sz w:val="14"/>
                <w:szCs w:val="14"/>
              </w:rPr>
            </w:pPr>
            <w:r w:rsidRPr="009D74F5">
              <w:rPr>
                <w:rFonts w:ascii="Courier New" w:hAnsi="Courier New" w:cs="Courier New"/>
                <w:sz w:val="14"/>
                <w:szCs w:val="14"/>
              </w:rPr>
              <w:t>3</w:t>
            </w:r>
          </w:p>
        </w:tc>
        <w:tc>
          <w:tcPr>
            <w:tcW w:w="976" w:type="dxa"/>
            <w:tcBorders>
              <w:top w:val="single" w:sz="4" w:space="0" w:color="auto"/>
              <w:left w:val="single" w:sz="4" w:space="0" w:color="auto"/>
              <w:bottom w:val="single" w:sz="4" w:space="0" w:color="auto"/>
              <w:right w:val="single" w:sz="4" w:space="0" w:color="auto"/>
            </w:tcBorders>
            <w:vAlign w:val="center"/>
            <w:hideMark/>
          </w:tcPr>
          <w:p w14:paraId="3F7E11C1" w14:textId="77777777" w:rsidR="00752078" w:rsidRPr="009D74F5" w:rsidRDefault="00752078" w:rsidP="00752078">
            <w:pPr>
              <w:jc w:val="center"/>
              <w:rPr>
                <w:rFonts w:ascii="Courier New" w:hAnsi="Courier New" w:cs="Courier New"/>
                <w:sz w:val="14"/>
                <w:szCs w:val="14"/>
              </w:rPr>
            </w:pPr>
            <w:r w:rsidRPr="009D74F5">
              <w:rPr>
                <w:rFonts w:ascii="Courier New" w:hAnsi="Courier New" w:cs="Courier New"/>
                <w:sz w:val="14"/>
                <w:szCs w:val="14"/>
              </w:rPr>
              <w:t>4</w:t>
            </w:r>
          </w:p>
        </w:tc>
        <w:tc>
          <w:tcPr>
            <w:tcW w:w="975" w:type="dxa"/>
            <w:tcBorders>
              <w:top w:val="single" w:sz="4" w:space="0" w:color="auto"/>
              <w:left w:val="single" w:sz="4" w:space="0" w:color="auto"/>
              <w:bottom w:val="single" w:sz="4" w:space="0" w:color="auto"/>
              <w:right w:val="single" w:sz="4" w:space="0" w:color="auto"/>
            </w:tcBorders>
            <w:vAlign w:val="center"/>
            <w:hideMark/>
          </w:tcPr>
          <w:p w14:paraId="627BE2D7" w14:textId="77777777" w:rsidR="00752078" w:rsidRPr="009D74F5" w:rsidRDefault="00752078" w:rsidP="00752078">
            <w:pPr>
              <w:pStyle w:val="a6"/>
              <w:ind w:left="0"/>
              <w:jc w:val="center"/>
              <w:rPr>
                <w:rFonts w:ascii="Courier New" w:hAnsi="Courier New" w:cs="Courier New"/>
                <w:sz w:val="14"/>
                <w:szCs w:val="14"/>
              </w:rPr>
            </w:pPr>
            <w:r w:rsidRPr="009D74F5">
              <w:rPr>
                <w:rFonts w:ascii="Courier New" w:hAnsi="Courier New" w:cs="Courier New"/>
                <w:sz w:val="14"/>
                <w:szCs w:val="14"/>
              </w:rPr>
              <w:t>5 = 4-3</w:t>
            </w:r>
          </w:p>
        </w:tc>
        <w:tc>
          <w:tcPr>
            <w:tcW w:w="975" w:type="dxa"/>
            <w:tcBorders>
              <w:top w:val="single" w:sz="4" w:space="0" w:color="auto"/>
              <w:left w:val="single" w:sz="4" w:space="0" w:color="auto"/>
              <w:bottom w:val="single" w:sz="4" w:space="0" w:color="auto"/>
              <w:right w:val="single" w:sz="4" w:space="0" w:color="auto"/>
            </w:tcBorders>
            <w:vAlign w:val="center"/>
            <w:hideMark/>
          </w:tcPr>
          <w:p w14:paraId="45BA481E" w14:textId="77777777" w:rsidR="00752078" w:rsidRPr="009D74F5" w:rsidRDefault="00752078" w:rsidP="00752078">
            <w:pPr>
              <w:jc w:val="center"/>
              <w:rPr>
                <w:rFonts w:ascii="Courier New" w:hAnsi="Courier New" w:cs="Courier New"/>
                <w:sz w:val="14"/>
                <w:szCs w:val="14"/>
              </w:rPr>
            </w:pPr>
            <w:r w:rsidRPr="009D74F5">
              <w:rPr>
                <w:rFonts w:ascii="Courier New" w:hAnsi="Courier New" w:cs="Courier New"/>
                <w:sz w:val="14"/>
                <w:szCs w:val="14"/>
              </w:rPr>
              <w:t>6</w:t>
            </w:r>
          </w:p>
        </w:tc>
        <w:tc>
          <w:tcPr>
            <w:tcW w:w="975" w:type="dxa"/>
            <w:tcBorders>
              <w:top w:val="single" w:sz="4" w:space="0" w:color="auto"/>
              <w:left w:val="single" w:sz="4" w:space="0" w:color="auto"/>
              <w:bottom w:val="single" w:sz="4" w:space="0" w:color="auto"/>
              <w:right w:val="single" w:sz="4" w:space="0" w:color="auto"/>
            </w:tcBorders>
            <w:vAlign w:val="center"/>
            <w:hideMark/>
          </w:tcPr>
          <w:p w14:paraId="166D83F6" w14:textId="77777777" w:rsidR="00752078" w:rsidRPr="009D74F5" w:rsidRDefault="00752078" w:rsidP="00752078">
            <w:pPr>
              <w:pStyle w:val="a6"/>
              <w:ind w:left="0"/>
              <w:jc w:val="center"/>
              <w:rPr>
                <w:rFonts w:ascii="Courier New" w:hAnsi="Courier New" w:cs="Courier New"/>
                <w:sz w:val="14"/>
                <w:szCs w:val="14"/>
              </w:rPr>
            </w:pPr>
            <w:r w:rsidRPr="009D74F5">
              <w:rPr>
                <w:rFonts w:ascii="Courier New" w:hAnsi="Courier New" w:cs="Courier New"/>
                <w:sz w:val="14"/>
                <w:szCs w:val="14"/>
              </w:rPr>
              <w:t>7 = 6-2</w:t>
            </w:r>
          </w:p>
        </w:tc>
        <w:tc>
          <w:tcPr>
            <w:tcW w:w="976" w:type="dxa"/>
            <w:tcBorders>
              <w:top w:val="single" w:sz="4" w:space="0" w:color="auto"/>
              <w:left w:val="single" w:sz="4" w:space="0" w:color="auto"/>
              <w:bottom w:val="single" w:sz="4" w:space="0" w:color="auto"/>
              <w:right w:val="single" w:sz="4" w:space="0" w:color="auto"/>
            </w:tcBorders>
            <w:vAlign w:val="center"/>
            <w:hideMark/>
          </w:tcPr>
          <w:p w14:paraId="026C3EC6" w14:textId="77777777" w:rsidR="00752078" w:rsidRPr="009D74F5" w:rsidRDefault="00752078" w:rsidP="00752078">
            <w:pPr>
              <w:pStyle w:val="a6"/>
              <w:ind w:left="0"/>
              <w:jc w:val="center"/>
              <w:rPr>
                <w:rFonts w:ascii="Courier New" w:hAnsi="Courier New" w:cs="Courier New"/>
                <w:sz w:val="14"/>
                <w:szCs w:val="14"/>
              </w:rPr>
            </w:pPr>
            <w:r w:rsidRPr="009D74F5">
              <w:rPr>
                <w:rFonts w:ascii="Courier New" w:hAnsi="Courier New" w:cs="Courier New"/>
                <w:sz w:val="14"/>
                <w:szCs w:val="14"/>
              </w:rPr>
              <w:t>8 = 6-4</w:t>
            </w:r>
          </w:p>
        </w:tc>
        <w:tc>
          <w:tcPr>
            <w:tcW w:w="975" w:type="dxa"/>
            <w:tcBorders>
              <w:top w:val="single" w:sz="4" w:space="0" w:color="auto"/>
              <w:left w:val="single" w:sz="4" w:space="0" w:color="auto"/>
              <w:bottom w:val="single" w:sz="4" w:space="0" w:color="auto"/>
              <w:right w:val="single" w:sz="4" w:space="0" w:color="auto"/>
            </w:tcBorders>
            <w:vAlign w:val="center"/>
            <w:hideMark/>
          </w:tcPr>
          <w:p w14:paraId="0DB0F392" w14:textId="77777777" w:rsidR="00752078" w:rsidRPr="009D74F5" w:rsidRDefault="00752078" w:rsidP="00752078">
            <w:pPr>
              <w:pStyle w:val="a6"/>
              <w:ind w:left="0"/>
              <w:jc w:val="center"/>
              <w:rPr>
                <w:rFonts w:ascii="Courier New" w:hAnsi="Courier New" w:cs="Courier New"/>
                <w:sz w:val="14"/>
                <w:szCs w:val="14"/>
              </w:rPr>
            </w:pPr>
            <w:r w:rsidRPr="009D74F5">
              <w:rPr>
                <w:rFonts w:ascii="Courier New" w:hAnsi="Courier New" w:cs="Courier New"/>
                <w:sz w:val="14"/>
                <w:szCs w:val="14"/>
              </w:rPr>
              <w:t>9 = 6/4*100</w:t>
            </w:r>
          </w:p>
        </w:tc>
      </w:tr>
      <w:tr w:rsidR="00752078" w:rsidRPr="00752078" w14:paraId="0F36B260" w14:textId="77777777" w:rsidTr="00752078">
        <w:trPr>
          <w:trHeight w:val="232"/>
        </w:trPr>
        <w:tc>
          <w:tcPr>
            <w:tcW w:w="1396" w:type="dxa"/>
            <w:tcBorders>
              <w:top w:val="single" w:sz="4" w:space="0" w:color="auto"/>
              <w:left w:val="single" w:sz="4" w:space="0" w:color="auto"/>
              <w:bottom w:val="single" w:sz="4" w:space="0" w:color="auto"/>
              <w:right w:val="single" w:sz="4" w:space="0" w:color="auto"/>
            </w:tcBorders>
            <w:vAlign w:val="center"/>
            <w:hideMark/>
          </w:tcPr>
          <w:p w14:paraId="49AAB7DE" w14:textId="77777777" w:rsidR="00752078" w:rsidRPr="009D74F5" w:rsidRDefault="00752078" w:rsidP="00752078">
            <w:pPr>
              <w:pStyle w:val="a6"/>
              <w:ind w:left="0"/>
              <w:rPr>
                <w:rFonts w:ascii="Courier New" w:hAnsi="Courier New" w:cs="Courier New"/>
                <w:sz w:val="18"/>
                <w:szCs w:val="18"/>
              </w:rPr>
            </w:pPr>
            <w:r w:rsidRPr="009D74F5">
              <w:rPr>
                <w:rFonts w:ascii="Courier New" w:hAnsi="Courier New" w:cs="Courier New"/>
                <w:sz w:val="18"/>
                <w:szCs w:val="18"/>
              </w:rPr>
              <w:t xml:space="preserve">Всего доходов в </w:t>
            </w:r>
            <w:proofErr w:type="spellStart"/>
            <w:r w:rsidRPr="009D74F5">
              <w:rPr>
                <w:rFonts w:ascii="Courier New" w:hAnsi="Courier New" w:cs="Courier New"/>
                <w:sz w:val="18"/>
                <w:szCs w:val="18"/>
              </w:rPr>
              <w:t>т.ч</w:t>
            </w:r>
            <w:proofErr w:type="spellEnd"/>
            <w:r w:rsidRPr="009D74F5">
              <w:rPr>
                <w:rFonts w:ascii="Courier New" w:hAnsi="Courier New" w:cs="Courier New"/>
                <w:sz w:val="18"/>
                <w:szCs w:val="18"/>
              </w:rPr>
              <w:t>:</w:t>
            </w:r>
          </w:p>
        </w:tc>
        <w:tc>
          <w:tcPr>
            <w:tcW w:w="976" w:type="dxa"/>
            <w:tcBorders>
              <w:top w:val="single" w:sz="4" w:space="0" w:color="auto"/>
              <w:left w:val="single" w:sz="4" w:space="0" w:color="auto"/>
              <w:bottom w:val="single" w:sz="4" w:space="0" w:color="auto"/>
              <w:right w:val="single" w:sz="4" w:space="0" w:color="auto"/>
            </w:tcBorders>
            <w:vAlign w:val="center"/>
            <w:hideMark/>
          </w:tcPr>
          <w:p w14:paraId="355CA541"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12683,4</w:t>
            </w:r>
          </w:p>
        </w:tc>
        <w:tc>
          <w:tcPr>
            <w:tcW w:w="976" w:type="dxa"/>
            <w:tcBorders>
              <w:top w:val="single" w:sz="4" w:space="0" w:color="auto"/>
              <w:left w:val="single" w:sz="4" w:space="0" w:color="auto"/>
              <w:bottom w:val="single" w:sz="4" w:space="0" w:color="auto"/>
              <w:right w:val="single" w:sz="4" w:space="0" w:color="auto"/>
            </w:tcBorders>
            <w:vAlign w:val="center"/>
            <w:hideMark/>
          </w:tcPr>
          <w:p w14:paraId="3E3C6DC7"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8427,4</w:t>
            </w:r>
          </w:p>
        </w:tc>
        <w:tc>
          <w:tcPr>
            <w:tcW w:w="976" w:type="dxa"/>
            <w:tcBorders>
              <w:top w:val="single" w:sz="4" w:space="0" w:color="auto"/>
              <w:left w:val="single" w:sz="4" w:space="0" w:color="auto"/>
              <w:bottom w:val="single" w:sz="4" w:space="0" w:color="auto"/>
              <w:right w:val="single" w:sz="4" w:space="0" w:color="auto"/>
            </w:tcBorders>
            <w:vAlign w:val="center"/>
            <w:hideMark/>
          </w:tcPr>
          <w:p w14:paraId="2F4C49DB"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20026,6</w:t>
            </w:r>
          </w:p>
        </w:tc>
        <w:tc>
          <w:tcPr>
            <w:tcW w:w="975" w:type="dxa"/>
            <w:tcBorders>
              <w:top w:val="single" w:sz="4" w:space="0" w:color="auto"/>
              <w:left w:val="single" w:sz="4" w:space="0" w:color="auto"/>
              <w:bottom w:val="single" w:sz="4" w:space="0" w:color="auto"/>
              <w:right w:val="single" w:sz="4" w:space="0" w:color="auto"/>
            </w:tcBorders>
            <w:vAlign w:val="center"/>
            <w:hideMark/>
          </w:tcPr>
          <w:p w14:paraId="1CBA12E1"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11599,2</w:t>
            </w:r>
          </w:p>
        </w:tc>
        <w:tc>
          <w:tcPr>
            <w:tcW w:w="975" w:type="dxa"/>
            <w:tcBorders>
              <w:top w:val="single" w:sz="4" w:space="0" w:color="auto"/>
              <w:left w:val="single" w:sz="4" w:space="0" w:color="auto"/>
              <w:bottom w:val="single" w:sz="4" w:space="0" w:color="auto"/>
              <w:right w:val="single" w:sz="4" w:space="0" w:color="auto"/>
            </w:tcBorders>
            <w:vAlign w:val="center"/>
            <w:hideMark/>
          </w:tcPr>
          <w:p w14:paraId="2972FDAF"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18024,0</w:t>
            </w:r>
          </w:p>
        </w:tc>
        <w:tc>
          <w:tcPr>
            <w:tcW w:w="975" w:type="dxa"/>
            <w:tcBorders>
              <w:top w:val="single" w:sz="4" w:space="0" w:color="auto"/>
              <w:left w:val="single" w:sz="4" w:space="0" w:color="auto"/>
              <w:bottom w:val="single" w:sz="4" w:space="0" w:color="auto"/>
              <w:right w:val="single" w:sz="4" w:space="0" w:color="auto"/>
            </w:tcBorders>
            <w:vAlign w:val="center"/>
            <w:hideMark/>
          </w:tcPr>
          <w:p w14:paraId="3B7AE20A"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5340,6</w:t>
            </w:r>
          </w:p>
        </w:tc>
        <w:tc>
          <w:tcPr>
            <w:tcW w:w="976" w:type="dxa"/>
            <w:tcBorders>
              <w:top w:val="single" w:sz="4" w:space="0" w:color="auto"/>
              <w:left w:val="single" w:sz="4" w:space="0" w:color="auto"/>
              <w:bottom w:val="single" w:sz="4" w:space="0" w:color="auto"/>
              <w:right w:val="single" w:sz="4" w:space="0" w:color="auto"/>
            </w:tcBorders>
            <w:vAlign w:val="center"/>
            <w:hideMark/>
          </w:tcPr>
          <w:p w14:paraId="743E6DB3"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-2002,6</w:t>
            </w:r>
          </w:p>
        </w:tc>
        <w:tc>
          <w:tcPr>
            <w:tcW w:w="975" w:type="dxa"/>
            <w:tcBorders>
              <w:top w:val="single" w:sz="4" w:space="0" w:color="auto"/>
              <w:left w:val="single" w:sz="4" w:space="0" w:color="auto"/>
              <w:bottom w:val="single" w:sz="4" w:space="0" w:color="auto"/>
              <w:right w:val="single" w:sz="4" w:space="0" w:color="auto"/>
            </w:tcBorders>
            <w:vAlign w:val="center"/>
            <w:hideMark/>
          </w:tcPr>
          <w:p w14:paraId="1A036497"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90,0</w:t>
            </w:r>
          </w:p>
        </w:tc>
      </w:tr>
      <w:tr w:rsidR="00752078" w:rsidRPr="00752078" w14:paraId="397BEBBA" w14:textId="77777777" w:rsidTr="00752078">
        <w:trPr>
          <w:trHeight w:val="732"/>
        </w:trPr>
        <w:tc>
          <w:tcPr>
            <w:tcW w:w="1396" w:type="dxa"/>
            <w:tcBorders>
              <w:top w:val="single" w:sz="4" w:space="0" w:color="auto"/>
              <w:left w:val="single" w:sz="4" w:space="0" w:color="auto"/>
              <w:bottom w:val="single" w:sz="4" w:space="0" w:color="auto"/>
              <w:right w:val="single" w:sz="4" w:space="0" w:color="auto"/>
            </w:tcBorders>
            <w:vAlign w:val="center"/>
            <w:hideMark/>
          </w:tcPr>
          <w:p w14:paraId="4065C539" w14:textId="77777777" w:rsidR="00752078" w:rsidRPr="009D74F5" w:rsidRDefault="00752078" w:rsidP="00752078">
            <w:pPr>
              <w:pStyle w:val="a6"/>
              <w:ind w:left="0"/>
              <w:rPr>
                <w:rFonts w:ascii="Courier New" w:hAnsi="Courier New" w:cs="Courier New"/>
                <w:sz w:val="18"/>
                <w:szCs w:val="18"/>
              </w:rPr>
            </w:pPr>
            <w:r w:rsidRPr="009D74F5">
              <w:rPr>
                <w:rFonts w:ascii="Courier New" w:hAnsi="Courier New" w:cs="Courier New"/>
                <w:sz w:val="18"/>
                <w:szCs w:val="18"/>
              </w:rPr>
              <w:t>налоговые и неналоговые доходы</w:t>
            </w:r>
          </w:p>
        </w:tc>
        <w:tc>
          <w:tcPr>
            <w:tcW w:w="976" w:type="dxa"/>
            <w:tcBorders>
              <w:top w:val="single" w:sz="4" w:space="0" w:color="auto"/>
              <w:left w:val="single" w:sz="4" w:space="0" w:color="auto"/>
              <w:bottom w:val="single" w:sz="4" w:space="0" w:color="auto"/>
              <w:right w:val="single" w:sz="4" w:space="0" w:color="auto"/>
            </w:tcBorders>
            <w:vAlign w:val="center"/>
            <w:hideMark/>
          </w:tcPr>
          <w:p w14:paraId="1B4BE5F7"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1523,5</w:t>
            </w:r>
          </w:p>
        </w:tc>
        <w:tc>
          <w:tcPr>
            <w:tcW w:w="976" w:type="dxa"/>
            <w:tcBorders>
              <w:top w:val="single" w:sz="4" w:space="0" w:color="auto"/>
              <w:left w:val="single" w:sz="4" w:space="0" w:color="auto"/>
              <w:bottom w:val="single" w:sz="4" w:space="0" w:color="auto"/>
              <w:right w:val="single" w:sz="4" w:space="0" w:color="auto"/>
            </w:tcBorders>
            <w:vAlign w:val="center"/>
            <w:hideMark/>
          </w:tcPr>
          <w:p w14:paraId="49C1E86E"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1533,5</w:t>
            </w:r>
          </w:p>
        </w:tc>
        <w:tc>
          <w:tcPr>
            <w:tcW w:w="976" w:type="dxa"/>
            <w:tcBorders>
              <w:top w:val="single" w:sz="4" w:space="0" w:color="auto"/>
              <w:left w:val="single" w:sz="4" w:space="0" w:color="auto"/>
              <w:bottom w:val="single" w:sz="4" w:space="0" w:color="auto"/>
              <w:right w:val="single" w:sz="4" w:space="0" w:color="auto"/>
            </w:tcBorders>
            <w:vAlign w:val="center"/>
            <w:hideMark/>
          </w:tcPr>
          <w:p w14:paraId="2EFEAA8A"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1917,9</w:t>
            </w:r>
          </w:p>
        </w:tc>
        <w:tc>
          <w:tcPr>
            <w:tcW w:w="975" w:type="dxa"/>
            <w:tcBorders>
              <w:top w:val="single" w:sz="4" w:space="0" w:color="auto"/>
              <w:left w:val="single" w:sz="4" w:space="0" w:color="auto"/>
              <w:bottom w:val="single" w:sz="4" w:space="0" w:color="auto"/>
              <w:right w:val="single" w:sz="4" w:space="0" w:color="auto"/>
            </w:tcBorders>
            <w:vAlign w:val="center"/>
            <w:hideMark/>
          </w:tcPr>
          <w:p w14:paraId="7AE13D28"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384,4</w:t>
            </w:r>
          </w:p>
        </w:tc>
        <w:tc>
          <w:tcPr>
            <w:tcW w:w="975" w:type="dxa"/>
            <w:tcBorders>
              <w:top w:val="single" w:sz="4" w:space="0" w:color="auto"/>
              <w:left w:val="single" w:sz="4" w:space="0" w:color="auto"/>
              <w:bottom w:val="single" w:sz="4" w:space="0" w:color="auto"/>
              <w:right w:val="single" w:sz="4" w:space="0" w:color="auto"/>
            </w:tcBorders>
            <w:vAlign w:val="center"/>
            <w:hideMark/>
          </w:tcPr>
          <w:p w14:paraId="2DF41D3F"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1901,2</w:t>
            </w:r>
          </w:p>
        </w:tc>
        <w:tc>
          <w:tcPr>
            <w:tcW w:w="975" w:type="dxa"/>
            <w:tcBorders>
              <w:top w:val="single" w:sz="4" w:space="0" w:color="auto"/>
              <w:left w:val="single" w:sz="4" w:space="0" w:color="auto"/>
              <w:bottom w:val="single" w:sz="4" w:space="0" w:color="auto"/>
              <w:right w:val="single" w:sz="4" w:space="0" w:color="auto"/>
            </w:tcBorders>
            <w:vAlign w:val="center"/>
            <w:hideMark/>
          </w:tcPr>
          <w:p w14:paraId="0912BB27"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377,7</w:t>
            </w:r>
          </w:p>
        </w:tc>
        <w:tc>
          <w:tcPr>
            <w:tcW w:w="976" w:type="dxa"/>
            <w:tcBorders>
              <w:top w:val="single" w:sz="4" w:space="0" w:color="auto"/>
              <w:left w:val="single" w:sz="4" w:space="0" w:color="auto"/>
              <w:bottom w:val="single" w:sz="4" w:space="0" w:color="auto"/>
              <w:right w:val="single" w:sz="4" w:space="0" w:color="auto"/>
            </w:tcBorders>
            <w:vAlign w:val="center"/>
            <w:hideMark/>
          </w:tcPr>
          <w:p w14:paraId="2EA282AA"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-16,7</w:t>
            </w:r>
          </w:p>
        </w:tc>
        <w:tc>
          <w:tcPr>
            <w:tcW w:w="975" w:type="dxa"/>
            <w:tcBorders>
              <w:top w:val="single" w:sz="4" w:space="0" w:color="auto"/>
              <w:left w:val="single" w:sz="4" w:space="0" w:color="auto"/>
              <w:bottom w:val="single" w:sz="4" w:space="0" w:color="auto"/>
              <w:right w:val="single" w:sz="4" w:space="0" w:color="auto"/>
            </w:tcBorders>
            <w:vAlign w:val="center"/>
            <w:hideMark/>
          </w:tcPr>
          <w:p w14:paraId="2B7B6FC7"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99,1</w:t>
            </w:r>
          </w:p>
        </w:tc>
      </w:tr>
      <w:tr w:rsidR="00752078" w:rsidRPr="00752078" w14:paraId="434A398C" w14:textId="77777777" w:rsidTr="00752078">
        <w:trPr>
          <w:trHeight w:val="481"/>
        </w:trPr>
        <w:tc>
          <w:tcPr>
            <w:tcW w:w="1396" w:type="dxa"/>
            <w:tcBorders>
              <w:top w:val="single" w:sz="4" w:space="0" w:color="auto"/>
              <w:left w:val="single" w:sz="4" w:space="0" w:color="auto"/>
              <w:bottom w:val="single" w:sz="4" w:space="0" w:color="auto"/>
              <w:right w:val="single" w:sz="4" w:space="0" w:color="auto"/>
            </w:tcBorders>
            <w:vAlign w:val="center"/>
            <w:hideMark/>
          </w:tcPr>
          <w:p w14:paraId="620F0E84" w14:textId="77777777" w:rsidR="00752078" w:rsidRPr="009D74F5" w:rsidRDefault="00752078" w:rsidP="00752078">
            <w:pPr>
              <w:pStyle w:val="a6"/>
              <w:ind w:left="0"/>
              <w:rPr>
                <w:rFonts w:ascii="Courier New" w:hAnsi="Courier New" w:cs="Courier New"/>
                <w:sz w:val="18"/>
                <w:szCs w:val="18"/>
              </w:rPr>
            </w:pPr>
            <w:r w:rsidRPr="009D74F5">
              <w:rPr>
                <w:rFonts w:ascii="Courier New" w:hAnsi="Courier New" w:cs="Courier New"/>
                <w:sz w:val="18"/>
                <w:szCs w:val="18"/>
              </w:rPr>
              <w:t>безвозмездные поступления</w:t>
            </w:r>
          </w:p>
        </w:tc>
        <w:tc>
          <w:tcPr>
            <w:tcW w:w="976" w:type="dxa"/>
            <w:tcBorders>
              <w:top w:val="single" w:sz="4" w:space="0" w:color="auto"/>
              <w:left w:val="single" w:sz="4" w:space="0" w:color="auto"/>
              <w:bottom w:val="single" w:sz="4" w:space="0" w:color="auto"/>
              <w:right w:val="single" w:sz="4" w:space="0" w:color="auto"/>
            </w:tcBorders>
            <w:vAlign w:val="center"/>
            <w:hideMark/>
          </w:tcPr>
          <w:p w14:paraId="76ACD6E2"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11159,9</w:t>
            </w:r>
          </w:p>
        </w:tc>
        <w:tc>
          <w:tcPr>
            <w:tcW w:w="976" w:type="dxa"/>
            <w:tcBorders>
              <w:top w:val="single" w:sz="4" w:space="0" w:color="auto"/>
              <w:left w:val="single" w:sz="4" w:space="0" w:color="auto"/>
              <w:bottom w:val="single" w:sz="4" w:space="0" w:color="auto"/>
              <w:right w:val="single" w:sz="4" w:space="0" w:color="auto"/>
            </w:tcBorders>
            <w:vAlign w:val="center"/>
            <w:hideMark/>
          </w:tcPr>
          <w:p w14:paraId="5FBCA2BF"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6893,9</w:t>
            </w:r>
          </w:p>
        </w:tc>
        <w:tc>
          <w:tcPr>
            <w:tcW w:w="976" w:type="dxa"/>
            <w:tcBorders>
              <w:top w:val="single" w:sz="4" w:space="0" w:color="auto"/>
              <w:left w:val="single" w:sz="4" w:space="0" w:color="auto"/>
              <w:bottom w:val="single" w:sz="4" w:space="0" w:color="auto"/>
              <w:right w:val="single" w:sz="4" w:space="0" w:color="auto"/>
            </w:tcBorders>
            <w:vAlign w:val="center"/>
            <w:hideMark/>
          </w:tcPr>
          <w:p w14:paraId="62BC62F5"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18108,7</w:t>
            </w:r>
          </w:p>
        </w:tc>
        <w:tc>
          <w:tcPr>
            <w:tcW w:w="975" w:type="dxa"/>
            <w:tcBorders>
              <w:top w:val="single" w:sz="4" w:space="0" w:color="auto"/>
              <w:left w:val="single" w:sz="4" w:space="0" w:color="auto"/>
              <w:bottom w:val="single" w:sz="4" w:space="0" w:color="auto"/>
              <w:right w:val="single" w:sz="4" w:space="0" w:color="auto"/>
            </w:tcBorders>
            <w:vAlign w:val="center"/>
            <w:hideMark/>
          </w:tcPr>
          <w:p w14:paraId="702D4E95"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11214,8</w:t>
            </w:r>
          </w:p>
        </w:tc>
        <w:tc>
          <w:tcPr>
            <w:tcW w:w="975" w:type="dxa"/>
            <w:tcBorders>
              <w:top w:val="single" w:sz="4" w:space="0" w:color="auto"/>
              <w:left w:val="single" w:sz="4" w:space="0" w:color="auto"/>
              <w:bottom w:val="single" w:sz="4" w:space="0" w:color="auto"/>
              <w:right w:val="single" w:sz="4" w:space="0" w:color="auto"/>
            </w:tcBorders>
            <w:vAlign w:val="center"/>
            <w:hideMark/>
          </w:tcPr>
          <w:p w14:paraId="152C9475" w14:textId="77777777" w:rsidR="00752078" w:rsidRPr="009D74F5" w:rsidRDefault="00752078" w:rsidP="00752078">
            <w:pPr>
              <w:jc w:val="center"/>
              <w:rPr>
                <w:rFonts w:ascii="Courier New" w:hAnsi="Courier New" w:cs="Courier New"/>
                <w:sz w:val="18"/>
                <w:szCs w:val="18"/>
              </w:rPr>
            </w:pPr>
            <w:r w:rsidRPr="009D74F5">
              <w:rPr>
                <w:rFonts w:ascii="Courier New" w:hAnsi="Courier New" w:cs="Courier New"/>
                <w:sz w:val="18"/>
                <w:szCs w:val="18"/>
              </w:rPr>
              <w:t>16122,8</w:t>
            </w:r>
          </w:p>
        </w:tc>
        <w:tc>
          <w:tcPr>
            <w:tcW w:w="975" w:type="dxa"/>
            <w:tcBorders>
              <w:top w:val="single" w:sz="4" w:space="0" w:color="auto"/>
              <w:left w:val="single" w:sz="4" w:space="0" w:color="auto"/>
              <w:bottom w:val="single" w:sz="4" w:space="0" w:color="auto"/>
              <w:right w:val="single" w:sz="4" w:space="0" w:color="auto"/>
            </w:tcBorders>
            <w:vAlign w:val="center"/>
            <w:hideMark/>
          </w:tcPr>
          <w:p w14:paraId="6A47F663"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4962,9</w:t>
            </w:r>
          </w:p>
        </w:tc>
        <w:tc>
          <w:tcPr>
            <w:tcW w:w="976" w:type="dxa"/>
            <w:tcBorders>
              <w:top w:val="single" w:sz="4" w:space="0" w:color="auto"/>
              <w:left w:val="single" w:sz="4" w:space="0" w:color="auto"/>
              <w:bottom w:val="single" w:sz="4" w:space="0" w:color="auto"/>
              <w:right w:val="single" w:sz="4" w:space="0" w:color="auto"/>
            </w:tcBorders>
            <w:vAlign w:val="center"/>
            <w:hideMark/>
          </w:tcPr>
          <w:p w14:paraId="65C42268"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-1985,9</w:t>
            </w:r>
          </w:p>
        </w:tc>
        <w:tc>
          <w:tcPr>
            <w:tcW w:w="975" w:type="dxa"/>
            <w:tcBorders>
              <w:top w:val="single" w:sz="4" w:space="0" w:color="auto"/>
              <w:left w:val="single" w:sz="4" w:space="0" w:color="auto"/>
              <w:bottom w:val="single" w:sz="4" w:space="0" w:color="auto"/>
              <w:right w:val="single" w:sz="4" w:space="0" w:color="auto"/>
            </w:tcBorders>
            <w:vAlign w:val="center"/>
            <w:hideMark/>
          </w:tcPr>
          <w:p w14:paraId="3068E5F2"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89,0</w:t>
            </w:r>
          </w:p>
        </w:tc>
      </w:tr>
      <w:tr w:rsidR="00752078" w:rsidRPr="00752078" w14:paraId="69543DA0" w14:textId="77777777" w:rsidTr="00752078">
        <w:trPr>
          <w:trHeight w:val="498"/>
        </w:trPr>
        <w:tc>
          <w:tcPr>
            <w:tcW w:w="1396" w:type="dxa"/>
            <w:tcBorders>
              <w:top w:val="single" w:sz="4" w:space="0" w:color="auto"/>
              <w:left w:val="single" w:sz="4" w:space="0" w:color="auto"/>
              <w:bottom w:val="single" w:sz="4" w:space="0" w:color="auto"/>
              <w:right w:val="single" w:sz="4" w:space="0" w:color="auto"/>
            </w:tcBorders>
            <w:vAlign w:val="center"/>
            <w:hideMark/>
          </w:tcPr>
          <w:p w14:paraId="118E9863" w14:textId="77777777" w:rsidR="00752078" w:rsidRPr="009D74F5" w:rsidRDefault="00752078" w:rsidP="00752078">
            <w:pPr>
              <w:pStyle w:val="a6"/>
              <w:ind w:left="0"/>
              <w:rPr>
                <w:rFonts w:ascii="Courier New" w:hAnsi="Courier New" w:cs="Courier New"/>
                <w:sz w:val="18"/>
                <w:szCs w:val="18"/>
              </w:rPr>
            </w:pPr>
            <w:r w:rsidRPr="009D74F5">
              <w:rPr>
                <w:rFonts w:ascii="Courier New" w:hAnsi="Courier New" w:cs="Courier New"/>
                <w:sz w:val="18"/>
                <w:szCs w:val="18"/>
              </w:rPr>
              <w:t>Всего расходов</w:t>
            </w:r>
          </w:p>
        </w:tc>
        <w:tc>
          <w:tcPr>
            <w:tcW w:w="976" w:type="dxa"/>
            <w:tcBorders>
              <w:top w:val="single" w:sz="4" w:space="0" w:color="auto"/>
              <w:left w:val="single" w:sz="4" w:space="0" w:color="auto"/>
              <w:bottom w:val="single" w:sz="4" w:space="0" w:color="auto"/>
              <w:right w:val="single" w:sz="4" w:space="0" w:color="auto"/>
            </w:tcBorders>
            <w:vAlign w:val="center"/>
            <w:hideMark/>
          </w:tcPr>
          <w:p w14:paraId="2678D05A"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12924,4</w:t>
            </w:r>
          </w:p>
        </w:tc>
        <w:tc>
          <w:tcPr>
            <w:tcW w:w="976" w:type="dxa"/>
            <w:tcBorders>
              <w:top w:val="single" w:sz="4" w:space="0" w:color="auto"/>
              <w:left w:val="single" w:sz="4" w:space="0" w:color="auto"/>
              <w:bottom w:val="single" w:sz="4" w:space="0" w:color="auto"/>
              <w:right w:val="single" w:sz="4" w:space="0" w:color="auto"/>
            </w:tcBorders>
            <w:vAlign w:val="center"/>
            <w:hideMark/>
          </w:tcPr>
          <w:p w14:paraId="03DDE3FE"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8504,0</w:t>
            </w:r>
          </w:p>
        </w:tc>
        <w:tc>
          <w:tcPr>
            <w:tcW w:w="976" w:type="dxa"/>
            <w:tcBorders>
              <w:top w:val="single" w:sz="4" w:space="0" w:color="auto"/>
              <w:left w:val="single" w:sz="4" w:space="0" w:color="auto"/>
              <w:bottom w:val="single" w:sz="4" w:space="0" w:color="auto"/>
              <w:right w:val="single" w:sz="4" w:space="0" w:color="auto"/>
            </w:tcBorders>
            <w:vAlign w:val="center"/>
            <w:hideMark/>
          </w:tcPr>
          <w:p w14:paraId="72802BD6"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21574,4</w:t>
            </w:r>
          </w:p>
        </w:tc>
        <w:tc>
          <w:tcPr>
            <w:tcW w:w="975" w:type="dxa"/>
            <w:tcBorders>
              <w:top w:val="single" w:sz="4" w:space="0" w:color="auto"/>
              <w:left w:val="single" w:sz="4" w:space="0" w:color="auto"/>
              <w:bottom w:val="single" w:sz="4" w:space="0" w:color="auto"/>
              <w:right w:val="single" w:sz="4" w:space="0" w:color="auto"/>
            </w:tcBorders>
            <w:vAlign w:val="center"/>
            <w:hideMark/>
          </w:tcPr>
          <w:p w14:paraId="3A1EA329"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13070,4</w:t>
            </w:r>
          </w:p>
        </w:tc>
        <w:tc>
          <w:tcPr>
            <w:tcW w:w="975" w:type="dxa"/>
            <w:tcBorders>
              <w:top w:val="single" w:sz="4" w:space="0" w:color="auto"/>
              <w:left w:val="single" w:sz="4" w:space="0" w:color="auto"/>
              <w:bottom w:val="single" w:sz="4" w:space="0" w:color="auto"/>
              <w:right w:val="single" w:sz="4" w:space="0" w:color="auto"/>
            </w:tcBorders>
            <w:vAlign w:val="center"/>
            <w:hideMark/>
          </w:tcPr>
          <w:p w14:paraId="44661D75"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17825,3</w:t>
            </w:r>
          </w:p>
        </w:tc>
        <w:tc>
          <w:tcPr>
            <w:tcW w:w="975" w:type="dxa"/>
            <w:tcBorders>
              <w:top w:val="single" w:sz="4" w:space="0" w:color="auto"/>
              <w:left w:val="single" w:sz="4" w:space="0" w:color="auto"/>
              <w:bottom w:val="single" w:sz="4" w:space="0" w:color="auto"/>
              <w:right w:val="single" w:sz="4" w:space="0" w:color="auto"/>
            </w:tcBorders>
            <w:vAlign w:val="center"/>
            <w:hideMark/>
          </w:tcPr>
          <w:p w14:paraId="1C84E8DF"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4900,9</w:t>
            </w:r>
          </w:p>
        </w:tc>
        <w:tc>
          <w:tcPr>
            <w:tcW w:w="976" w:type="dxa"/>
            <w:tcBorders>
              <w:top w:val="single" w:sz="4" w:space="0" w:color="auto"/>
              <w:left w:val="single" w:sz="4" w:space="0" w:color="auto"/>
              <w:bottom w:val="single" w:sz="4" w:space="0" w:color="auto"/>
              <w:right w:val="single" w:sz="4" w:space="0" w:color="auto"/>
            </w:tcBorders>
            <w:vAlign w:val="center"/>
            <w:hideMark/>
          </w:tcPr>
          <w:p w14:paraId="31E684E9"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-3749,1</w:t>
            </w:r>
          </w:p>
        </w:tc>
        <w:tc>
          <w:tcPr>
            <w:tcW w:w="975" w:type="dxa"/>
            <w:tcBorders>
              <w:top w:val="single" w:sz="4" w:space="0" w:color="auto"/>
              <w:left w:val="single" w:sz="4" w:space="0" w:color="auto"/>
              <w:bottom w:val="single" w:sz="4" w:space="0" w:color="auto"/>
              <w:right w:val="single" w:sz="4" w:space="0" w:color="auto"/>
            </w:tcBorders>
            <w:vAlign w:val="center"/>
            <w:hideMark/>
          </w:tcPr>
          <w:p w14:paraId="7385A693"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82,6</w:t>
            </w:r>
          </w:p>
        </w:tc>
      </w:tr>
      <w:tr w:rsidR="00752078" w:rsidRPr="00752078" w14:paraId="623112EB" w14:textId="77777777" w:rsidTr="00752078">
        <w:trPr>
          <w:trHeight w:val="481"/>
        </w:trPr>
        <w:tc>
          <w:tcPr>
            <w:tcW w:w="1396" w:type="dxa"/>
            <w:tcBorders>
              <w:top w:val="single" w:sz="4" w:space="0" w:color="auto"/>
              <w:left w:val="single" w:sz="4" w:space="0" w:color="auto"/>
              <w:bottom w:val="single" w:sz="4" w:space="0" w:color="auto"/>
              <w:right w:val="single" w:sz="4" w:space="0" w:color="auto"/>
            </w:tcBorders>
            <w:vAlign w:val="center"/>
            <w:hideMark/>
          </w:tcPr>
          <w:p w14:paraId="5FCD1670" w14:textId="77777777" w:rsidR="00752078" w:rsidRPr="009D74F5" w:rsidRDefault="00752078" w:rsidP="00752078">
            <w:pPr>
              <w:pStyle w:val="a6"/>
              <w:ind w:left="0"/>
              <w:rPr>
                <w:rFonts w:ascii="Courier New" w:hAnsi="Courier New" w:cs="Courier New"/>
                <w:sz w:val="18"/>
                <w:szCs w:val="18"/>
              </w:rPr>
            </w:pPr>
            <w:r w:rsidRPr="009D74F5">
              <w:rPr>
                <w:rFonts w:ascii="Courier New" w:hAnsi="Courier New" w:cs="Courier New"/>
                <w:sz w:val="18"/>
                <w:szCs w:val="18"/>
              </w:rPr>
              <w:t>Дефицит (-) Профицит (+)</w:t>
            </w:r>
          </w:p>
        </w:tc>
        <w:tc>
          <w:tcPr>
            <w:tcW w:w="976" w:type="dxa"/>
            <w:tcBorders>
              <w:top w:val="single" w:sz="4" w:space="0" w:color="auto"/>
              <w:left w:val="single" w:sz="4" w:space="0" w:color="auto"/>
              <w:bottom w:val="single" w:sz="4" w:space="0" w:color="auto"/>
              <w:right w:val="single" w:sz="4" w:space="0" w:color="auto"/>
            </w:tcBorders>
            <w:vAlign w:val="center"/>
            <w:hideMark/>
          </w:tcPr>
          <w:p w14:paraId="59E2B56E"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-241,0</w:t>
            </w:r>
          </w:p>
        </w:tc>
        <w:tc>
          <w:tcPr>
            <w:tcW w:w="976" w:type="dxa"/>
            <w:tcBorders>
              <w:top w:val="single" w:sz="4" w:space="0" w:color="auto"/>
              <w:left w:val="single" w:sz="4" w:space="0" w:color="auto"/>
              <w:bottom w:val="single" w:sz="4" w:space="0" w:color="auto"/>
              <w:right w:val="single" w:sz="4" w:space="0" w:color="auto"/>
            </w:tcBorders>
            <w:vAlign w:val="center"/>
            <w:hideMark/>
          </w:tcPr>
          <w:p w14:paraId="695728A1"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-76,6</w:t>
            </w:r>
          </w:p>
        </w:tc>
        <w:tc>
          <w:tcPr>
            <w:tcW w:w="976" w:type="dxa"/>
            <w:tcBorders>
              <w:top w:val="single" w:sz="4" w:space="0" w:color="auto"/>
              <w:left w:val="single" w:sz="4" w:space="0" w:color="auto"/>
              <w:bottom w:val="single" w:sz="4" w:space="0" w:color="auto"/>
              <w:right w:val="single" w:sz="4" w:space="0" w:color="auto"/>
            </w:tcBorders>
            <w:vAlign w:val="center"/>
            <w:hideMark/>
          </w:tcPr>
          <w:p w14:paraId="4FBEA95D"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-1547,8</w:t>
            </w:r>
          </w:p>
        </w:tc>
        <w:tc>
          <w:tcPr>
            <w:tcW w:w="975" w:type="dxa"/>
            <w:tcBorders>
              <w:top w:val="single" w:sz="4" w:space="0" w:color="auto"/>
              <w:left w:val="single" w:sz="4" w:space="0" w:color="auto"/>
              <w:bottom w:val="single" w:sz="4" w:space="0" w:color="auto"/>
              <w:right w:val="single" w:sz="4" w:space="0" w:color="auto"/>
            </w:tcBorders>
            <w:vAlign w:val="center"/>
            <w:hideMark/>
          </w:tcPr>
          <w:p w14:paraId="60743ECF"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-1471,2</w:t>
            </w:r>
          </w:p>
        </w:tc>
        <w:tc>
          <w:tcPr>
            <w:tcW w:w="975" w:type="dxa"/>
            <w:tcBorders>
              <w:top w:val="single" w:sz="4" w:space="0" w:color="auto"/>
              <w:left w:val="single" w:sz="4" w:space="0" w:color="auto"/>
              <w:bottom w:val="single" w:sz="4" w:space="0" w:color="auto"/>
              <w:right w:val="single" w:sz="4" w:space="0" w:color="auto"/>
            </w:tcBorders>
            <w:vAlign w:val="center"/>
            <w:hideMark/>
          </w:tcPr>
          <w:p w14:paraId="669A65DC"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198,7</w:t>
            </w:r>
          </w:p>
        </w:tc>
        <w:tc>
          <w:tcPr>
            <w:tcW w:w="975" w:type="dxa"/>
            <w:tcBorders>
              <w:top w:val="single" w:sz="4" w:space="0" w:color="auto"/>
              <w:left w:val="single" w:sz="4" w:space="0" w:color="auto"/>
              <w:bottom w:val="single" w:sz="4" w:space="0" w:color="auto"/>
              <w:right w:val="single" w:sz="4" w:space="0" w:color="auto"/>
            </w:tcBorders>
            <w:vAlign w:val="center"/>
            <w:hideMark/>
          </w:tcPr>
          <w:p w14:paraId="4C42A0E2"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439,7</w:t>
            </w:r>
          </w:p>
        </w:tc>
        <w:tc>
          <w:tcPr>
            <w:tcW w:w="976" w:type="dxa"/>
            <w:tcBorders>
              <w:top w:val="single" w:sz="4" w:space="0" w:color="auto"/>
              <w:left w:val="single" w:sz="4" w:space="0" w:color="auto"/>
              <w:bottom w:val="single" w:sz="4" w:space="0" w:color="auto"/>
              <w:right w:val="single" w:sz="4" w:space="0" w:color="auto"/>
            </w:tcBorders>
            <w:vAlign w:val="center"/>
            <w:hideMark/>
          </w:tcPr>
          <w:p w14:paraId="3322D086"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1746,5</w:t>
            </w:r>
          </w:p>
        </w:tc>
        <w:tc>
          <w:tcPr>
            <w:tcW w:w="975" w:type="dxa"/>
            <w:tcBorders>
              <w:top w:val="single" w:sz="4" w:space="0" w:color="auto"/>
              <w:left w:val="single" w:sz="4" w:space="0" w:color="auto"/>
              <w:bottom w:val="single" w:sz="4" w:space="0" w:color="auto"/>
              <w:right w:val="single" w:sz="4" w:space="0" w:color="auto"/>
            </w:tcBorders>
            <w:vAlign w:val="center"/>
            <w:hideMark/>
          </w:tcPr>
          <w:p w14:paraId="59A67706" w14:textId="77777777" w:rsidR="00752078" w:rsidRPr="009D74F5" w:rsidRDefault="00752078" w:rsidP="00752078">
            <w:pPr>
              <w:jc w:val="center"/>
              <w:rPr>
                <w:rFonts w:ascii="Courier New" w:hAnsi="Courier New" w:cs="Courier New"/>
                <w:bCs/>
                <w:sz w:val="18"/>
                <w:szCs w:val="18"/>
              </w:rPr>
            </w:pPr>
            <w:r w:rsidRPr="009D74F5">
              <w:rPr>
                <w:rFonts w:ascii="Courier New" w:hAnsi="Courier New" w:cs="Courier New"/>
                <w:bCs/>
                <w:sz w:val="18"/>
                <w:szCs w:val="18"/>
              </w:rPr>
              <w:t>х</w:t>
            </w:r>
          </w:p>
        </w:tc>
      </w:tr>
    </w:tbl>
    <w:p w14:paraId="4C3F812C" w14:textId="37AF51D1" w:rsidR="00752078" w:rsidRDefault="00752078" w:rsidP="0058058B">
      <w:pPr>
        <w:spacing w:after="0"/>
        <w:ind w:firstLine="709"/>
        <w:jc w:val="both"/>
        <w:rPr>
          <w:rFonts w:ascii="Arial" w:hAnsi="Arial" w:cs="Arial"/>
          <w:b/>
          <w:color w:val="FF0000"/>
          <w:sz w:val="24"/>
          <w:szCs w:val="24"/>
        </w:rPr>
      </w:pPr>
    </w:p>
    <w:p w14:paraId="1F4D85E7" w14:textId="64D66029" w:rsidR="00752078" w:rsidRPr="009D74F5" w:rsidRDefault="00752078" w:rsidP="00752078">
      <w:pPr>
        <w:spacing w:after="0"/>
        <w:ind w:firstLine="709"/>
        <w:jc w:val="both"/>
        <w:rPr>
          <w:rFonts w:ascii="Arial" w:hAnsi="Arial" w:cs="Arial"/>
          <w:sz w:val="24"/>
          <w:szCs w:val="24"/>
        </w:rPr>
      </w:pPr>
      <w:r w:rsidRPr="009D74F5">
        <w:rPr>
          <w:rFonts w:ascii="Arial" w:hAnsi="Arial" w:cs="Arial"/>
          <w:sz w:val="24"/>
          <w:szCs w:val="24"/>
        </w:rPr>
        <w:t>Кумарейское МО</w:t>
      </w:r>
    </w:p>
    <w:tbl>
      <w:tblPr>
        <w:tblStyle w:val="a5"/>
        <w:tblW w:w="9348" w:type="dxa"/>
        <w:tblInd w:w="10" w:type="dxa"/>
        <w:tblLook w:val="04A0" w:firstRow="1" w:lastRow="0" w:firstColumn="1" w:lastColumn="0" w:noHBand="0" w:noVBand="1"/>
      </w:tblPr>
      <w:tblGrid>
        <w:gridCol w:w="1476"/>
        <w:gridCol w:w="1081"/>
        <w:gridCol w:w="985"/>
        <w:gridCol w:w="1369"/>
        <w:gridCol w:w="1273"/>
        <w:gridCol w:w="1273"/>
        <w:gridCol w:w="1194"/>
        <w:gridCol w:w="697"/>
      </w:tblGrid>
      <w:tr w:rsidR="00752078" w14:paraId="11D530A6" w14:textId="77777777" w:rsidTr="00752078">
        <w:trPr>
          <w:trHeight w:val="2036"/>
        </w:trPr>
        <w:tc>
          <w:tcPr>
            <w:tcW w:w="1513" w:type="dxa"/>
            <w:tcBorders>
              <w:top w:val="single" w:sz="4" w:space="0" w:color="auto"/>
              <w:left w:val="single" w:sz="4" w:space="0" w:color="auto"/>
              <w:bottom w:val="single" w:sz="4" w:space="0" w:color="auto"/>
              <w:right w:val="single" w:sz="4" w:space="0" w:color="auto"/>
            </w:tcBorders>
            <w:hideMark/>
          </w:tcPr>
          <w:p w14:paraId="7C16B63F" w14:textId="77777777" w:rsidR="00752078" w:rsidRPr="009D74F5" w:rsidRDefault="00752078" w:rsidP="00752078">
            <w:pPr>
              <w:pStyle w:val="a6"/>
              <w:ind w:left="0"/>
              <w:jc w:val="both"/>
              <w:rPr>
                <w:rFonts w:ascii="Courier New" w:hAnsi="Courier New" w:cs="Courier New"/>
                <w:sz w:val="16"/>
                <w:szCs w:val="16"/>
              </w:rPr>
            </w:pPr>
            <w:r w:rsidRPr="009D74F5">
              <w:rPr>
                <w:rFonts w:ascii="Courier New" w:hAnsi="Courier New" w:cs="Courier New"/>
                <w:sz w:val="16"/>
                <w:szCs w:val="16"/>
              </w:rPr>
              <w:t>наименование</w:t>
            </w:r>
          </w:p>
        </w:tc>
        <w:tc>
          <w:tcPr>
            <w:tcW w:w="1046" w:type="dxa"/>
            <w:tcBorders>
              <w:top w:val="single" w:sz="4" w:space="0" w:color="auto"/>
              <w:left w:val="single" w:sz="4" w:space="0" w:color="auto"/>
              <w:bottom w:val="single" w:sz="4" w:space="0" w:color="auto"/>
              <w:right w:val="single" w:sz="4" w:space="0" w:color="auto"/>
            </w:tcBorders>
          </w:tcPr>
          <w:p w14:paraId="0E5A8C18" w14:textId="77777777" w:rsidR="00752078" w:rsidRPr="009D74F5" w:rsidRDefault="00752078" w:rsidP="00752078">
            <w:pPr>
              <w:pStyle w:val="a6"/>
              <w:ind w:left="0"/>
              <w:jc w:val="both"/>
              <w:rPr>
                <w:rFonts w:ascii="Courier New" w:hAnsi="Courier New" w:cs="Courier New"/>
                <w:sz w:val="16"/>
                <w:szCs w:val="16"/>
              </w:rPr>
            </w:pPr>
            <w:r w:rsidRPr="009D74F5">
              <w:rPr>
                <w:rFonts w:ascii="Courier New" w:hAnsi="Courier New" w:cs="Courier New"/>
                <w:sz w:val="16"/>
                <w:szCs w:val="16"/>
              </w:rPr>
              <w:t>Решение</w:t>
            </w:r>
          </w:p>
          <w:p w14:paraId="42BD3C47" w14:textId="77777777" w:rsidR="00752078" w:rsidRPr="009D74F5" w:rsidRDefault="00752078" w:rsidP="00752078">
            <w:pPr>
              <w:pStyle w:val="a6"/>
              <w:ind w:left="0"/>
              <w:jc w:val="both"/>
              <w:rPr>
                <w:rFonts w:ascii="Courier New" w:hAnsi="Courier New" w:cs="Courier New"/>
                <w:sz w:val="16"/>
                <w:szCs w:val="16"/>
              </w:rPr>
            </w:pPr>
            <w:r w:rsidRPr="009D74F5">
              <w:rPr>
                <w:rFonts w:ascii="Courier New" w:hAnsi="Courier New" w:cs="Courier New"/>
                <w:sz w:val="16"/>
                <w:szCs w:val="16"/>
              </w:rPr>
              <w:t xml:space="preserve">Думы </w:t>
            </w:r>
          </w:p>
          <w:p w14:paraId="70BE352D" w14:textId="77777777" w:rsidR="00752078" w:rsidRPr="009D74F5" w:rsidRDefault="00752078" w:rsidP="00752078">
            <w:pPr>
              <w:pStyle w:val="a6"/>
              <w:ind w:left="0"/>
              <w:jc w:val="both"/>
              <w:rPr>
                <w:rFonts w:ascii="Courier New" w:hAnsi="Courier New" w:cs="Courier New"/>
                <w:sz w:val="16"/>
                <w:szCs w:val="16"/>
              </w:rPr>
            </w:pPr>
            <w:r w:rsidRPr="009D74F5">
              <w:rPr>
                <w:rFonts w:ascii="Courier New" w:hAnsi="Courier New" w:cs="Courier New"/>
                <w:sz w:val="16"/>
                <w:szCs w:val="16"/>
              </w:rPr>
              <w:t>(</w:t>
            </w:r>
            <w:proofErr w:type="spellStart"/>
            <w:r w:rsidRPr="009D74F5">
              <w:rPr>
                <w:rFonts w:ascii="Courier New" w:hAnsi="Courier New" w:cs="Courier New"/>
                <w:sz w:val="16"/>
                <w:szCs w:val="16"/>
              </w:rPr>
              <w:t>первона</w:t>
            </w:r>
            <w:proofErr w:type="spellEnd"/>
            <w:r w:rsidRPr="009D74F5">
              <w:rPr>
                <w:rFonts w:ascii="Courier New" w:hAnsi="Courier New" w:cs="Courier New"/>
                <w:sz w:val="16"/>
                <w:szCs w:val="16"/>
              </w:rPr>
              <w:t>-</w:t>
            </w:r>
          </w:p>
          <w:p w14:paraId="4C0AE0D4" w14:textId="77777777" w:rsidR="00752078" w:rsidRPr="009D74F5" w:rsidRDefault="00752078" w:rsidP="00752078">
            <w:pPr>
              <w:pStyle w:val="a6"/>
              <w:ind w:left="0"/>
              <w:jc w:val="both"/>
              <w:rPr>
                <w:rFonts w:ascii="Courier New" w:hAnsi="Courier New" w:cs="Courier New"/>
                <w:sz w:val="16"/>
                <w:szCs w:val="16"/>
              </w:rPr>
            </w:pPr>
            <w:proofErr w:type="spellStart"/>
            <w:r w:rsidRPr="009D74F5">
              <w:rPr>
                <w:rFonts w:ascii="Courier New" w:hAnsi="Courier New" w:cs="Courier New"/>
                <w:sz w:val="16"/>
                <w:szCs w:val="16"/>
              </w:rPr>
              <w:t>чальное</w:t>
            </w:r>
            <w:proofErr w:type="spellEnd"/>
            <w:r w:rsidRPr="009D74F5">
              <w:rPr>
                <w:rFonts w:ascii="Courier New" w:hAnsi="Courier New" w:cs="Courier New"/>
                <w:sz w:val="16"/>
                <w:szCs w:val="16"/>
              </w:rPr>
              <w:t>)</w:t>
            </w:r>
          </w:p>
          <w:p w14:paraId="58600AFE" w14:textId="77777777" w:rsidR="00752078" w:rsidRPr="009D74F5" w:rsidRDefault="00752078" w:rsidP="00752078">
            <w:pPr>
              <w:pStyle w:val="a6"/>
              <w:ind w:left="0"/>
              <w:jc w:val="both"/>
              <w:rPr>
                <w:rFonts w:ascii="Courier New" w:hAnsi="Courier New" w:cs="Courier New"/>
                <w:sz w:val="16"/>
                <w:szCs w:val="16"/>
              </w:rPr>
            </w:pPr>
          </w:p>
        </w:tc>
        <w:tc>
          <w:tcPr>
            <w:tcW w:w="0" w:type="auto"/>
            <w:tcBorders>
              <w:top w:val="single" w:sz="4" w:space="0" w:color="auto"/>
              <w:left w:val="single" w:sz="4" w:space="0" w:color="auto"/>
              <w:bottom w:val="single" w:sz="4" w:space="0" w:color="auto"/>
              <w:right w:val="single" w:sz="4" w:space="0" w:color="auto"/>
            </w:tcBorders>
          </w:tcPr>
          <w:p w14:paraId="77929447" w14:textId="77777777" w:rsidR="00752078" w:rsidRPr="009D74F5" w:rsidRDefault="00752078" w:rsidP="00752078">
            <w:pPr>
              <w:pStyle w:val="a6"/>
              <w:ind w:left="0"/>
              <w:jc w:val="both"/>
              <w:rPr>
                <w:rFonts w:ascii="Courier New" w:hAnsi="Courier New" w:cs="Courier New"/>
                <w:sz w:val="16"/>
                <w:szCs w:val="16"/>
              </w:rPr>
            </w:pPr>
            <w:r w:rsidRPr="009D74F5">
              <w:rPr>
                <w:rFonts w:ascii="Courier New" w:hAnsi="Courier New" w:cs="Courier New"/>
                <w:sz w:val="16"/>
                <w:szCs w:val="16"/>
              </w:rPr>
              <w:t>Решение</w:t>
            </w:r>
          </w:p>
          <w:p w14:paraId="4D4F581C" w14:textId="77777777" w:rsidR="00752078" w:rsidRPr="009D74F5" w:rsidRDefault="00752078" w:rsidP="00752078">
            <w:pPr>
              <w:pStyle w:val="a6"/>
              <w:ind w:left="0"/>
              <w:jc w:val="both"/>
              <w:rPr>
                <w:rFonts w:ascii="Courier New" w:hAnsi="Courier New" w:cs="Courier New"/>
                <w:sz w:val="16"/>
                <w:szCs w:val="16"/>
              </w:rPr>
            </w:pPr>
            <w:r w:rsidRPr="009D74F5">
              <w:rPr>
                <w:rFonts w:ascii="Courier New" w:hAnsi="Courier New" w:cs="Courier New"/>
                <w:sz w:val="16"/>
                <w:szCs w:val="16"/>
              </w:rPr>
              <w:t xml:space="preserve">Думы </w:t>
            </w:r>
          </w:p>
          <w:p w14:paraId="77F40ECC" w14:textId="77777777" w:rsidR="00752078" w:rsidRPr="009D74F5" w:rsidRDefault="00752078" w:rsidP="00752078">
            <w:pPr>
              <w:pStyle w:val="a6"/>
              <w:ind w:left="0"/>
              <w:jc w:val="both"/>
              <w:rPr>
                <w:rFonts w:ascii="Courier New" w:hAnsi="Courier New" w:cs="Courier New"/>
                <w:sz w:val="16"/>
                <w:szCs w:val="16"/>
              </w:rPr>
            </w:pPr>
            <w:r w:rsidRPr="009D74F5">
              <w:rPr>
                <w:rFonts w:ascii="Courier New" w:hAnsi="Courier New" w:cs="Courier New"/>
                <w:sz w:val="16"/>
                <w:szCs w:val="16"/>
              </w:rPr>
              <w:t>(</w:t>
            </w:r>
            <w:proofErr w:type="spellStart"/>
            <w:r w:rsidRPr="009D74F5">
              <w:rPr>
                <w:rFonts w:ascii="Courier New" w:hAnsi="Courier New" w:cs="Courier New"/>
                <w:sz w:val="16"/>
                <w:szCs w:val="16"/>
              </w:rPr>
              <w:t>оконча</w:t>
            </w:r>
            <w:proofErr w:type="spellEnd"/>
            <w:r w:rsidRPr="009D74F5">
              <w:rPr>
                <w:rFonts w:ascii="Courier New" w:hAnsi="Courier New" w:cs="Courier New"/>
                <w:sz w:val="16"/>
                <w:szCs w:val="16"/>
              </w:rPr>
              <w:t>-</w:t>
            </w:r>
          </w:p>
          <w:p w14:paraId="68E8A623" w14:textId="77777777" w:rsidR="00752078" w:rsidRPr="009D74F5" w:rsidRDefault="00752078" w:rsidP="00752078">
            <w:pPr>
              <w:pStyle w:val="a6"/>
              <w:ind w:left="0"/>
              <w:jc w:val="both"/>
              <w:rPr>
                <w:rFonts w:ascii="Courier New" w:hAnsi="Courier New" w:cs="Courier New"/>
                <w:sz w:val="16"/>
                <w:szCs w:val="16"/>
              </w:rPr>
            </w:pPr>
            <w:r w:rsidRPr="009D74F5">
              <w:rPr>
                <w:rFonts w:ascii="Courier New" w:hAnsi="Courier New" w:cs="Courier New"/>
                <w:sz w:val="16"/>
                <w:szCs w:val="16"/>
              </w:rPr>
              <w:t>тельное)</w:t>
            </w:r>
          </w:p>
          <w:p w14:paraId="403A7AA3" w14:textId="77777777" w:rsidR="00752078" w:rsidRPr="009D74F5" w:rsidRDefault="00752078" w:rsidP="00752078">
            <w:pPr>
              <w:pStyle w:val="a6"/>
              <w:ind w:left="0"/>
              <w:jc w:val="both"/>
              <w:rPr>
                <w:rFonts w:ascii="Courier New" w:hAnsi="Courier New" w:cs="Courier New"/>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1E7F849A" w14:textId="77777777" w:rsidR="00752078" w:rsidRPr="009D74F5" w:rsidRDefault="00752078" w:rsidP="00752078">
            <w:pPr>
              <w:pStyle w:val="a6"/>
              <w:ind w:left="0"/>
              <w:jc w:val="both"/>
              <w:rPr>
                <w:rFonts w:ascii="Courier New" w:hAnsi="Courier New" w:cs="Courier New"/>
                <w:sz w:val="16"/>
                <w:szCs w:val="16"/>
              </w:rPr>
            </w:pPr>
            <w:r w:rsidRPr="009D74F5">
              <w:rPr>
                <w:rFonts w:ascii="Courier New" w:hAnsi="Courier New" w:cs="Courier New"/>
                <w:sz w:val="16"/>
                <w:szCs w:val="16"/>
              </w:rPr>
              <w:t xml:space="preserve">Отклонение </w:t>
            </w:r>
          </w:p>
          <w:p w14:paraId="1D0EC311" w14:textId="77777777" w:rsidR="00752078" w:rsidRPr="009D74F5" w:rsidRDefault="00752078" w:rsidP="00752078">
            <w:pPr>
              <w:pStyle w:val="a6"/>
              <w:ind w:left="0"/>
              <w:jc w:val="both"/>
              <w:rPr>
                <w:rFonts w:ascii="Courier New" w:hAnsi="Courier New" w:cs="Courier New"/>
                <w:sz w:val="16"/>
                <w:szCs w:val="16"/>
              </w:rPr>
            </w:pPr>
            <w:r w:rsidRPr="009D74F5">
              <w:rPr>
                <w:rFonts w:ascii="Courier New" w:hAnsi="Courier New" w:cs="Courier New"/>
                <w:sz w:val="16"/>
                <w:szCs w:val="16"/>
              </w:rPr>
              <w:t>(+увеличение</w:t>
            </w:r>
          </w:p>
          <w:p w14:paraId="5A5E22B7" w14:textId="77777777" w:rsidR="00752078" w:rsidRPr="009D74F5" w:rsidRDefault="00752078" w:rsidP="00752078">
            <w:pPr>
              <w:pStyle w:val="a6"/>
              <w:ind w:left="0"/>
              <w:jc w:val="both"/>
              <w:rPr>
                <w:rFonts w:ascii="Courier New" w:hAnsi="Courier New" w:cs="Courier New"/>
                <w:sz w:val="16"/>
                <w:szCs w:val="16"/>
              </w:rPr>
            </w:pPr>
            <w:r w:rsidRPr="009D74F5">
              <w:rPr>
                <w:rFonts w:ascii="Courier New" w:hAnsi="Courier New" w:cs="Courier New"/>
                <w:sz w:val="16"/>
                <w:szCs w:val="16"/>
              </w:rPr>
              <w:t>-отклонение)</w:t>
            </w:r>
          </w:p>
        </w:tc>
        <w:tc>
          <w:tcPr>
            <w:tcW w:w="0" w:type="auto"/>
            <w:tcBorders>
              <w:top w:val="single" w:sz="4" w:space="0" w:color="auto"/>
              <w:left w:val="single" w:sz="4" w:space="0" w:color="auto"/>
              <w:bottom w:val="single" w:sz="4" w:space="0" w:color="auto"/>
              <w:right w:val="single" w:sz="4" w:space="0" w:color="auto"/>
            </w:tcBorders>
            <w:hideMark/>
          </w:tcPr>
          <w:p w14:paraId="6866A184" w14:textId="77777777" w:rsidR="00752078" w:rsidRPr="009D74F5" w:rsidRDefault="00752078" w:rsidP="00752078">
            <w:pPr>
              <w:pStyle w:val="a6"/>
              <w:ind w:left="0"/>
              <w:jc w:val="both"/>
              <w:rPr>
                <w:rFonts w:ascii="Courier New" w:hAnsi="Courier New" w:cs="Courier New"/>
                <w:sz w:val="16"/>
                <w:szCs w:val="16"/>
              </w:rPr>
            </w:pPr>
            <w:r w:rsidRPr="009D74F5">
              <w:rPr>
                <w:rFonts w:ascii="Courier New" w:hAnsi="Courier New" w:cs="Courier New"/>
                <w:sz w:val="16"/>
                <w:szCs w:val="16"/>
              </w:rPr>
              <w:t>План 2020г.</w:t>
            </w:r>
          </w:p>
          <w:p w14:paraId="444F3964" w14:textId="77777777" w:rsidR="00752078" w:rsidRPr="009D74F5" w:rsidRDefault="00752078" w:rsidP="00752078">
            <w:pPr>
              <w:pStyle w:val="a6"/>
              <w:ind w:left="0"/>
              <w:jc w:val="both"/>
              <w:rPr>
                <w:rFonts w:ascii="Courier New" w:hAnsi="Courier New" w:cs="Courier New"/>
                <w:sz w:val="16"/>
                <w:szCs w:val="16"/>
              </w:rPr>
            </w:pPr>
            <w:r w:rsidRPr="009D74F5">
              <w:rPr>
                <w:rFonts w:ascii="Courier New" w:hAnsi="Courier New" w:cs="Courier New"/>
                <w:sz w:val="16"/>
                <w:szCs w:val="16"/>
              </w:rPr>
              <w:t>(ф.0503317)</w:t>
            </w:r>
          </w:p>
        </w:tc>
        <w:tc>
          <w:tcPr>
            <w:tcW w:w="0" w:type="auto"/>
            <w:tcBorders>
              <w:top w:val="single" w:sz="4" w:space="0" w:color="auto"/>
              <w:left w:val="single" w:sz="4" w:space="0" w:color="auto"/>
              <w:bottom w:val="single" w:sz="4" w:space="0" w:color="auto"/>
              <w:right w:val="single" w:sz="4" w:space="0" w:color="auto"/>
            </w:tcBorders>
            <w:hideMark/>
          </w:tcPr>
          <w:p w14:paraId="2E599582" w14:textId="77777777" w:rsidR="00752078" w:rsidRPr="009D74F5" w:rsidRDefault="00752078" w:rsidP="00752078">
            <w:pPr>
              <w:pStyle w:val="a6"/>
              <w:ind w:left="0"/>
              <w:jc w:val="both"/>
              <w:rPr>
                <w:rFonts w:ascii="Courier New" w:hAnsi="Courier New" w:cs="Courier New"/>
                <w:sz w:val="16"/>
                <w:szCs w:val="16"/>
              </w:rPr>
            </w:pPr>
            <w:r w:rsidRPr="009D74F5">
              <w:rPr>
                <w:rFonts w:ascii="Courier New" w:hAnsi="Courier New" w:cs="Courier New"/>
                <w:sz w:val="16"/>
                <w:szCs w:val="16"/>
              </w:rPr>
              <w:t>Факт 2020г.</w:t>
            </w:r>
          </w:p>
          <w:p w14:paraId="3DC97072" w14:textId="77777777" w:rsidR="00752078" w:rsidRPr="009D74F5" w:rsidRDefault="00752078" w:rsidP="00752078">
            <w:pPr>
              <w:pStyle w:val="a6"/>
              <w:ind w:left="0"/>
              <w:jc w:val="both"/>
              <w:rPr>
                <w:rFonts w:ascii="Courier New" w:hAnsi="Courier New" w:cs="Courier New"/>
                <w:sz w:val="16"/>
                <w:szCs w:val="16"/>
              </w:rPr>
            </w:pPr>
            <w:r w:rsidRPr="009D74F5">
              <w:rPr>
                <w:rFonts w:ascii="Courier New" w:hAnsi="Courier New" w:cs="Courier New"/>
                <w:sz w:val="16"/>
                <w:szCs w:val="16"/>
              </w:rPr>
              <w:t>(ф.0503317)</w:t>
            </w:r>
          </w:p>
        </w:tc>
        <w:tc>
          <w:tcPr>
            <w:tcW w:w="1256" w:type="dxa"/>
            <w:tcBorders>
              <w:top w:val="single" w:sz="4" w:space="0" w:color="auto"/>
              <w:left w:val="single" w:sz="4" w:space="0" w:color="auto"/>
              <w:bottom w:val="single" w:sz="4" w:space="0" w:color="auto"/>
              <w:right w:val="single" w:sz="4" w:space="0" w:color="auto"/>
            </w:tcBorders>
            <w:hideMark/>
          </w:tcPr>
          <w:p w14:paraId="73EBA58B" w14:textId="77777777" w:rsidR="00752078" w:rsidRPr="009D74F5" w:rsidRDefault="00752078" w:rsidP="00752078">
            <w:pPr>
              <w:pStyle w:val="a6"/>
              <w:ind w:left="0"/>
              <w:jc w:val="both"/>
              <w:rPr>
                <w:rFonts w:ascii="Courier New" w:hAnsi="Courier New" w:cs="Courier New"/>
                <w:sz w:val="16"/>
                <w:szCs w:val="16"/>
              </w:rPr>
            </w:pPr>
            <w:r w:rsidRPr="009D74F5">
              <w:rPr>
                <w:rFonts w:ascii="Courier New" w:hAnsi="Courier New" w:cs="Courier New"/>
                <w:sz w:val="16"/>
                <w:szCs w:val="16"/>
              </w:rPr>
              <w:t xml:space="preserve">Отклонение </w:t>
            </w:r>
          </w:p>
        </w:tc>
        <w:tc>
          <w:tcPr>
            <w:tcW w:w="691" w:type="dxa"/>
            <w:tcBorders>
              <w:top w:val="single" w:sz="4" w:space="0" w:color="auto"/>
              <w:left w:val="single" w:sz="4" w:space="0" w:color="auto"/>
              <w:bottom w:val="single" w:sz="4" w:space="0" w:color="auto"/>
              <w:right w:val="single" w:sz="4" w:space="0" w:color="auto"/>
            </w:tcBorders>
            <w:hideMark/>
          </w:tcPr>
          <w:p w14:paraId="323AC76C" w14:textId="77777777" w:rsidR="00752078" w:rsidRPr="009D74F5" w:rsidRDefault="00752078" w:rsidP="00752078">
            <w:pPr>
              <w:pStyle w:val="a6"/>
              <w:ind w:left="0"/>
              <w:jc w:val="both"/>
              <w:rPr>
                <w:rFonts w:ascii="Courier New" w:hAnsi="Courier New" w:cs="Courier New"/>
                <w:sz w:val="16"/>
                <w:szCs w:val="16"/>
              </w:rPr>
            </w:pPr>
            <w:r w:rsidRPr="009D74F5">
              <w:rPr>
                <w:rFonts w:ascii="Courier New" w:hAnsi="Courier New" w:cs="Courier New"/>
                <w:sz w:val="16"/>
                <w:szCs w:val="16"/>
              </w:rPr>
              <w:t>%</w:t>
            </w:r>
          </w:p>
          <w:p w14:paraId="140152E1" w14:textId="77777777" w:rsidR="00752078" w:rsidRPr="009D74F5" w:rsidRDefault="00752078" w:rsidP="00752078">
            <w:pPr>
              <w:pStyle w:val="a6"/>
              <w:ind w:left="0"/>
              <w:jc w:val="both"/>
              <w:rPr>
                <w:rFonts w:ascii="Courier New" w:hAnsi="Courier New" w:cs="Courier New"/>
                <w:sz w:val="16"/>
                <w:szCs w:val="16"/>
              </w:rPr>
            </w:pPr>
            <w:r w:rsidRPr="009D74F5">
              <w:rPr>
                <w:rFonts w:ascii="Courier New" w:hAnsi="Courier New" w:cs="Courier New"/>
                <w:sz w:val="16"/>
                <w:szCs w:val="16"/>
              </w:rPr>
              <w:t>исп.</w:t>
            </w:r>
          </w:p>
        </w:tc>
      </w:tr>
      <w:tr w:rsidR="00752078" w14:paraId="610F3F88" w14:textId="77777777" w:rsidTr="00752078">
        <w:trPr>
          <w:trHeight w:val="400"/>
        </w:trPr>
        <w:tc>
          <w:tcPr>
            <w:tcW w:w="1513" w:type="dxa"/>
            <w:tcBorders>
              <w:top w:val="single" w:sz="4" w:space="0" w:color="auto"/>
              <w:left w:val="single" w:sz="4" w:space="0" w:color="auto"/>
              <w:bottom w:val="single" w:sz="4" w:space="0" w:color="auto"/>
              <w:right w:val="single" w:sz="4" w:space="0" w:color="auto"/>
            </w:tcBorders>
            <w:hideMark/>
          </w:tcPr>
          <w:p w14:paraId="3AB7F88B" w14:textId="77777777" w:rsidR="00752078" w:rsidRPr="009D74F5" w:rsidRDefault="00752078" w:rsidP="00752078">
            <w:pPr>
              <w:pStyle w:val="a6"/>
              <w:ind w:left="0"/>
              <w:jc w:val="right"/>
              <w:rPr>
                <w:rFonts w:ascii="Courier New" w:hAnsi="Courier New" w:cs="Courier New"/>
                <w:sz w:val="16"/>
                <w:szCs w:val="16"/>
              </w:rPr>
            </w:pPr>
            <w:r w:rsidRPr="009D74F5">
              <w:rPr>
                <w:rFonts w:ascii="Courier New" w:hAnsi="Courier New" w:cs="Courier New"/>
                <w:sz w:val="16"/>
                <w:szCs w:val="16"/>
              </w:rPr>
              <w:t>1</w:t>
            </w:r>
          </w:p>
        </w:tc>
        <w:tc>
          <w:tcPr>
            <w:tcW w:w="1046" w:type="dxa"/>
            <w:tcBorders>
              <w:top w:val="single" w:sz="4" w:space="0" w:color="auto"/>
              <w:left w:val="single" w:sz="4" w:space="0" w:color="auto"/>
              <w:bottom w:val="single" w:sz="4" w:space="0" w:color="auto"/>
              <w:right w:val="single" w:sz="4" w:space="0" w:color="auto"/>
            </w:tcBorders>
            <w:hideMark/>
          </w:tcPr>
          <w:p w14:paraId="3EC6B4BA" w14:textId="77777777" w:rsidR="00752078" w:rsidRPr="009D74F5" w:rsidRDefault="00752078" w:rsidP="00752078">
            <w:pPr>
              <w:pStyle w:val="a6"/>
              <w:ind w:left="0"/>
              <w:jc w:val="right"/>
              <w:rPr>
                <w:rFonts w:ascii="Courier New" w:hAnsi="Courier New" w:cs="Courier New"/>
                <w:sz w:val="16"/>
                <w:szCs w:val="16"/>
              </w:rPr>
            </w:pPr>
            <w:r w:rsidRPr="009D74F5">
              <w:rPr>
                <w:rFonts w:ascii="Courier New" w:hAnsi="Courier New" w:cs="Courier New"/>
                <w:sz w:val="16"/>
                <w:szCs w:val="16"/>
              </w:rPr>
              <w:t>2</w:t>
            </w:r>
          </w:p>
        </w:tc>
        <w:tc>
          <w:tcPr>
            <w:tcW w:w="0" w:type="auto"/>
            <w:tcBorders>
              <w:top w:val="single" w:sz="4" w:space="0" w:color="auto"/>
              <w:left w:val="single" w:sz="4" w:space="0" w:color="auto"/>
              <w:bottom w:val="single" w:sz="4" w:space="0" w:color="auto"/>
              <w:right w:val="single" w:sz="4" w:space="0" w:color="auto"/>
            </w:tcBorders>
            <w:hideMark/>
          </w:tcPr>
          <w:p w14:paraId="6810214E" w14:textId="77777777" w:rsidR="00752078" w:rsidRPr="009D74F5" w:rsidRDefault="00752078" w:rsidP="00752078">
            <w:pPr>
              <w:pStyle w:val="a6"/>
              <w:ind w:left="0"/>
              <w:jc w:val="right"/>
              <w:rPr>
                <w:rFonts w:ascii="Courier New" w:hAnsi="Courier New" w:cs="Courier New"/>
                <w:sz w:val="16"/>
                <w:szCs w:val="16"/>
              </w:rPr>
            </w:pPr>
            <w:r w:rsidRPr="009D74F5">
              <w:rPr>
                <w:rFonts w:ascii="Courier New" w:hAnsi="Courier New" w:cs="Courier New"/>
                <w:sz w:val="16"/>
                <w:szCs w:val="16"/>
              </w:rPr>
              <w:t>3</w:t>
            </w:r>
          </w:p>
        </w:tc>
        <w:tc>
          <w:tcPr>
            <w:tcW w:w="0" w:type="auto"/>
            <w:tcBorders>
              <w:top w:val="single" w:sz="4" w:space="0" w:color="auto"/>
              <w:left w:val="single" w:sz="4" w:space="0" w:color="auto"/>
              <w:bottom w:val="single" w:sz="4" w:space="0" w:color="auto"/>
              <w:right w:val="single" w:sz="4" w:space="0" w:color="auto"/>
            </w:tcBorders>
            <w:hideMark/>
          </w:tcPr>
          <w:p w14:paraId="4DDA9017" w14:textId="77777777" w:rsidR="00752078" w:rsidRPr="009D74F5" w:rsidRDefault="00752078" w:rsidP="00752078">
            <w:pPr>
              <w:pStyle w:val="a6"/>
              <w:ind w:left="0"/>
              <w:jc w:val="right"/>
              <w:rPr>
                <w:rFonts w:ascii="Courier New" w:hAnsi="Courier New" w:cs="Courier New"/>
                <w:sz w:val="16"/>
                <w:szCs w:val="16"/>
              </w:rPr>
            </w:pPr>
            <w:r w:rsidRPr="009D74F5">
              <w:rPr>
                <w:rFonts w:ascii="Courier New" w:hAnsi="Courier New" w:cs="Courier New"/>
                <w:sz w:val="16"/>
                <w:szCs w:val="16"/>
              </w:rPr>
              <w:t>4=3-2</w:t>
            </w:r>
          </w:p>
        </w:tc>
        <w:tc>
          <w:tcPr>
            <w:tcW w:w="0" w:type="auto"/>
            <w:tcBorders>
              <w:top w:val="single" w:sz="4" w:space="0" w:color="auto"/>
              <w:left w:val="single" w:sz="4" w:space="0" w:color="auto"/>
              <w:bottom w:val="single" w:sz="4" w:space="0" w:color="auto"/>
              <w:right w:val="single" w:sz="4" w:space="0" w:color="auto"/>
            </w:tcBorders>
            <w:hideMark/>
          </w:tcPr>
          <w:p w14:paraId="54D6ABA1" w14:textId="77777777" w:rsidR="00752078" w:rsidRPr="009D74F5" w:rsidRDefault="00752078" w:rsidP="00752078">
            <w:pPr>
              <w:pStyle w:val="a6"/>
              <w:ind w:left="0"/>
              <w:jc w:val="right"/>
              <w:rPr>
                <w:rFonts w:ascii="Courier New" w:hAnsi="Courier New" w:cs="Courier New"/>
                <w:sz w:val="16"/>
                <w:szCs w:val="16"/>
              </w:rPr>
            </w:pPr>
            <w:r w:rsidRPr="009D74F5">
              <w:rPr>
                <w:rFonts w:ascii="Courier New" w:hAnsi="Courier New" w:cs="Courier New"/>
                <w:sz w:val="16"/>
                <w:szCs w:val="16"/>
              </w:rPr>
              <w:t>5</w:t>
            </w:r>
          </w:p>
        </w:tc>
        <w:tc>
          <w:tcPr>
            <w:tcW w:w="0" w:type="auto"/>
            <w:tcBorders>
              <w:top w:val="single" w:sz="4" w:space="0" w:color="auto"/>
              <w:left w:val="single" w:sz="4" w:space="0" w:color="auto"/>
              <w:bottom w:val="single" w:sz="4" w:space="0" w:color="auto"/>
              <w:right w:val="single" w:sz="4" w:space="0" w:color="auto"/>
            </w:tcBorders>
            <w:hideMark/>
          </w:tcPr>
          <w:p w14:paraId="4A832132" w14:textId="77777777" w:rsidR="00752078" w:rsidRPr="009D74F5" w:rsidRDefault="00752078" w:rsidP="00752078">
            <w:pPr>
              <w:pStyle w:val="a6"/>
              <w:ind w:left="0"/>
              <w:jc w:val="right"/>
              <w:rPr>
                <w:rFonts w:ascii="Courier New" w:hAnsi="Courier New" w:cs="Courier New"/>
                <w:sz w:val="16"/>
                <w:szCs w:val="16"/>
              </w:rPr>
            </w:pPr>
            <w:r w:rsidRPr="009D74F5">
              <w:rPr>
                <w:rFonts w:ascii="Courier New" w:hAnsi="Courier New" w:cs="Courier New"/>
                <w:sz w:val="16"/>
                <w:szCs w:val="16"/>
              </w:rPr>
              <w:t>6</w:t>
            </w:r>
          </w:p>
        </w:tc>
        <w:tc>
          <w:tcPr>
            <w:tcW w:w="1256" w:type="dxa"/>
            <w:tcBorders>
              <w:top w:val="single" w:sz="4" w:space="0" w:color="auto"/>
              <w:left w:val="single" w:sz="4" w:space="0" w:color="auto"/>
              <w:bottom w:val="single" w:sz="4" w:space="0" w:color="auto"/>
              <w:right w:val="single" w:sz="4" w:space="0" w:color="auto"/>
            </w:tcBorders>
            <w:hideMark/>
          </w:tcPr>
          <w:p w14:paraId="239D4F9C" w14:textId="77777777" w:rsidR="00752078" w:rsidRPr="009D74F5" w:rsidRDefault="00752078" w:rsidP="00752078">
            <w:pPr>
              <w:pStyle w:val="a6"/>
              <w:ind w:left="0"/>
              <w:jc w:val="right"/>
              <w:rPr>
                <w:rFonts w:ascii="Courier New" w:hAnsi="Courier New" w:cs="Courier New"/>
                <w:sz w:val="16"/>
                <w:szCs w:val="16"/>
              </w:rPr>
            </w:pPr>
            <w:r w:rsidRPr="009D74F5">
              <w:rPr>
                <w:rFonts w:ascii="Courier New" w:hAnsi="Courier New" w:cs="Courier New"/>
                <w:sz w:val="16"/>
                <w:szCs w:val="16"/>
              </w:rPr>
              <w:t>7=6-5</w:t>
            </w:r>
          </w:p>
        </w:tc>
        <w:tc>
          <w:tcPr>
            <w:tcW w:w="691" w:type="dxa"/>
            <w:tcBorders>
              <w:top w:val="single" w:sz="4" w:space="0" w:color="auto"/>
              <w:left w:val="single" w:sz="4" w:space="0" w:color="auto"/>
              <w:bottom w:val="single" w:sz="4" w:space="0" w:color="auto"/>
              <w:right w:val="single" w:sz="4" w:space="0" w:color="auto"/>
            </w:tcBorders>
            <w:hideMark/>
          </w:tcPr>
          <w:p w14:paraId="6503E258" w14:textId="77777777" w:rsidR="00752078" w:rsidRPr="009D74F5" w:rsidRDefault="00752078" w:rsidP="00752078">
            <w:pPr>
              <w:pStyle w:val="a6"/>
              <w:ind w:left="0"/>
              <w:jc w:val="right"/>
              <w:rPr>
                <w:rFonts w:ascii="Courier New" w:hAnsi="Courier New" w:cs="Courier New"/>
                <w:sz w:val="16"/>
                <w:szCs w:val="16"/>
              </w:rPr>
            </w:pPr>
            <w:r w:rsidRPr="009D74F5">
              <w:rPr>
                <w:rFonts w:ascii="Courier New" w:hAnsi="Courier New" w:cs="Courier New"/>
                <w:sz w:val="16"/>
                <w:szCs w:val="16"/>
              </w:rPr>
              <w:t>8=6/5</w:t>
            </w:r>
          </w:p>
        </w:tc>
      </w:tr>
      <w:tr w:rsidR="00752078" w14:paraId="5F9840A6" w14:textId="77777777" w:rsidTr="00752078">
        <w:trPr>
          <w:trHeight w:val="400"/>
        </w:trPr>
        <w:tc>
          <w:tcPr>
            <w:tcW w:w="1513" w:type="dxa"/>
            <w:tcBorders>
              <w:top w:val="single" w:sz="4" w:space="0" w:color="auto"/>
              <w:left w:val="single" w:sz="4" w:space="0" w:color="auto"/>
              <w:bottom w:val="single" w:sz="4" w:space="0" w:color="auto"/>
              <w:right w:val="single" w:sz="4" w:space="0" w:color="auto"/>
            </w:tcBorders>
            <w:hideMark/>
          </w:tcPr>
          <w:p w14:paraId="21051E06" w14:textId="77777777" w:rsidR="00752078" w:rsidRPr="009D74F5" w:rsidRDefault="00752078" w:rsidP="00752078">
            <w:pPr>
              <w:pStyle w:val="a6"/>
              <w:ind w:left="0"/>
              <w:rPr>
                <w:rFonts w:ascii="Courier New" w:hAnsi="Courier New" w:cs="Courier New"/>
                <w:sz w:val="16"/>
                <w:szCs w:val="16"/>
              </w:rPr>
            </w:pPr>
            <w:r w:rsidRPr="009D74F5">
              <w:rPr>
                <w:rFonts w:ascii="Courier New" w:hAnsi="Courier New" w:cs="Courier New"/>
                <w:sz w:val="16"/>
                <w:szCs w:val="16"/>
              </w:rPr>
              <w:t xml:space="preserve">Всего доходов в </w:t>
            </w:r>
            <w:proofErr w:type="spellStart"/>
            <w:r w:rsidRPr="009D74F5">
              <w:rPr>
                <w:rFonts w:ascii="Courier New" w:hAnsi="Courier New" w:cs="Courier New"/>
                <w:sz w:val="16"/>
                <w:szCs w:val="16"/>
              </w:rPr>
              <w:t>т.ч</w:t>
            </w:r>
            <w:proofErr w:type="spellEnd"/>
            <w:r w:rsidRPr="009D74F5">
              <w:rPr>
                <w:rFonts w:ascii="Courier New" w:hAnsi="Courier New" w:cs="Courier New"/>
                <w:sz w:val="16"/>
                <w:szCs w:val="16"/>
              </w:rPr>
              <w:t>:</w:t>
            </w:r>
          </w:p>
        </w:tc>
        <w:tc>
          <w:tcPr>
            <w:tcW w:w="1046" w:type="dxa"/>
            <w:tcBorders>
              <w:top w:val="single" w:sz="4" w:space="0" w:color="auto"/>
              <w:left w:val="single" w:sz="4" w:space="0" w:color="auto"/>
              <w:bottom w:val="single" w:sz="4" w:space="0" w:color="auto"/>
              <w:right w:val="single" w:sz="4" w:space="0" w:color="auto"/>
            </w:tcBorders>
            <w:hideMark/>
          </w:tcPr>
          <w:p w14:paraId="5C5D88F2" w14:textId="77777777" w:rsidR="00752078" w:rsidRPr="009D74F5" w:rsidRDefault="00752078" w:rsidP="00752078">
            <w:pPr>
              <w:pStyle w:val="a6"/>
              <w:ind w:left="0"/>
              <w:jc w:val="right"/>
              <w:rPr>
                <w:rFonts w:ascii="Courier New" w:hAnsi="Courier New" w:cs="Courier New"/>
                <w:sz w:val="16"/>
                <w:szCs w:val="16"/>
              </w:rPr>
            </w:pPr>
            <w:r w:rsidRPr="009D74F5">
              <w:rPr>
                <w:rFonts w:ascii="Courier New" w:hAnsi="Courier New" w:cs="Courier New"/>
                <w:sz w:val="16"/>
                <w:szCs w:val="16"/>
              </w:rPr>
              <w:t>10541,6</w:t>
            </w:r>
          </w:p>
        </w:tc>
        <w:tc>
          <w:tcPr>
            <w:tcW w:w="0" w:type="auto"/>
            <w:tcBorders>
              <w:top w:val="single" w:sz="4" w:space="0" w:color="auto"/>
              <w:left w:val="single" w:sz="4" w:space="0" w:color="auto"/>
              <w:bottom w:val="single" w:sz="4" w:space="0" w:color="auto"/>
              <w:right w:val="single" w:sz="4" w:space="0" w:color="auto"/>
            </w:tcBorders>
            <w:hideMark/>
          </w:tcPr>
          <w:p w14:paraId="0B5B91AC" w14:textId="77777777" w:rsidR="00752078" w:rsidRPr="009D74F5" w:rsidRDefault="00752078" w:rsidP="00752078">
            <w:pPr>
              <w:pStyle w:val="a6"/>
              <w:ind w:left="0"/>
              <w:jc w:val="right"/>
              <w:rPr>
                <w:rFonts w:ascii="Courier New" w:hAnsi="Courier New" w:cs="Courier New"/>
                <w:sz w:val="16"/>
                <w:szCs w:val="16"/>
              </w:rPr>
            </w:pPr>
            <w:r w:rsidRPr="009D74F5">
              <w:rPr>
                <w:rFonts w:ascii="Courier New" w:hAnsi="Courier New" w:cs="Courier New"/>
                <w:sz w:val="16"/>
                <w:szCs w:val="16"/>
              </w:rPr>
              <w:t>12862,4</w:t>
            </w:r>
          </w:p>
        </w:tc>
        <w:tc>
          <w:tcPr>
            <w:tcW w:w="0" w:type="auto"/>
            <w:tcBorders>
              <w:top w:val="single" w:sz="4" w:space="0" w:color="auto"/>
              <w:left w:val="single" w:sz="4" w:space="0" w:color="auto"/>
              <w:bottom w:val="single" w:sz="4" w:space="0" w:color="auto"/>
              <w:right w:val="single" w:sz="4" w:space="0" w:color="auto"/>
            </w:tcBorders>
            <w:hideMark/>
          </w:tcPr>
          <w:p w14:paraId="52F01A39" w14:textId="77777777" w:rsidR="00752078" w:rsidRPr="009D74F5" w:rsidRDefault="00752078" w:rsidP="00752078">
            <w:pPr>
              <w:pStyle w:val="a6"/>
              <w:ind w:left="0"/>
              <w:jc w:val="right"/>
              <w:rPr>
                <w:rFonts w:ascii="Courier New" w:hAnsi="Courier New" w:cs="Courier New"/>
                <w:sz w:val="16"/>
                <w:szCs w:val="16"/>
              </w:rPr>
            </w:pPr>
            <w:r w:rsidRPr="009D74F5">
              <w:rPr>
                <w:rFonts w:ascii="Courier New" w:hAnsi="Courier New" w:cs="Courier New"/>
                <w:sz w:val="16"/>
                <w:szCs w:val="16"/>
              </w:rPr>
              <w:t>2320,8</w:t>
            </w:r>
          </w:p>
        </w:tc>
        <w:tc>
          <w:tcPr>
            <w:tcW w:w="0" w:type="auto"/>
            <w:tcBorders>
              <w:top w:val="single" w:sz="4" w:space="0" w:color="auto"/>
              <w:left w:val="single" w:sz="4" w:space="0" w:color="auto"/>
              <w:bottom w:val="single" w:sz="4" w:space="0" w:color="auto"/>
              <w:right w:val="single" w:sz="4" w:space="0" w:color="auto"/>
            </w:tcBorders>
            <w:hideMark/>
          </w:tcPr>
          <w:p w14:paraId="602AD306" w14:textId="77777777" w:rsidR="00752078" w:rsidRPr="009D74F5" w:rsidRDefault="00752078" w:rsidP="00752078">
            <w:pPr>
              <w:jc w:val="right"/>
              <w:rPr>
                <w:rFonts w:ascii="Courier New" w:hAnsi="Courier New" w:cs="Courier New"/>
                <w:sz w:val="16"/>
                <w:szCs w:val="16"/>
              </w:rPr>
            </w:pPr>
            <w:r w:rsidRPr="009D74F5">
              <w:rPr>
                <w:rFonts w:ascii="Courier New" w:hAnsi="Courier New" w:cs="Courier New"/>
                <w:sz w:val="16"/>
                <w:szCs w:val="16"/>
              </w:rPr>
              <w:t>12862,4</w:t>
            </w:r>
          </w:p>
        </w:tc>
        <w:tc>
          <w:tcPr>
            <w:tcW w:w="0" w:type="auto"/>
            <w:tcBorders>
              <w:top w:val="single" w:sz="4" w:space="0" w:color="auto"/>
              <w:left w:val="single" w:sz="4" w:space="0" w:color="auto"/>
              <w:bottom w:val="single" w:sz="4" w:space="0" w:color="auto"/>
              <w:right w:val="single" w:sz="4" w:space="0" w:color="auto"/>
            </w:tcBorders>
            <w:hideMark/>
          </w:tcPr>
          <w:p w14:paraId="65EE709C" w14:textId="77777777" w:rsidR="00752078" w:rsidRPr="009D74F5" w:rsidRDefault="00752078" w:rsidP="00752078">
            <w:pPr>
              <w:jc w:val="right"/>
              <w:rPr>
                <w:rFonts w:ascii="Courier New" w:hAnsi="Courier New" w:cs="Courier New"/>
                <w:sz w:val="16"/>
                <w:szCs w:val="16"/>
              </w:rPr>
            </w:pPr>
            <w:r w:rsidRPr="009D74F5">
              <w:rPr>
                <w:rFonts w:ascii="Courier New" w:hAnsi="Courier New" w:cs="Courier New"/>
                <w:sz w:val="16"/>
                <w:szCs w:val="16"/>
              </w:rPr>
              <w:t>12778,7</w:t>
            </w:r>
          </w:p>
        </w:tc>
        <w:tc>
          <w:tcPr>
            <w:tcW w:w="1256" w:type="dxa"/>
            <w:tcBorders>
              <w:top w:val="single" w:sz="4" w:space="0" w:color="auto"/>
              <w:left w:val="single" w:sz="4" w:space="0" w:color="auto"/>
              <w:bottom w:val="single" w:sz="4" w:space="0" w:color="auto"/>
              <w:right w:val="single" w:sz="4" w:space="0" w:color="auto"/>
            </w:tcBorders>
            <w:hideMark/>
          </w:tcPr>
          <w:p w14:paraId="0762EBF0" w14:textId="77777777" w:rsidR="00752078" w:rsidRPr="009D74F5" w:rsidRDefault="00752078" w:rsidP="00752078">
            <w:pPr>
              <w:pStyle w:val="a6"/>
              <w:ind w:left="0"/>
              <w:jc w:val="right"/>
              <w:rPr>
                <w:rFonts w:ascii="Courier New" w:hAnsi="Courier New" w:cs="Courier New"/>
                <w:sz w:val="16"/>
                <w:szCs w:val="16"/>
              </w:rPr>
            </w:pPr>
            <w:r w:rsidRPr="009D74F5">
              <w:rPr>
                <w:rFonts w:ascii="Courier New" w:hAnsi="Courier New" w:cs="Courier New"/>
                <w:sz w:val="16"/>
                <w:szCs w:val="16"/>
              </w:rPr>
              <w:t>-83,7</w:t>
            </w:r>
          </w:p>
        </w:tc>
        <w:tc>
          <w:tcPr>
            <w:tcW w:w="691" w:type="dxa"/>
            <w:tcBorders>
              <w:top w:val="single" w:sz="4" w:space="0" w:color="auto"/>
              <w:left w:val="single" w:sz="4" w:space="0" w:color="auto"/>
              <w:bottom w:val="single" w:sz="4" w:space="0" w:color="auto"/>
              <w:right w:val="single" w:sz="4" w:space="0" w:color="auto"/>
            </w:tcBorders>
            <w:hideMark/>
          </w:tcPr>
          <w:p w14:paraId="790212CD" w14:textId="77777777" w:rsidR="00752078" w:rsidRPr="009D74F5" w:rsidRDefault="00752078" w:rsidP="00752078">
            <w:pPr>
              <w:pStyle w:val="a6"/>
              <w:ind w:left="0"/>
              <w:jc w:val="right"/>
              <w:rPr>
                <w:rFonts w:ascii="Courier New" w:hAnsi="Courier New" w:cs="Courier New"/>
                <w:sz w:val="16"/>
                <w:szCs w:val="16"/>
              </w:rPr>
            </w:pPr>
            <w:r w:rsidRPr="009D74F5">
              <w:rPr>
                <w:rFonts w:ascii="Courier New" w:hAnsi="Courier New" w:cs="Courier New"/>
                <w:sz w:val="16"/>
                <w:szCs w:val="16"/>
              </w:rPr>
              <w:t>99,3</w:t>
            </w:r>
          </w:p>
        </w:tc>
      </w:tr>
      <w:tr w:rsidR="00752078" w14:paraId="55378A9F" w14:textId="77777777" w:rsidTr="00752078">
        <w:trPr>
          <w:trHeight w:val="830"/>
        </w:trPr>
        <w:tc>
          <w:tcPr>
            <w:tcW w:w="1513" w:type="dxa"/>
            <w:tcBorders>
              <w:top w:val="single" w:sz="4" w:space="0" w:color="auto"/>
              <w:left w:val="single" w:sz="4" w:space="0" w:color="auto"/>
              <w:bottom w:val="single" w:sz="4" w:space="0" w:color="auto"/>
              <w:right w:val="single" w:sz="4" w:space="0" w:color="auto"/>
            </w:tcBorders>
            <w:hideMark/>
          </w:tcPr>
          <w:p w14:paraId="6EF51C02" w14:textId="77777777" w:rsidR="00752078" w:rsidRPr="009D74F5" w:rsidRDefault="00752078" w:rsidP="00752078">
            <w:pPr>
              <w:pStyle w:val="a6"/>
              <w:ind w:left="0"/>
              <w:rPr>
                <w:rFonts w:ascii="Courier New" w:hAnsi="Courier New" w:cs="Courier New"/>
                <w:sz w:val="16"/>
                <w:szCs w:val="16"/>
              </w:rPr>
            </w:pPr>
            <w:r w:rsidRPr="009D74F5">
              <w:rPr>
                <w:rFonts w:ascii="Courier New" w:hAnsi="Courier New" w:cs="Courier New"/>
                <w:sz w:val="16"/>
                <w:szCs w:val="16"/>
              </w:rPr>
              <w:t>Налоговые и неналоговые доходы</w:t>
            </w:r>
          </w:p>
        </w:tc>
        <w:tc>
          <w:tcPr>
            <w:tcW w:w="1046" w:type="dxa"/>
            <w:tcBorders>
              <w:top w:val="single" w:sz="4" w:space="0" w:color="auto"/>
              <w:left w:val="single" w:sz="4" w:space="0" w:color="auto"/>
              <w:bottom w:val="single" w:sz="4" w:space="0" w:color="auto"/>
              <w:right w:val="single" w:sz="4" w:space="0" w:color="auto"/>
            </w:tcBorders>
            <w:hideMark/>
          </w:tcPr>
          <w:p w14:paraId="4C4074A8" w14:textId="77777777" w:rsidR="00752078" w:rsidRPr="009D74F5" w:rsidRDefault="00752078" w:rsidP="00752078">
            <w:pPr>
              <w:pStyle w:val="a6"/>
              <w:ind w:left="0"/>
              <w:jc w:val="right"/>
              <w:rPr>
                <w:rFonts w:ascii="Courier New" w:hAnsi="Courier New" w:cs="Courier New"/>
                <w:sz w:val="16"/>
                <w:szCs w:val="16"/>
              </w:rPr>
            </w:pPr>
            <w:r w:rsidRPr="009D74F5">
              <w:rPr>
                <w:rFonts w:ascii="Courier New" w:hAnsi="Courier New" w:cs="Courier New"/>
                <w:sz w:val="16"/>
                <w:szCs w:val="16"/>
              </w:rPr>
              <w:t>1564,7</w:t>
            </w:r>
          </w:p>
        </w:tc>
        <w:tc>
          <w:tcPr>
            <w:tcW w:w="0" w:type="auto"/>
            <w:tcBorders>
              <w:top w:val="single" w:sz="4" w:space="0" w:color="auto"/>
              <w:left w:val="single" w:sz="4" w:space="0" w:color="auto"/>
              <w:bottom w:val="single" w:sz="4" w:space="0" w:color="auto"/>
              <w:right w:val="single" w:sz="4" w:space="0" w:color="auto"/>
            </w:tcBorders>
            <w:hideMark/>
          </w:tcPr>
          <w:p w14:paraId="5FC83BA7" w14:textId="77777777" w:rsidR="00752078" w:rsidRPr="009D74F5" w:rsidRDefault="00752078" w:rsidP="00752078">
            <w:pPr>
              <w:pStyle w:val="a6"/>
              <w:ind w:left="0"/>
              <w:jc w:val="right"/>
              <w:rPr>
                <w:rFonts w:ascii="Courier New" w:hAnsi="Courier New" w:cs="Courier New"/>
                <w:sz w:val="16"/>
                <w:szCs w:val="16"/>
              </w:rPr>
            </w:pPr>
            <w:r w:rsidRPr="009D74F5">
              <w:rPr>
                <w:rFonts w:ascii="Courier New" w:hAnsi="Courier New" w:cs="Courier New"/>
                <w:sz w:val="16"/>
                <w:szCs w:val="16"/>
              </w:rPr>
              <w:t>1732,7</w:t>
            </w:r>
          </w:p>
        </w:tc>
        <w:tc>
          <w:tcPr>
            <w:tcW w:w="0" w:type="auto"/>
            <w:tcBorders>
              <w:top w:val="single" w:sz="4" w:space="0" w:color="auto"/>
              <w:left w:val="single" w:sz="4" w:space="0" w:color="auto"/>
              <w:bottom w:val="single" w:sz="4" w:space="0" w:color="auto"/>
              <w:right w:val="single" w:sz="4" w:space="0" w:color="auto"/>
            </w:tcBorders>
            <w:hideMark/>
          </w:tcPr>
          <w:p w14:paraId="1FA561B8" w14:textId="77777777" w:rsidR="00752078" w:rsidRPr="009D74F5" w:rsidRDefault="00752078" w:rsidP="00752078">
            <w:pPr>
              <w:pStyle w:val="a6"/>
              <w:ind w:left="0"/>
              <w:jc w:val="right"/>
              <w:rPr>
                <w:rFonts w:ascii="Courier New" w:hAnsi="Courier New" w:cs="Courier New"/>
                <w:sz w:val="16"/>
                <w:szCs w:val="16"/>
              </w:rPr>
            </w:pPr>
            <w:r w:rsidRPr="009D74F5">
              <w:rPr>
                <w:rFonts w:ascii="Courier New" w:hAnsi="Courier New" w:cs="Courier New"/>
                <w:sz w:val="16"/>
                <w:szCs w:val="16"/>
              </w:rPr>
              <w:t>167,0</w:t>
            </w:r>
          </w:p>
        </w:tc>
        <w:tc>
          <w:tcPr>
            <w:tcW w:w="0" w:type="auto"/>
            <w:tcBorders>
              <w:top w:val="single" w:sz="4" w:space="0" w:color="auto"/>
              <w:left w:val="single" w:sz="4" w:space="0" w:color="auto"/>
              <w:bottom w:val="single" w:sz="4" w:space="0" w:color="auto"/>
              <w:right w:val="single" w:sz="4" w:space="0" w:color="auto"/>
            </w:tcBorders>
            <w:hideMark/>
          </w:tcPr>
          <w:p w14:paraId="26A28079" w14:textId="77777777" w:rsidR="00752078" w:rsidRPr="009D74F5" w:rsidRDefault="00752078" w:rsidP="00752078">
            <w:pPr>
              <w:jc w:val="right"/>
              <w:rPr>
                <w:rFonts w:ascii="Courier New" w:hAnsi="Courier New" w:cs="Courier New"/>
                <w:sz w:val="16"/>
                <w:szCs w:val="16"/>
              </w:rPr>
            </w:pPr>
            <w:r w:rsidRPr="009D74F5">
              <w:rPr>
                <w:rFonts w:ascii="Courier New" w:hAnsi="Courier New" w:cs="Courier New"/>
                <w:sz w:val="16"/>
                <w:szCs w:val="16"/>
              </w:rPr>
              <w:t>1732,7</w:t>
            </w:r>
          </w:p>
        </w:tc>
        <w:tc>
          <w:tcPr>
            <w:tcW w:w="0" w:type="auto"/>
            <w:tcBorders>
              <w:top w:val="single" w:sz="4" w:space="0" w:color="auto"/>
              <w:left w:val="single" w:sz="4" w:space="0" w:color="auto"/>
              <w:bottom w:val="single" w:sz="4" w:space="0" w:color="auto"/>
              <w:right w:val="single" w:sz="4" w:space="0" w:color="auto"/>
            </w:tcBorders>
            <w:hideMark/>
          </w:tcPr>
          <w:p w14:paraId="43277760" w14:textId="77777777" w:rsidR="00752078" w:rsidRPr="009D74F5" w:rsidRDefault="00752078" w:rsidP="00752078">
            <w:pPr>
              <w:jc w:val="right"/>
              <w:rPr>
                <w:rFonts w:ascii="Courier New" w:hAnsi="Courier New" w:cs="Courier New"/>
                <w:sz w:val="16"/>
                <w:szCs w:val="16"/>
              </w:rPr>
            </w:pPr>
            <w:r w:rsidRPr="009D74F5">
              <w:rPr>
                <w:rFonts w:ascii="Courier New" w:hAnsi="Courier New" w:cs="Courier New"/>
                <w:sz w:val="16"/>
                <w:szCs w:val="16"/>
              </w:rPr>
              <w:t>1649,7</w:t>
            </w:r>
          </w:p>
        </w:tc>
        <w:tc>
          <w:tcPr>
            <w:tcW w:w="1256" w:type="dxa"/>
            <w:tcBorders>
              <w:top w:val="single" w:sz="4" w:space="0" w:color="auto"/>
              <w:left w:val="single" w:sz="4" w:space="0" w:color="auto"/>
              <w:bottom w:val="single" w:sz="4" w:space="0" w:color="auto"/>
              <w:right w:val="single" w:sz="4" w:space="0" w:color="auto"/>
            </w:tcBorders>
            <w:hideMark/>
          </w:tcPr>
          <w:p w14:paraId="5C1B7A69" w14:textId="77777777" w:rsidR="00752078" w:rsidRPr="009D74F5" w:rsidRDefault="00752078" w:rsidP="00752078">
            <w:pPr>
              <w:pStyle w:val="a6"/>
              <w:ind w:left="0"/>
              <w:jc w:val="right"/>
              <w:rPr>
                <w:rFonts w:ascii="Courier New" w:hAnsi="Courier New" w:cs="Courier New"/>
                <w:sz w:val="16"/>
                <w:szCs w:val="16"/>
              </w:rPr>
            </w:pPr>
            <w:r w:rsidRPr="009D74F5">
              <w:rPr>
                <w:rFonts w:ascii="Courier New" w:hAnsi="Courier New" w:cs="Courier New"/>
                <w:sz w:val="16"/>
                <w:szCs w:val="16"/>
              </w:rPr>
              <w:t>-83,7</w:t>
            </w:r>
          </w:p>
        </w:tc>
        <w:tc>
          <w:tcPr>
            <w:tcW w:w="691" w:type="dxa"/>
            <w:tcBorders>
              <w:top w:val="single" w:sz="4" w:space="0" w:color="auto"/>
              <w:left w:val="single" w:sz="4" w:space="0" w:color="auto"/>
              <w:bottom w:val="single" w:sz="4" w:space="0" w:color="auto"/>
              <w:right w:val="single" w:sz="4" w:space="0" w:color="auto"/>
            </w:tcBorders>
            <w:hideMark/>
          </w:tcPr>
          <w:p w14:paraId="2533F480" w14:textId="77777777" w:rsidR="00752078" w:rsidRPr="009D74F5" w:rsidRDefault="00752078" w:rsidP="00752078">
            <w:pPr>
              <w:pStyle w:val="a6"/>
              <w:ind w:left="0"/>
              <w:jc w:val="right"/>
              <w:rPr>
                <w:rFonts w:ascii="Courier New" w:hAnsi="Courier New" w:cs="Courier New"/>
                <w:sz w:val="16"/>
                <w:szCs w:val="16"/>
              </w:rPr>
            </w:pPr>
            <w:r w:rsidRPr="009D74F5">
              <w:rPr>
                <w:rFonts w:ascii="Courier New" w:hAnsi="Courier New" w:cs="Courier New"/>
                <w:sz w:val="16"/>
                <w:szCs w:val="16"/>
              </w:rPr>
              <w:t>95,2</w:t>
            </w:r>
          </w:p>
        </w:tc>
      </w:tr>
      <w:tr w:rsidR="00752078" w14:paraId="5840B538" w14:textId="77777777" w:rsidTr="00752078">
        <w:trPr>
          <w:trHeight w:val="400"/>
        </w:trPr>
        <w:tc>
          <w:tcPr>
            <w:tcW w:w="1513" w:type="dxa"/>
            <w:tcBorders>
              <w:top w:val="single" w:sz="4" w:space="0" w:color="auto"/>
              <w:left w:val="single" w:sz="4" w:space="0" w:color="auto"/>
              <w:bottom w:val="single" w:sz="4" w:space="0" w:color="auto"/>
              <w:right w:val="single" w:sz="4" w:space="0" w:color="auto"/>
            </w:tcBorders>
            <w:hideMark/>
          </w:tcPr>
          <w:p w14:paraId="4ECDD179" w14:textId="77777777" w:rsidR="00752078" w:rsidRPr="009D74F5" w:rsidRDefault="00752078" w:rsidP="00752078">
            <w:pPr>
              <w:pStyle w:val="a6"/>
              <w:ind w:left="0"/>
              <w:rPr>
                <w:rFonts w:ascii="Courier New" w:hAnsi="Courier New" w:cs="Courier New"/>
                <w:sz w:val="16"/>
                <w:szCs w:val="16"/>
              </w:rPr>
            </w:pPr>
            <w:r w:rsidRPr="009D74F5">
              <w:rPr>
                <w:rFonts w:ascii="Courier New" w:hAnsi="Courier New" w:cs="Courier New"/>
                <w:sz w:val="16"/>
                <w:szCs w:val="16"/>
              </w:rPr>
              <w:lastRenderedPageBreak/>
              <w:t>Безвозмездные поступления</w:t>
            </w:r>
          </w:p>
        </w:tc>
        <w:tc>
          <w:tcPr>
            <w:tcW w:w="1046" w:type="dxa"/>
            <w:tcBorders>
              <w:top w:val="single" w:sz="4" w:space="0" w:color="auto"/>
              <w:left w:val="single" w:sz="4" w:space="0" w:color="auto"/>
              <w:bottom w:val="single" w:sz="4" w:space="0" w:color="auto"/>
              <w:right w:val="single" w:sz="4" w:space="0" w:color="auto"/>
            </w:tcBorders>
            <w:hideMark/>
          </w:tcPr>
          <w:p w14:paraId="48E9F562" w14:textId="77777777" w:rsidR="00752078" w:rsidRPr="009D74F5" w:rsidRDefault="00752078" w:rsidP="00752078">
            <w:pPr>
              <w:pStyle w:val="a6"/>
              <w:ind w:left="0"/>
              <w:jc w:val="right"/>
              <w:rPr>
                <w:rFonts w:ascii="Courier New" w:hAnsi="Courier New" w:cs="Courier New"/>
                <w:sz w:val="16"/>
                <w:szCs w:val="16"/>
              </w:rPr>
            </w:pPr>
            <w:r w:rsidRPr="009D74F5">
              <w:rPr>
                <w:rFonts w:ascii="Courier New" w:hAnsi="Courier New" w:cs="Courier New"/>
                <w:sz w:val="16"/>
                <w:szCs w:val="16"/>
              </w:rPr>
              <w:t>8976,9</w:t>
            </w:r>
          </w:p>
        </w:tc>
        <w:tc>
          <w:tcPr>
            <w:tcW w:w="0" w:type="auto"/>
            <w:tcBorders>
              <w:top w:val="single" w:sz="4" w:space="0" w:color="auto"/>
              <w:left w:val="single" w:sz="4" w:space="0" w:color="auto"/>
              <w:bottom w:val="single" w:sz="4" w:space="0" w:color="auto"/>
              <w:right w:val="single" w:sz="4" w:space="0" w:color="auto"/>
            </w:tcBorders>
            <w:hideMark/>
          </w:tcPr>
          <w:p w14:paraId="5277960E" w14:textId="77777777" w:rsidR="00752078" w:rsidRPr="009D74F5" w:rsidRDefault="00752078" w:rsidP="00752078">
            <w:pPr>
              <w:pStyle w:val="a6"/>
              <w:ind w:left="0"/>
              <w:jc w:val="right"/>
              <w:rPr>
                <w:rFonts w:ascii="Courier New" w:hAnsi="Courier New" w:cs="Courier New"/>
                <w:sz w:val="16"/>
                <w:szCs w:val="16"/>
              </w:rPr>
            </w:pPr>
            <w:r w:rsidRPr="009D74F5">
              <w:rPr>
                <w:rFonts w:ascii="Courier New" w:hAnsi="Courier New" w:cs="Courier New"/>
                <w:sz w:val="16"/>
                <w:szCs w:val="16"/>
              </w:rPr>
              <w:t>11129,7</w:t>
            </w:r>
          </w:p>
        </w:tc>
        <w:tc>
          <w:tcPr>
            <w:tcW w:w="0" w:type="auto"/>
            <w:tcBorders>
              <w:top w:val="single" w:sz="4" w:space="0" w:color="auto"/>
              <w:left w:val="single" w:sz="4" w:space="0" w:color="auto"/>
              <w:bottom w:val="single" w:sz="4" w:space="0" w:color="auto"/>
              <w:right w:val="single" w:sz="4" w:space="0" w:color="auto"/>
            </w:tcBorders>
            <w:hideMark/>
          </w:tcPr>
          <w:p w14:paraId="50C46EAD" w14:textId="77777777" w:rsidR="00752078" w:rsidRPr="009D74F5" w:rsidRDefault="00752078" w:rsidP="00752078">
            <w:pPr>
              <w:pStyle w:val="a6"/>
              <w:ind w:left="0"/>
              <w:jc w:val="right"/>
              <w:rPr>
                <w:rFonts w:ascii="Courier New" w:hAnsi="Courier New" w:cs="Courier New"/>
                <w:sz w:val="16"/>
                <w:szCs w:val="16"/>
              </w:rPr>
            </w:pPr>
            <w:r w:rsidRPr="009D74F5">
              <w:rPr>
                <w:rFonts w:ascii="Courier New" w:hAnsi="Courier New" w:cs="Courier New"/>
                <w:sz w:val="16"/>
                <w:szCs w:val="16"/>
              </w:rPr>
              <w:t>2152,8</w:t>
            </w:r>
          </w:p>
        </w:tc>
        <w:tc>
          <w:tcPr>
            <w:tcW w:w="0" w:type="auto"/>
            <w:tcBorders>
              <w:top w:val="single" w:sz="4" w:space="0" w:color="auto"/>
              <w:left w:val="single" w:sz="4" w:space="0" w:color="auto"/>
              <w:bottom w:val="single" w:sz="4" w:space="0" w:color="auto"/>
              <w:right w:val="single" w:sz="4" w:space="0" w:color="auto"/>
            </w:tcBorders>
            <w:hideMark/>
          </w:tcPr>
          <w:p w14:paraId="1AD6C9A7" w14:textId="77777777" w:rsidR="00752078" w:rsidRPr="009D74F5" w:rsidRDefault="00752078" w:rsidP="00752078">
            <w:pPr>
              <w:jc w:val="right"/>
              <w:rPr>
                <w:rFonts w:ascii="Courier New" w:hAnsi="Courier New" w:cs="Courier New"/>
                <w:sz w:val="16"/>
                <w:szCs w:val="16"/>
              </w:rPr>
            </w:pPr>
            <w:r w:rsidRPr="009D74F5">
              <w:rPr>
                <w:rFonts w:ascii="Courier New" w:hAnsi="Courier New" w:cs="Courier New"/>
                <w:sz w:val="16"/>
                <w:szCs w:val="16"/>
              </w:rPr>
              <w:t>11129,7</w:t>
            </w:r>
          </w:p>
        </w:tc>
        <w:tc>
          <w:tcPr>
            <w:tcW w:w="0" w:type="auto"/>
            <w:tcBorders>
              <w:top w:val="single" w:sz="4" w:space="0" w:color="auto"/>
              <w:left w:val="single" w:sz="4" w:space="0" w:color="auto"/>
              <w:bottom w:val="single" w:sz="4" w:space="0" w:color="auto"/>
              <w:right w:val="single" w:sz="4" w:space="0" w:color="auto"/>
            </w:tcBorders>
            <w:hideMark/>
          </w:tcPr>
          <w:p w14:paraId="3D02C73D" w14:textId="77777777" w:rsidR="00752078" w:rsidRPr="009D74F5" w:rsidRDefault="00752078" w:rsidP="00752078">
            <w:pPr>
              <w:jc w:val="right"/>
              <w:rPr>
                <w:rFonts w:ascii="Courier New" w:hAnsi="Courier New" w:cs="Courier New"/>
                <w:sz w:val="16"/>
                <w:szCs w:val="16"/>
              </w:rPr>
            </w:pPr>
            <w:r w:rsidRPr="009D74F5">
              <w:rPr>
                <w:rFonts w:ascii="Courier New" w:hAnsi="Courier New" w:cs="Courier New"/>
                <w:sz w:val="16"/>
                <w:szCs w:val="16"/>
              </w:rPr>
              <w:t>11129,0</w:t>
            </w:r>
          </w:p>
        </w:tc>
        <w:tc>
          <w:tcPr>
            <w:tcW w:w="1256" w:type="dxa"/>
            <w:tcBorders>
              <w:top w:val="single" w:sz="4" w:space="0" w:color="auto"/>
              <w:left w:val="single" w:sz="4" w:space="0" w:color="auto"/>
              <w:bottom w:val="single" w:sz="4" w:space="0" w:color="auto"/>
              <w:right w:val="single" w:sz="4" w:space="0" w:color="auto"/>
            </w:tcBorders>
            <w:hideMark/>
          </w:tcPr>
          <w:p w14:paraId="2EA23226" w14:textId="77777777" w:rsidR="00752078" w:rsidRPr="009D74F5" w:rsidRDefault="00752078" w:rsidP="00752078">
            <w:pPr>
              <w:pStyle w:val="a6"/>
              <w:ind w:left="0"/>
              <w:jc w:val="right"/>
              <w:rPr>
                <w:rFonts w:ascii="Courier New" w:hAnsi="Courier New" w:cs="Courier New"/>
                <w:sz w:val="16"/>
                <w:szCs w:val="16"/>
              </w:rPr>
            </w:pPr>
            <w:r w:rsidRPr="009D74F5">
              <w:rPr>
                <w:rFonts w:ascii="Courier New" w:hAnsi="Courier New" w:cs="Courier New"/>
                <w:sz w:val="16"/>
                <w:szCs w:val="16"/>
              </w:rPr>
              <w:t>-0,7</w:t>
            </w:r>
          </w:p>
        </w:tc>
        <w:tc>
          <w:tcPr>
            <w:tcW w:w="691" w:type="dxa"/>
            <w:tcBorders>
              <w:top w:val="single" w:sz="4" w:space="0" w:color="auto"/>
              <w:left w:val="single" w:sz="4" w:space="0" w:color="auto"/>
              <w:bottom w:val="single" w:sz="4" w:space="0" w:color="auto"/>
              <w:right w:val="single" w:sz="4" w:space="0" w:color="auto"/>
            </w:tcBorders>
            <w:hideMark/>
          </w:tcPr>
          <w:p w14:paraId="1F6A9E1E" w14:textId="77777777" w:rsidR="00752078" w:rsidRPr="009D74F5" w:rsidRDefault="00752078" w:rsidP="00752078">
            <w:pPr>
              <w:pStyle w:val="a6"/>
              <w:ind w:left="0"/>
              <w:jc w:val="right"/>
              <w:rPr>
                <w:rFonts w:ascii="Courier New" w:hAnsi="Courier New" w:cs="Courier New"/>
                <w:sz w:val="16"/>
                <w:szCs w:val="16"/>
              </w:rPr>
            </w:pPr>
            <w:r w:rsidRPr="009D74F5">
              <w:rPr>
                <w:rFonts w:ascii="Courier New" w:hAnsi="Courier New" w:cs="Courier New"/>
                <w:sz w:val="16"/>
                <w:szCs w:val="16"/>
              </w:rPr>
              <w:t>99,9</w:t>
            </w:r>
          </w:p>
        </w:tc>
      </w:tr>
      <w:tr w:rsidR="00752078" w14:paraId="41D03E96" w14:textId="77777777" w:rsidTr="00752078">
        <w:trPr>
          <w:trHeight w:val="400"/>
        </w:trPr>
        <w:tc>
          <w:tcPr>
            <w:tcW w:w="1513" w:type="dxa"/>
            <w:tcBorders>
              <w:top w:val="single" w:sz="4" w:space="0" w:color="auto"/>
              <w:left w:val="single" w:sz="4" w:space="0" w:color="auto"/>
              <w:bottom w:val="single" w:sz="4" w:space="0" w:color="auto"/>
              <w:right w:val="single" w:sz="4" w:space="0" w:color="auto"/>
            </w:tcBorders>
            <w:hideMark/>
          </w:tcPr>
          <w:p w14:paraId="45751AC2" w14:textId="77777777" w:rsidR="00752078" w:rsidRPr="009D74F5" w:rsidRDefault="00752078" w:rsidP="00752078">
            <w:pPr>
              <w:pStyle w:val="a6"/>
              <w:ind w:left="0"/>
              <w:rPr>
                <w:rFonts w:ascii="Courier New" w:hAnsi="Courier New" w:cs="Courier New"/>
                <w:sz w:val="16"/>
                <w:szCs w:val="16"/>
              </w:rPr>
            </w:pPr>
            <w:r w:rsidRPr="009D74F5">
              <w:rPr>
                <w:rFonts w:ascii="Courier New" w:hAnsi="Courier New" w:cs="Courier New"/>
                <w:sz w:val="16"/>
                <w:szCs w:val="16"/>
              </w:rPr>
              <w:t>Расходы, всего</w:t>
            </w:r>
          </w:p>
        </w:tc>
        <w:tc>
          <w:tcPr>
            <w:tcW w:w="1046" w:type="dxa"/>
            <w:tcBorders>
              <w:top w:val="single" w:sz="4" w:space="0" w:color="auto"/>
              <w:left w:val="single" w:sz="4" w:space="0" w:color="auto"/>
              <w:bottom w:val="single" w:sz="4" w:space="0" w:color="auto"/>
              <w:right w:val="single" w:sz="4" w:space="0" w:color="auto"/>
            </w:tcBorders>
            <w:hideMark/>
          </w:tcPr>
          <w:p w14:paraId="38905028" w14:textId="77777777" w:rsidR="00752078" w:rsidRPr="009D74F5" w:rsidRDefault="00752078" w:rsidP="00752078">
            <w:pPr>
              <w:pStyle w:val="a6"/>
              <w:ind w:left="0"/>
              <w:jc w:val="right"/>
              <w:rPr>
                <w:rFonts w:ascii="Courier New" w:hAnsi="Courier New" w:cs="Courier New"/>
                <w:sz w:val="16"/>
                <w:szCs w:val="16"/>
              </w:rPr>
            </w:pPr>
            <w:r w:rsidRPr="009D74F5">
              <w:rPr>
                <w:rFonts w:ascii="Courier New" w:hAnsi="Courier New" w:cs="Courier New"/>
                <w:sz w:val="16"/>
                <w:szCs w:val="16"/>
              </w:rPr>
              <w:t>10619,8</w:t>
            </w:r>
          </w:p>
        </w:tc>
        <w:tc>
          <w:tcPr>
            <w:tcW w:w="0" w:type="auto"/>
            <w:tcBorders>
              <w:top w:val="single" w:sz="4" w:space="0" w:color="auto"/>
              <w:left w:val="single" w:sz="4" w:space="0" w:color="auto"/>
              <w:bottom w:val="single" w:sz="4" w:space="0" w:color="auto"/>
              <w:right w:val="single" w:sz="4" w:space="0" w:color="auto"/>
            </w:tcBorders>
            <w:hideMark/>
          </w:tcPr>
          <w:p w14:paraId="135FD38B" w14:textId="77777777" w:rsidR="00752078" w:rsidRPr="009D74F5" w:rsidRDefault="00752078" w:rsidP="00752078">
            <w:pPr>
              <w:pStyle w:val="a6"/>
              <w:ind w:left="0"/>
              <w:jc w:val="right"/>
              <w:rPr>
                <w:rFonts w:ascii="Courier New" w:hAnsi="Courier New" w:cs="Courier New"/>
                <w:sz w:val="16"/>
                <w:szCs w:val="16"/>
              </w:rPr>
            </w:pPr>
            <w:r w:rsidRPr="009D74F5">
              <w:rPr>
                <w:rFonts w:ascii="Courier New" w:hAnsi="Courier New" w:cs="Courier New"/>
                <w:sz w:val="16"/>
                <w:szCs w:val="16"/>
              </w:rPr>
              <w:t>17092,0</w:t>
            </w:r>
          </w:p>
        </w:tc>
        <w:tc>
          <w:tcPr>
            <w:tcW w:w="0" w:type="auto"/>
            <w:tcBorders>
              <w:top w:val="single" w:sz="4" w:space="0" w:color="auto"/>
              <w:left w:val="single" w:sz="4" w:space="0" w:color="auto"/>
              <w:bottom w:val="single" w:sz="4" w:space="0" w:color="auto"/>
              <w:right w:val="single" w:sz="4" w:space="0" w:color="auto"/>
            </w:tcBorders>
            <w:hideMark/>
          </w:tcPr>
          <w:p w14:paraId="5E433A22" w14:textId="77777777" w:rsidR="00752078" w:rsidRPr="009D74F5" w:rsidRDefault="00752078" w:rsidP="00752078">
            <w:pPr>
              <w:pStyle w:val="a6"/>
              <w:ind w:left="0"/>
              <w:jc w:val="right"/>
              <w:rPr>
                <w:rFonts w:ascii="Courier New" w:hAnsi="Courier New" w:cs="Courier New"/>
                <w:sz w:val="16"/>
                <w:szCs w:val="16"/>
              </w:rPr>
            </w:pPr>
            <w:r w:rsidRPr="009D74F5">
              <w:rPr>
                <w:rFonts w:ascii="Courier New" w:hAnsi="Courier New" w:cs="Courier New"/>
                <w:sz w:val="16"/>
                <w:szCs w:val="16"/>
              </w:rPr>
              <w:t>6472,2</w:t>
            </w:r>
          </w:p>
        </w:tc>
        <w:tc>
          <w:tcPr>
            <w:tcW w:w="0" w:type="auto"/>
            <w:tcBorders>
              <w:top w:val="single" w:sz="4" w:space="0" w:color="auto"/>
              <w:left w:val="single" w:sz="4" w:space="0" w:color="auto"/>
              <w:bottom w:val="single" w:sz="4" w:space="0" w:color="auto"/>
              <w:right w:val="single" w:sz="4" w:space="0" w:color="auto"/>
            </w:tcBorders>
            <w:hideMark/>
          </w:tcPr>
          <w:p w14:paraId="541A24DC" w14:textId="77777777" w:rsidR="00752078" w:rsidRPr="009D74F5" w:rsidRDefault="00752078" w:rsidP="00752078">
            <w:pPr>
              <w:jc w:val="right"/>
              <w:rPr>
                <w:rFonts w:ascii="Courier New" w:hAnsi="Courier New" w:cs="Courier New"/>
                <w:sz w:val="16"/>
                <w:szCs w:val="16"/>
              </w:rPr>
            </w:pPr>
            <w:r w:rsidRPr="009D74F5">
              <w:rPr>
                <w:rFonts w:ascii="Courier New" w:hAnsi="Courier New" w:cs="Courier New"/>
                <w:sz w:val="16"/>
                <w:szCs w:val="16"/>
              </w:rPr>
              <w:t>17092,0</w:t>
            </w:r>
          </w:p>
        </w:tc>
        <w:tc>
          <w:tcPr>
            <w:tcW w:w="0" w:type="auto"/>
            <w:tcBorders>
              <w:top w:val="single" w:sz="4" w:space="0" w:color="auto"/>
              <w:left w:val="single" w:sz="4" w:space="0" w:color="auto"/>
              <w:bottom w:val="single" w:sz="4" w:space="0" w:color="auto"/>
              <w:right w:val="single" w:sz="4" w:space="0" w:color="auto"/>
            </w:tcBorders>
            <w:hideMark/>
          </w:tcPr>
          <w:p w14:paraId="0A04E517" w14:textId="77777777" w:rsidR="00752078" w:rsidRPr="009D74F5" w:rsidRDefault="00752078" w:rsidP="00752078">
            <w:pPr>
              <w:jc w:val="right"/>
              <w:rPr>
                <w:rFonts w:ascii="Courier New" w:hAnsi="Courier New" w:cs="Courier New"/>
                <w:sz w:val="16"/>
                <w:szCs w:val="16"/>
              </w:rPr>
            </w:pPr>
            <w:r w:rsidRPr="009D74F5">
              <w:rPr>
                <w:rFonts w:ascii="Courier New" w:hAnsi="Courier New" w:cs="Courier New"/>
                <w:sz w:val="16"/>
                <w:szCs w:val="16"/>
              </w:rPr>
              <w:t>14065,7</w:t>
            </w:r>
          </w:p>
        </w:tc>
        <w:tc>
          <w:tcPr>
            <w:tcW w:w="1256" w:type="dxa"/>
            <w:tcBorders>
              <w:top w:val="single" w:sz="4" w:space="0" w:color="auto"/>
              <w:left w:val="single" w:sz="4" w:space="0" w:color="auto"/>
              <w:bottom w:val="single" w:sz="4" w:space="0" w:color="auto"/>
              <w:right w:val="single" w:sz="4" w:space="0" w:color="auto"/>
            </w:tcBorders>
            <w:hideMark/>
          </w:tcPr>
          <w:p w14:paraId="78D55CAC" w14:textId="77777777" w:rsidR="00752078" w:rsidRPr="009D74F5" w:rsidRDefault="00752078" w:rsidP="00752078">
            <w:pPr>
              <w:pStyle w:val="a6"/>
              <w:ind w:left="0"/>
              <w:jc w:val="right"/>
              <w:rPr>
                <w:rFonts w:ascii="Courier New" w:hAnsi="Courier New" w:cs="Courier New"/>
                <w:sz w:val="16"/>
                <w:szCs w:val="16"/>
              </w:rPr>
            </w:pPr>
            <w:r w:rsidRPr="009D74F5">
              <w:rPr>
                <w:rFonts w:ascii="Courier New" w:hAnsi="Courier New" w:cs="Courier New"/>
                <w:sz w:val="16"/>
                <w:szCs w:val="16"/>
              </w:rPr>
              <w:t>-3026,3</w:t>
            </w:r>
          </w:p>
        </w:tc>
        <w:tc>
          <w:tcPr>
            <w:tcW w:w="691" w:type="dxa"/>
            <w:tcBorders>
              <w:top w:val="single" w:sz="4" w:space="0" w:color="auto"/>
              <w:left w:val="single" w:sz="4" w:space="0" w:color="auto"/>
              <w:bottom w:val="single" w:sz="4" w:space="0" w:color="auto"/>
              <w:right w:val="single" w:sz="4" w:space="0" w:color="auto"/>
            </w:tcBorders>
            <w:hideMark/>
          </w:tcPr>
          <w:p w14:paraId="2C5130F7" w14:textId="77777777" w:rsidR="00752078" w:rsidRPr="009D74F5" w:rsidRDefault="00752078" w:rsidP="00752078">
            <w:pPr>
              <w:pStyle w:val="a6"/>
              <w:ind w:left="0"/>
              <w:jc w:val="right"/>
              <w:rPr>
                <w:rFonts w:ascii="Courier New" w:hAnsi="Courier New" w:cs="Courier New"/>
                <w:sz w:val="16"/>
                <w:szCs w:val="16"/>
              </w:rPr>
            </w:pPr>
            <w:r w:rsidRPr="009D74F5">
              <w:rPr>
                <w:rFonts w:ascii="Courier New" w:hAnsi="Courier New" w:cs="Courier New"/>
                <w:sz w:val="16"/>
                <w:szCs w:val="16"/>
              </w:rPr>
              <w:t>82,3</w:t>
            </w:r>
          </w:p>
        </w:tc>
      </w:tr>
      <w:tr w:rsidR="00752078" w14:paraId="32EF75E5" w14:textId="77777777" w:rsidTr="00752078">
        <w:trPr>
          <w:trHeight w:val="1204"/>
        </w:trPr>
        <w:tc>
          <w:tcPr>
            <w:tcW w:w="1513" w:type="dxa"/>
            <w:tcBorders>
              <w:top w:val="single" w:sz="4" w:space="0" w:color="auto"/>
              <w:left w:val="single" w:sz="4" w:space="0" w:color="auto"/>
              <w:bottom w:val="single" w:sz="4" w:space="0" w:color="auto"/>
              <w:right w:val="single" w:sz="4" w:space="0" w:color="auto"/>
            </w:tcBorders>
            <w:hideMark/>
          </w:tcPr>
          <w:p w14:paraId="6CFDC593" w14:textId="77777777" w:rsidR="00752078" w:rsidRPr="009D74F5" w:rsidRDefault="00752078" w:rsidP="00752078">
            <w:pPr>
              <w:pStyle w:val="a6"/>
              <w:ind w:left="0"/>
              <w:rPr>
                <w:rFonts w:ascii="Courier New" w:hAnsi="Courier New" w:cs="Courier New"/>
                <w:sz w:val="16"/>
                <w:szCs w:val="16"/>
              </w:rPr>
            </w:pPr>
            <w:r w:rsidRPr="009D74F5">
              <w:rPr>
                <w:rFonts w:ascii="Courier New" w:hAnsi="Courier New" w:cs="Courier New"/>
                <w:sz w:val="16"/>
                <w:szCs w:val="16"/>
              </w:rPr>
              <w:t>Дефицит (-)</w:t>
            </w:r>
          </w:p>
          <w:p w14:paraId="5E91845F" w14:textId="77777777" w:rsidR="00752078" w:rsidRPr="009D74F5" w:rsidRDefault="00752078" w:rsidP="00752078">
            <w:pPr>
              <w:pStyle w:val="a6"/>
              <w:ind w:left="0"/>
              <w:rPr>
                <w:rFonts w:ascii="Courier New" w:hAnsi="Courier New" w:cs="Courier New"/>
                <w:sz w:val="16"/>
                <w:szCs w:val="16"/>
              </w:rPr>
            </w:pPr>
            <w:r w:rsidRPr="009D74F5">
              <w:rPr>
                <w:rFonts w:ascii="Courier New" w:hAnsi="Courier New" w:cs="Courier New"/>
                <w:sz w:val="16"/>
                <w:szCs w:val="16"/>
              </w:rPr>
              <w:t>Профицит (+)</w:t>
            </w:r>
          </w:p>
        </w:tc>
        <w:tc>
          <w:tcPr>
            <w:tcW w:w="1046" w:type="dxa"/>
            <w:tcBorders>
              <w:top w:val="single" w:sz="4" w:space="0" w:color="auto"/>
              <w:left w:val="single" w:sz="4" w:space="0" w:color="auto"/>
              <w:bottom w:val="single" w:sz="4" w:space="0" w:color="auto"/>
              <w:right w:val="single" w:sz="4" w:space="0" w:color="auto"/>
            </w:tcBorders>
            <w:hideMark/>
          </w:tcPr>
          <w:p w14:paraId="0F9026FA" w14:textId="77777777" w:rsidR="00752078" w:rsidRPr="009D74F5" w:rsidRDefault="00752078" w:rsidP="00752078">
            <w:pPr>
              <w:pStyle w:val="a6"/>
              <w:ind w:left="0"/>
              <w:jc w:val="right"/>
              <w:rPr>
                <w:rFonts w:ascii="Courier New" w:hAnsi="Courier New" w:cs="Courier New"/>
                <w:sz w:val="16"/>
                <w:szCs w:val="16"/>
              </w:rPr>
            </w:pPr>
            <w:r w:rsidRPr="009D74F5">
              <w:rPr>
                <w:rFonts w:ascii="Courier New" w:hAnsi="Courier New" w:cs="Courier New"/>
                <w:sz w:val="16"/>
                <w:szCs w:val="16"/>
              </w:rPr>
              <w:t>-78,2</w:t>
            </w:r>
          </w:p>
        </w:tc>
        <w:tc>
          <w:tcPr>
            <w:tcW w:w="0" w:type="auto"/>
            <w:tcBorders>
              <w:top w:val="single" w:sz="4" w:space="0" w:color="auto"/>
              <w:left w:val="single" w:sz="4" w:space="0" w:color="auto"/>
              <w:bottom w:val="single" w:sz="4" w:space="0" w:color="auto"/>
              <w:right w:val="single" w:sz="4" w:space="0" w:color="auto"/>
            </w:tcBorders>
            <w:hideMark/>
          </w:tcPr>
          <w:p w14:paraId="2833FEF7" w14:textId="77777777" w:rsidR="00752078" w:rsidRPr="009D74F5" w:rsidRDefault="00752078" w:rsidP="00752078">
            <w:pPr>
              <w:pStyle w:val="a6"/>
              <w:ind w:left="0"/>
              <w:jc w:val="right"/>
              <w:rPr>
                <w:rFonts w:ascii="Courier New" w:hAnsi="Courier New" w:cs="Courier New"/>
                <w:sz w:val="16"/>
                <w:szCs w:val="16"/>
              </w:rPr>
            </w:pPr>
            <w:r w:rsidRPr="009D74F5">
              <w:rPr>
                <w:rFonts w:ascii="Courier New" w:hAnsi="Courier New" w:cs="Courier New"/>
                <w:sz w:val="16"/>
                <w:szCs w:val="16"/>
              </w:rPr>
              <w:t>-4229,6</w:t>
            </w:r>
          </w:p>
        </w:tc>
        <w:tc>
          <w:tcPr>
            <w:tcW w:w="0" w:type="auto"/>
            <w:tcBorders>
              <w:top w:val="single" w:sz="4" w:space="0" w:color="auto"/>
              <w:left w:val="single" w:sz="4" w:space="0" w:color="auto"/>
              <w:bottom w:val="single" w:sz="4" w:space="0" w:color="auto"/>
              <w:right w:val="single" w:sz="4" w:space="0" w:color="auto"/>
            </w:tcBorders>
            <w:hideMark/>
          </w:tcPr>
          <w:p w14:paraId="6DC921C5" w14:textId="77777777" w:rsidR="00752078" w:rsidRPr="009D74F5" w:rsidRDefault="00752078" w:rsidP="00752078">
            <w:pPr>
              <w:pStyle w:val="a6"/>
              <w:ind w:left="0"/>
              <w:jc w:val="right"/>
              <w:rPr>
                <w:rFonts w:ascii="Courier New" w:hAnsi="Courier New" w:cs="Courier New"/>
                <w:sz w:val="16"/>
                <w:szCs w:val="16"/>
              </w:rPr>
            </w:pPr>
            <w:r w:rsidRPr="009D74F5">
              <w:rPr>
                <w:rFonts w:ascii="Courier New" w:hAnsi="Courier New" w:cs="Courier New"/>
                <w:sz w:val="16"/>
                <w:szCs w:val="16"/>
              </w:rPr>
              <w:t>х</w:t>
            </w:r>
          </w:p>
        </w:tc>
        <w:tc>
          <w:tcPr>
            <w:tcW w:w="0" w:type="auto"/>
            <w:tcBorders>
              <w:top w:val="single" w:sz="4" w:space="0" w:color="auto"/>
              <w:left w:val="single" w:sz="4" w:space="0" w:color="auto"/>
              <w:bottom w:val="single" w:sz="4" w:space="0" w:color="auto"/>
              <w:right w:val="single" w:sz="4" w:space="0" w:color="auto"/>
            </w:tcBorders>
            <w:hideMark/>
          </w:tcPr>
          <w:p w14:paraId="58216CD0" w14:textId="77777777" w:rsidR="00752078" w:rsidRPr="009D74F5" w:rsidRDefault="00752078" w:rsidP="00752078">
            <w:pPr>
              <w:pStyle w:val="a6"/>
              <w:ind w:left="0"/>
              <w:jc w:val="right"/>
              <w:rPr>
                <w:rFonts w:ascii="Courier New" w:hAnsi="Courier New" w:cs="Courier New"/>
                <w:sz w:val="16"/>
                <w:szCs w:val="16"/>
              </w:rPr>
            </w:pPr>
            <w:r w:rsidRPr="009D74F5">
              <w:rPr>
                <w:rFonts w:ascii="Courier New" w:hAnsi="Courier New" w:cs="Courier New"/>
                <w:sz w:val="16"/>
                <w:szCs w:val="16"/>
              </w:rPr>
              <w:t>-4229,6</w:t>
            </w:r>
          </w:p>
        </w:tc>
        <w:tc>
          <w:tcPr>
            <w:tcW w:w="0" w:type="auto"/>
            <w:tcBorders>
              <w:top w:val="single" w:sz="4" w:space="0" w:color="auto"/>
              <w:left w:val="single" w:sz="4" w:space="0" w:color="auto"/>
              <w:bottom w:val="single" w:sz="4" w:space="0" w:color="auto"/>
              <w:right w:val="single" w:sz="4" w:space="0" w:color="auto"/>
            </w:tcBorders>
            <w:hideMark/>
          </w:tcPr>
          <w:p w14:paraId="15585749" w14:textId="77777777" w:rsidR="00752078" w:rsidRPr="009D74F5" w:rsidRDefault="00752078" w:rsidP="00752078">
            <w:pPr>
              <w:pStyle w:val="a6"/>
              <w:ind w:left="0"/>
              <w:jc w:val="right"/>
              <w:rPr>
                <w:rFonts w:ascii="Courier New" w:hAnsi="Courier New" w:cs="Courier New"/>
                <w:sz w:val="16"/>
                <w:szCs w:val="16"/>
              </w:rPr>
            </w:pPr>
            <w:r w:rsidRPr="009D74F5">
              <w:rPr>
                <w:rFonts w:ascii="Courier New" w:hAnsi="Courier New" w:cs="Courier New"/>
                <w:sz w:val="16"/>
                <w:szCs w:val="16"/>
              </w:rPr>
              <w:t>-1287,0</w:t>
            </w:r>
          </w:p>
        </w:tc>
        <w:tc>
          <w:tcPr>
            <w:tcW w:w="1256" w:type="dxa"/>
            <w:tcBorders>
              <w:top w:val="single" w:sz="4" w:space="0" w:color="auto"/>
              <w:left w:val="single" w:sz="4" w:space="0" w:color="auto"/>
              <w:bottom w:val="single" w:sz="4" w:space="0" w:color="auto"/>
              <w:right w:val="single" w:sz="4" w:space="0" w:color="auto"/>
            </w:tcBorders>
            <w:hideMark/>
          </w:tcPr>
          <w:p w14:paraId="79193853" w14:textId="77777777" w:rsidR="00752078" w:rsidRPr="009D74F5" w:rsidRDefault="00752078" w:rsidP="00752078">
            <w:pPr>
              <w:pStyle w:val="a6"/>
              <w:ind w:left="0"/>
              <w:jc w:val="right"/>
              <w:rPr>
                <w:rFonts w:ascii="Courier New" w:hAnsi="Courier New" w:cs="Courier New"/>
                <w:sz w:val="16"/>
                <w:szCs w:val="16"/>
              </w:rPr>
            </w:pPr>
            <w:r w:rsidRPr="009D74F5">
              <w:rPr>
                <w:rFonts w:ascii="Courier New" w:hAnsi="Courier New" w:cs="Courier New"/>
                <w:sz w:val="16"/>
                <w:szCs w:val="16"/>
              </w:rPr>
              <w:t>х</w:t>
            </w:r>
          </w:p>
        </w:tc>
        <w:tc>
          <w:tcPr>
            <w:tcW w:w="691" w:type="dxa"/>
            <w:tcBorders>
              <w:top w:val="single" w:sz="4" w:space="0" w:color="auto"/>
              <w:left w:val="single" w:sz="4" w:space="0" w:color="auto"/>
              <w:bottom w:val="single" w:sz="4" w:space="0" w:color="auto"/>
              <w:right w:val="single" w:sz="4" w:space="0" w:color="auto"/>
            </w:tcBorders>
            <w:hideMark/>
          </w:tcPr>
          <w:p w14:paraId="5792B9D1" w14:textId="77777777" w:rsidR="00752078" w:rsidRPr="009D74F5" w:rsidRDefault="00752078" w:rsidP="00752078">
            <w:pPr>
              <w:pStyle w:val="a6"/>
              <w:ind w:left="0"/>
              <w:jc w:val="right"/>
              <w:rPr>
                <w:rFonts w:ascii="Courier New" w:hAnsi="Courier New" w:cs="Courier New"/>
                <w:sz w:val="16"/>
                <w:szCs w:val="16"/>
              </w:rPr>
            </w:pPr>
            <w:r w:rsidRPr="009D74F5">
              <w:rPr>
                <w:rFonts w:ascii="Courier New" w:hAnsi="Courier New" w:cs="Courier New"/>
                <w:sz w:val="16"/>
                <w:szCs w:val="16"/>
              </w:rPr>
              <w:t>х</w:t>
            </w:r>
          </w:p>
        </w:tc>
      </w:tr>
    </w:tbl>
    <w:p w14:paraId="5BE29A7D" w14:textId="61E00E80" w:rsidR="00752078" w:rsidRDefault="00752078" w:rsidP="0058058B">
      <w:pPr>
        <w:spacing w:after="0"/>
        <w:ind w:firstLine="709"/>
        <w:jc w:val="both"/>
        <w:rPr>
          <w:rFonts w:ascii="Arial" w:hAnsi="Arial" w:cs="Arial"/>
          <w:b/>
          <w:color w:val="FF0000"/>
          <w:sz w:val="24"/>
          <w:szCs w:val="24"/>
        </w:rPr>
      </w:pPr>
    </w:p>
    <w:p w14:paraId="4A7B7583" w14:textId="77777777" w:rsidR="00752078" w:rsidRPr="009D74F5" w:rsidRDefault="00752078" w:rsidP="00752078">
      <w:pPr>
        <w:spacing w:after="0"/>
        <w:ind w:firstLine="709"/>
        <w:jc w:val="both"/>
        <w:rPr>
          <w:rFonts w:ascii="Arial" w:hAnsi="Arial" w:cs="Arial"/>
          <w:sz w:val="24"/>
          <w:szCs w:val="24"/>
        </w:rPr>
      </w:pPr>
      <w:proofErr w:type="spellStart"/>
      <w:r w:rsidRPr="009D74F5">
        <w:rPr>
          <w:rFonts w:ascii="Arial" w:hAnsi="Arial" w:cs="Arial"/>
          <w:sz w:val="24"/>
          <w:szCs w:val="24"/>
        </w:rPr>
        <w:t>Шарагайское</w:t>
      </w:r>
      <w:proofErr w:type="spellEnd"/>
      <w:r w:rsidRPr="009D74F5">
        <w:rPr>
          <w:rFonts w:ascii="Arial" w:hAnsi="Arial" w:cs="Arial"/>
          <w:sz w:val="24"/>
          <w:szCs w:val="24"/>
        </w:rPr>
        <w:t xml:space="preserve"> МО</w:t>
      </w:r>
    </w:p>
    <w:tbl>
      <w:tblPr>
        <w:tblStyle w:val="a5"/>
        <w:tblW w:w="8773" w:type="dxa"/>
        <w:tblInd w:w="10" w:type="dxa"/>
        <w:tblLook w:val="04A0" w:firstRow="1" w:lastRow="0" w:firstColumn="1" w:lastColumn="0" w:noHBand="0" w:noVBand="1"/>
      </w:tblPr>
      <w:tblGrid>
        <w:gridCol w:w="1304"/>
        <w:gridCol w:w="1053"/>
        <w:gridCol w:w="886"/>
        <w:gridCol w:w="1053"/>
        <w:gridCol w:w="1053"/>
        <w:gridCol w:w="1053"/>
        <w:gridCol w:w="1053"/>
        <w:gridCol w:w="1053"/>
        <w:gridCol w:w="1053"/>
      </w:tblGrid>
      <w:tr w:rsidR="009D74F5" w:rsidRPr="009D74F5" w14:paraId="50A95AAB" w14:textId="77777777" w:rsidTr="009D74F5">
        <w:trPr>
          <w:trHeight w:val="889"/>
        </w:trPr>
        <w:tc>
          <w:tcPr>
            <w:tcW w:w="1197" w:type="dxa"/>
            <w:tcBorders>
              <w:top w:val="single" w:sz="4" w:space="0" w:color="auto"/>
              <w:left w:val="single" w:sz="4" w:space="0" w:color="auto"/>
              <w:bottom w:val="single" w:sz="4" w:space="0" w:color="auto"/>
              <w:right w:val="single" w:sz="4" w:space="0" w:color="auto"/>
            </w:tcBorders>
            <w:vAlign w:val="center"/>
            <w:hideMark/>
          </w:tcPr>
          <w:p w14:paraId="7D58050B" w14:textId="77777777" w:rsidR="00752078" w:rsidRPr="009D74F5" w:rsidRDefault="00752078" w:rsidP="00752078">
            <w:pPr>
              <w:pStyle w:val="a6"/>
              <w:ind w:left="0"/>
              <w:jc w:val="center"/>
              <w:rPr>
                <w:rFonts w:ascii="Courier New" w:hAnsi="Courier New" w:cs="Courier New"/>
                <w:sz w:val="16"/>
                <w:szCs w:val="16"/>
              </w:rPr>
            </w:pPr>
            <w:r w:rsidRPr="009D74F5">
              <w:rPr>
                <w:rFonts w:ascii="Courier New" w:hAnsi="Courier New" w:cs="Courier New"/>
                <w:sz w:val="16"/>
                <w:szCs w:val="16"/>
              </w:rPr>
              <w:t>Наименование статей</w:t>
            </w:r>
          </w:p>
        </w:tc>
        <w:tc>
          <w:tcPr>
            <w:tcW w:w="966" w:type="dxa"/>
            <w:tcBorders>
              <w:top w:val="single" w:sz="4" w:space="0" w:color="auto"/>
              <w:left w:val="single" w:sz="4" w:space="0" w:color="auto"/>
              <w:bottom w:val="single" w:sz="4" w:space="0" w:color="auto"/>
              <w:right w:val="single" w:sz="4" w:space="0" w:color="auto"/>
            </w:tcBorders>
            <w:vAlign w:val="center"/>
            <w:hideMark/>
          </w:tcPr>
          <w:p w14:paraId="34C66AC3" w14:textId="77777777" w:rsidR="00752078" w:rsidRPr="009D74F5" w:rsidRDefault="00752078" w:rsidP="00752078">
            <w:pPr>
              <w:pStyle w:val="a6"/>
              <w:ind w:left="0"/>
              <w:jc w:val="center"/>
              <w:rPr>
                <w:rFonts w:ascii="Courier New" w:hAnsi="Courier New" w:cs="Courier New"/>
                <w:sz w:val="16"/>
                <w:szCs w:val="16"/>
              </w:rPr>
            </w:pPr>
            <w:r w:rsidRPr="009D74F5">
              <w:rPr>
                <w:rFonts w:ascii="Courier New" w:hAnsi="Courier New" w:cs="Courier New"/>
                <w:sz w:val="16"/>
                <w:szCs w:val="16"/>
              </w:rPr>
              <w:t>Факт исполнения</w:t>
            </w:r>
          </w:p>
          <w:p w14:paraId="3AFA86BE" w14:textId="77777777" w:rsidR="00752078" w:rsidRPr="009D74F5" w:rsidRDefault="00752078" w:rsidP="00752078">
            <w:pPr>
              <w:pStyle w:val="a6"/>
              <w:ind w:left="0"/>
              <w:jc w:val="center"/>
              <w:rPr>
                <w:rFonts w:ascii="Courier New" w:hAnsi="Courier New" w:cs="Courier New"/>
                <w:sz w:val="16"/>
                <w:szCs w:val="16"/>
              </w:rPr>
            </w:pPr>
            <w:r w:rsidRPr="009D74F5">
              <w:rPr>
                <w:rFonts w:ascii="Courier New" w:hAnsi="Courier New" w:cs="Courier New"/>
                <w:sz w:val="16"/>
                <w:szCs w:val="16"/>
              </w:rPr>
              <w:t>2019 года</w:t>
            </w:r>
          </w:p>
        </w:tc>
        <w:tc>
          <w:tcPr>
            <w:tcW w:w="814" w:type="dxa"/>
            <w:tcBorders>
              <w:top w:val="single" w:sz="4" w:space="0" w:color="auto"/>
              <w:left w:val="single" w:sz="4" w:space="0" w:color="auto"/>
              <w:bottom w:val="single" w:sz="4" w:space="0" w:color="auto"/>
              <w:right w:val="single" w:sz="4" w:space="0" w:color="auto"/>
            </w:tcBorders>
            <w:vAlign w:val="center"/>
            <w:hideMark/>
          </w:tcPr>
          <w:p w14:paraId="381000F0" w14:textId="77777777" w:rsidR="00752078" w:rsidRPr="009D74F5" w:rsidRDefault="00752078" w:rsidP="00752078">
            <w:pPr>
              <w:pStyle w:val="a6"/>
              <w:ind w:left="0"/>
              <w:jc w:val="center"/>
              <w:rPr>
                <w:rFonts w:ascii="Courier New" w:hAnsi="Courier New" w:cs="Courier New"/>
                <w:sz w:val="16"/>
                <w:szCs w:val="16"/>
              </w:rPr>
            </w:pPr>
            <w:r w:rsidRPr="009D74F5">
              <w:rPr>
                <w:rFonts w:ascii="Courier New" w:hAnsi="Courier New" w:cs="Courier New"/>
                <w:sz w:val="16"/>
                <w:szCs w:val="16"/>
              </w:rPr>
              <w:t xml:space="preserve">Решение Думы от 25.12.19 </w:t>
            </w:r>
          </w:p>
          <w:p w14:paraId="5900CFD4" w14:textId="77777777" w:rsidR="00752078" w:rsidRPr="009D74F5" w:rsidRDefault="00752078" w:rsidP="00752078">
            <w:pPr>
              <w:pStyle w:val="a6"/>
              <w:ind w:left="0"/>
              <w:jc w:val="center"/>
              <w:rPr>
                <w:rFonts w:ascii="Courier New" w:hAnsi="Courier New" w:cs="Courier New"/>
                <w:sz w:val="16"/>
                <w:szCs w:val="16"/>
              </w:rPr>
            </w:pPr>
            <w:r w:rsidRPr="009D74F5">
              <w:rPr>
                <w:rFonts w:ascii="Courier New" w:hAnsi="Courier New" w:cs="Courier New"/>
                <w:sz w:val="16"/>
                <w:szCs w:val="16"/>
              </w:rPr>
              <w:t>17-3</w:t>
            </w:r>
          </w:p>
        </w:tc>
        <w:tc>
          <w:tcPr>
            <w:tcW w:w="966" w:type="dxa"/>
            <w:tcBorders>
              <w:top w:val="single" w:sz="4" w:space="0" w:color="auto"/>
              <w:left w:val="single" w:sz="4" w:space="0" w:color="auto"/>
              <w:bottom w:val="single" w:sz="4" w:space="0" w:color="auto"/>
              <w:right w:val="single" w:sz="4" w:space="0" w:color="auto"/>
            </w:tcBorders>
            <w:vAlign w:val="center"/>
            <w:hideMark/>
          </w:tcPr>
          <w:p w14:paraId="0F31CD4A" w14:textId="77777777" w:rsidR="00752078" w:rsidRPr="009D74F5" w:rsidRDefault="00752078" w:rsidP="00752078">
            <w:pPr>
              <w:pStyle w:val="a6"/>
              <w:ind w:left="0"/>
              <w:jc w:val="center"/>
              <w:rPr>
                <w:rFonts w:ascii="Courier New" w:hAnsi="Courier New" w:cs="Courier New"/>
                <w:sz w:val="16"/>
                <w:szCs w:val="16"/>
              </w:rPr>
            </w:pPr>
            <w:r w:rsidRPr="009D74F5">
              <w:rPr>
                <w:rFonts w:ascii="Courier New" w:hAnsi="Courier New" w:cs="Courier New"/>
                <w:sz w:val="16"/>
                <w:szCs w:val="16"/>
              </w:rPr>
              <w:t>Решение Думы от 25.12.20г. 27-2</w:t>
            </w:r>
          </w:p>
        </w:tc>
        <w:tc>
          <w:tcPr>
            <w:tcW w:w="966" w:type="dxa"/>
            <w:tcBorders>
              <w:top w:val="single" w:sz="4" w:space="0" w:color="auto"/>
              <w:left w:val="single" w:sz="4" w:space="0" w:color="auto"/>
              <w:bottom w:val="single" w:sz="4" w:space="0" w:color="auto"/>
              <w:right w:val="single" w:sz="4" w:space="0" w:color="auto"/>
            </w:tcBorders>
            <w:vAlign w:val="center"/>
            <w:hideMark/>
          </w:tcPr>
          <w:p w14:paraId="049D3820" w14:textId="77777777" w:rsidR="00752078" w:rsidRPr="009D74F5" w:rsidRDefault="00752078" w:rsidP="00752078">
            <w:pPr>
              <w:pStyle w:val="a6"/>
              <w:ind w:left="0"/>
              <w:jc w:val="center"/>
              <w:rPr>
                <w:rFonts w:ascii="Courier New" w:hAnsi="Courier New" w:cs="Courier New"/>
                <w:sz w:val="16"/>
                <w:szCs w:val="16"/>
              </w:rPr>
            </w:pPr>
            <w:r w:rsidRPr="009D74F5">
              <w:rPr>
                <w:rFonts w:ascii="Courier New" w:hAnsi="Courier New" w:cs="Courier New"/>
                <w:sz w:val="16"/>
                <w:szCs w:val="16"/>
              </w:rPr>
              <w:t>Отклонение между решениями</w:t>
            </w:r>
          </w:p>
        </w:tc>
        <w:tc>
          <w:tcPr>
            <w:tcW w:w="966" w:type="dxa"/>
            <w:tcBorders>
              <w:top w:val="single" w:sz="4" w:space="0" w:color="auto"/>
              <w:left w:val="single" w:sz="4" w:space="0" w:color="auto"/>
              <w:bottom w:val="single" w:sz="4" w:space="0" w:color="auto"/>
              <w:right w:val="single" w:sz="4" w:space="0" w:color="auto"/>
            </w:tcBorders>
            <w:vAlign w:val="center"/>
            <w:hideMark/>
          </w:tcPr>
          <w:p w14:paraId="1E7EC57F" w14:textId="77777777" w:rsidR="00752078" w:rsidRPr="009D74F5" w:rsidRDefault="00752078" w:rsidP="00752078">
            <w:pPr>
              <w:pStyle w:val="a6"/>
              <w:ind w:left="0"/>
              <w:jc w:val="center"/>
              <w:rPr>
                <w:rFonts w:ascii="Courier New" w:hAnsi="Courier New" w:cs="Courier New"/>
                <w:sz w:val="16"/>
                <w:szCs w:val="16"/>
              </w:rPr>
            </w:pPr>
            <w:r w:rsidRPr="009D74F5">
              <w:rPr>
                <w:rFonts w:ascii="Courier New" w:hAnsi="Courier New" w:cs="Courier New"/>
                <w:sz w:val="16"/>
                <w:szCs w:val="16"/>
              </w:rPr>
              <w:t>Факт исполнения</w:t>
            </w:r>
          </w:p>
          <w:p w14:paraId="006B5083" w14:textId="77777777" w:rsidR="00752078" w:rsidRPr="009D74F5" w:rsidRDefault="00752078" w:rsidP="00752078">
            <w:pPr>
              <w:pStyle w:val="a6"/>
              <w:ind w:left="0"/>
              <w:jc w:val="center"/>
              <w:rPr>
                <w:rFonts w:ascii="Courier New" w:hAnsi="Courier New" w:cs="Courier New"/>
                <w:sz w:val="16"/>
                <w:szCs w:val="16"/>
              </w:rPr>
            </w:pPr>
            <w:r w:rsidRPr="009D74F5">
              <w:rPr>
                <w:rFonts w:ascii="Courier New" w:hAnsi="Courier New" w:cs="Courier New"/>
                <w:sz w:val="16"/>
                <w:szCs w:val="16"/>
              </w:rPr>
              <w:t>2020 года</w:t>
            </w:r>
          </w:p>
        </w:tc>
        <w:tc>
          <w:tcPr>
            <w:tcW w:w="966" w:type="dxa"/>
            <w:tcBorders>
              <w:top w:val="single" w:sz="4" w:space="0" w:color="auto"/>
              <w:left w:val="single" w:sz="4" w:space="0" w:color="auto"/>
              <w:bottom w:val="single" w:sz="4" w:space="0" w:color="auto"/>
              <w:right w:val="single" w:sz="4" w:space="0" w:color="auto"/>
            </w:tcBorders>
            <w:vAlign w:val="center"/>
            <w:hideMark/>
          </w:tcPr>
          <w:p w14:paraId="2FFC6DFC" w14:textId="77777777" w:rsidR="00752078" w:rsidRPr="009D74F5" w:rsidRDefault="00752078" w:rsidP="00752078">
            <w:pPr>
              <w:pStyle w:val="a6"/>
              <w:ind w:left="0"/>
              <w:jc w:val="center"/>
              <w:rPr>
                <w:rFonts w:ascii="Courier New" w:hAnsi="Courier New" w:cs="Courier New"/>
                <w:sz w:val="16"/>
                <w:szCs w:val="16"/>
              </w:rPr>
            </w:pPr>
            <w:r w:rsidRPr="009D74F5">
              <w:rPr>
                <w:rFonts w:ascii="Courier New" w:hAnsi="Courier New" w:cs="Courier New"/>
                <w:sz w:val="16"/>
                <w:szCs w:val="16"/>
              </w:rPr>
              <w:t>Отклонение</w:t>
            </w:r>
          </w:p>
          <w:p w14:paraId="02141F77" w14:textId="77777777" w:rsidR="00752078" w:rsidRPr="009D74F5" w:rsidRDefault="00752078" w:rsidP="00752078">
            <w:pPr>
              <w:pStyle w:val="a6"/>
              <w:ind w:left="0"/>
              <w:jc w:val="center"/>
              <w:rPr>
                <w:rFonts w:ascii="Courier New" w:hAnsi="Courier New" w:cs="Courier New"/>
                <w:sz w:val="16"/>
                <w:szCs w:val="16"/>
              </w:rPr>
            </w:pPr>
            <w:r w:rsidRPr="009D74F5">
              <w:rPr>
                <w:rFonts w:ascii="Courier New" w:hAnsi="Courier New" w:cs="Courier New"/>
                <w:sz w:val="16"/>
                <w:szCs w:val="16"/>
              </w:rPr>
              <w:t>2020-2019</w:t>
            </w:r>
          </w:p>
        </w:tc>
        <w:tc>
          <w:tcPr>
            <w:tcW w:w="966" w:type="dxa"/>
            <w:tcBorders>
              <w:top w:val="single" w:sz="4" w:space="0" w:color="auto"/>
              <w:left w:val="single" w:sz="4" w:space="0" w:color="auto"/>
              <w:bottom w:val="single" w:sz="4" w:space="0" w:color="auto"/>
              <w:right w:val="single" w:sz="4" w:space="0" w:color="auto"/>
            </w:tcBorders>
            <w:vAlign w:val="center"/>
            <w:hideMark/>
          </w:tcPr>
          <w:p w14:paraId="5907B8B6" w14:textId="77777777" w:rsidR="00752078" w:rsidRPr="009D74F5" w:rsidRDefault="00752078" w:rsidP="00752078">
            <w:pPr>
              <w:pStyle w:val="a6"/>
              <w:ind w:left="0"/>
              <w:jc w:val="center"/>
              <w:rPr>
                <w:rFonts w:ascii="Courier New" w:hAnsi="Courier New" w:cs="Courier New"/>
                <w:sz w:val="16"/>
                <w:szCs w:val="16"/>
              </w:rPr>
            </w:pPr>
            <w:r w:rsidRPr="009D74F5">
              <w:rPr>
                <w:rFonts w:ascii="Courier New" w:hAnsi="Courier New" w:cs="Courier New"/>
                <w:sz w:val="16"/>
                <w:szCs w:val="16"/>
              </w:rPr>
              <w:t>Отклонение от бюджета</w:t>
            </w:r>
          </w:p>
        </w:tc>
        <w:tc>
          <w:tcPr>
            <w:tcW w:w="966" w:type="dxa"/>
            <w:tcBorders>
              <w:top w:val="single" w:sz="4" w:space="0" w:color="auto"/>
              <w:left w:val="single" w:sz="4" w:space="0" w:color="auto"/>
              <w:bottom w:val="single" w:sz="4" w:space="0" w:color="auto"/>
              <w:right w:val="single" w:sz="4" w:space="0" w:color="auto"/>
            </w:tcBorders>
            <w:vAlign w:val="center"/>
            <w:hideMark/>
          </w:tcPr>
          <w:p w14:paraId="18460137" w14:textId="77777777" w:rsidR="00752078" w:rsidRPr="009D74F5" w:rsidRDefault="00752078" w:rsidP="00752078">
            <w:pPr>
              <w:pStyle w:val="a6"/>
              <w:ind w:left="0"/>
              <w:jc w:val="center"/>
              <w:rPr>
                <w:rFonts w:ascii="Courier New" w:hAnsi="Courier New" w:cs="Courier New"/>
                <w:sz w:val="16"/>
                <w:szCs w:val="16"/>
              </w:rPr>
            </w:pPr>
            <w:r w:rsidRPr="009D74F5">
              <w:rPr>
                <w:rFonts w:ascii="Courier New" w:hAnsi="Courier New" w:cs="Courier New"/>
                <w:sz w:val="16"/>
                <w:szCs w:val="16"/>
              </w:rPr>
              <w:t>% исполнения бюджета</w:t>
            </w:r>
          </w:p>
        </w:tc>
      </w:tr>
      <w:tr w:rsidR="009D74F5" w:rsidRPr="009D74F5" w14:paraId="2B25D6D8" w14:textId="77777777" w:rsidTr="009D74F5">
        <w:trPr>
          <w:trHeight w:val="221"/>
        </w:trPr>
        <w:tc>
          <w:tcPr>
            <w:tcW w:w="1197" w:type="dxa"/>
            <w:tcBorders>
              <w:top w:val="single" w:sz="4" w:space="0" w:color="auto"/>
              <w:left w:val="single" w:sz="4" w:space="0" w:color="auto"/>
              <w:bottom w:val="single" w:sz="4" w:space="0" w:color="auto"/>
              <w:right w:val="single" w:sz="4" w:space="0" w:color="auto"/>
            </w:tcBorders>
            <w:vAlign w:val="center"/>
            <w:hideMark/>
          </w:tcPr>
          <w:p w14:paraId="0C083B19" w14:textId="77777777" w:rsidR="00752078" w:rsidRPr="009D74F5" w:rsidRDefault="00752078" w:rsidP="00752078">
            <w:pPr>
              <w:jc w:val="center"/>
              <w:rPr>
                <w:rFonts w:ascii="Courier New" w:hAnsi="Courier New" w:cs="Courier New"/>
                <w:sz w:val="16"/>
                <w:szCs w:val="16"/>
              </w:rPr>
            </w:pPr>
            <w:r w:rsidRPr="009D74F5">
              <w:rPr>
                <w:rFonts w:ascii="Courier New" w:hAnsi="Courier New" w:cs="Courier New"/>
                <w:sz w:val="16"/>
                <w:szCs w:val="16"/>
              </w:rPr>
              <w:t>1</w:t>
            </w:r>
          </w:p>
        </w:tc>
        <w:tc>
          <w:tcPr>
            <w:tcW w:w="966" w:type="dxa"/>
            <w:tcBorders>
              <w:top w:val="single" w:sz="4" w:space="0" w:color="auto"/>
              <w:left w:val="single" w:sz="4" w:space="0" w:color="auto"/>
              <w:bottom w:val="single" w:sz="4" w:space="0" w:color="auto"/>
              <w:right w:val="single" w:sz="4" w:space="0" w:color="auto"/>
            </w:tcBorders>
            <w:vAlign w:val="center"/>
            <w:hideMark/>
          </w:tcPr>
          <w:p w14:paraId="32CFF3EB" w14:textId="77777777" w:rsidR="00752078" w:rsidRPr="009D74F5" w:rsidRDefault="00752078" w:rsidP="00752078">
            <w:pPr>
              <w:jc w:val="center"/>
              <w:rPr>
                <w:rFonts w:ascii="Courier New" w:hAnsi="Courier New" w:cs="Courier New"/>
                <w:sz w:val="16"/>
                <w:szCs w:val="16"/>
              </w:rPr>
            </w:pPr>
            <w:r w:rsidRPr="009D74F5">
              <w:rPr>
                <w:rFonts w:ascii="Courier New" w:hAnsi="Courier New" w:cs="Courier New"/>
                <w:sz w:val="16"/>
                <w:szCs w:val="16"/>
              </w:rPr>
              <w:t>2</w:t>
            </w:r>
          </w:p>
        </w:tc>
        <w:tc>
          <w:tcPr>
            <w:tcW w:w="814" w:type="dxa"/>
            <w:tcBorders>
              <w:top w:val="single" w:sz="4" w:space="0" w:color="auto"/>
              <w:left w:val="single" w:sz="4" w:space="0" w:color="auto"/>
              <w:bottom w:val="single" w:sz="4" w:space="0" w:color="auto"/>
              <w:right w:val="single" w:sz="4" w:space="0" w:color="auto"/>
            </w:tcBorders>
            <w:vAlign w:val="center"/>
            <w:hideMark/>
          </w:tcPr>
          <w:p w14:paraId="6ECD3CEF" w14:textId="77777777" w:rsidR="00752078" w:rsidRPr="009D74F5" w:rsidRDefault="00752078" w:rsidP="00752078">
            <w:pPr>
              <w:jc w:val="center"/>
              <w:rPr>
                <w:rFonts w:ascii="Courier New" w:hAnsi="Courier New" w:cs="Courier New"/>
                <w:sz w:val="16"/>
                <w:szCs w:val="16"/>
              </w:rPr>
            </w:pPr>
            <w:r w:rsidRPr="009D74F5">
              <w:rPr>
                <w:rFonts w:ascii="Courier New" w:hAnsi="Courier New" w:cs="Courier New"/>
                <w:sz w:val="16"/>
                <w:szCs w:val="16"/>
              </w:rPr>
              <w:t>3</w:t>
            </w:r>
          </w:p>
        </w:tc>
        <w:tc>
          <w:tcPr>
            <w:tcW w:w="966" w:type="dxa"/>
            <w:tcBorders>
              <w:top w:val="single" w:sz="4" w:space="0" w:color="auto"/>
              <w:left w:val="single" w:sz="4" w:space="0" w:color="auto"/>
              <w:bottom w:val="single" w:sz="4" w:space="0" w:color="auto"/>
              <w:right w:val="single" w:sz="4" w:space="0" w:color="auto"/>
            </w:tcBorders>
            <w:vAlign w:val="center"/>
            <w:hideMark/>
          </w:tcPr>
          <w:p w14:paraId="52A7905D" w14:textId="77777777" w:rsidR="00752078" w:rsidRPr="009D74F5" w:rsidRDefault="00752078" w:rsidP="00752078">
            <w:pPr>
              <w:jc w:val="center"/>
              <w:rPr>
                <w:rFonts w:ascii="Courier New" w:hAnsi="Courier New" w:cs="Courier New"/>
                <w:sz w:val="16"/>
                <w:szCs w:val="16"/>
              </w:rPr>
            </w:pPr>
            <w:r w:rsidRPr="009D74F5">
              <w:rPr>
                <w:rFonts w:ascii="Courier New" w:hAnsi="Courier New" w:cs="Courier New"/>
                <w:sz w:val="16"/>
                <w:szCs w:val="16"/>
              </w:rPr>
              <w:t>4</w:t>
            </w:r>
          </w:p>
        </w:tc>
        <w:tc>
          <w:tcPr>
            <w:tcW w:w="966" w:type="dxa"/>
            <w:tcBorders>
              <w:top w:val="single" w:sz="4" w:space="0" w:color="auto"/>
              <w:left w:val="single" w:sz="4" w:space="0" w:color="auto"/>
              <w:bottom w:val="single" w:sz="4" w:space="0" w:color="auto"/>
              <w:right w:val="single" w:sz="4" w:space="0" w:color="auto"/>
            </w:tcBorders>
            <w:vAlign w:val="center"/>
            <w:hideMark/>
          </w:tcPr>
          <w:p w14:paraId="015A1D3A" w14:textId="77777777" w:rsidR="00752078" w:rsidRPr="009D74F5" w:rsidRDefault="00752078" w:rsidP="00752078">
            <w:pPr>
              <w:pStyle w:val="a6"/>
              <w:ind w:left="0"/>
              <w:jc w:val="center"/>
              <w:rPr>
                <w:rFonts w:ascii="Courier New" w:hAnsi="Courier New" w:cs="Courier New"/>
                <w:sz w:val="16"/>
                <w:szCs w:val="16"/>
              </w:rPr>
            </w:pPr>
            <w:r w:rsidRPr="009D74F5">
              <w:rPr>
                <w:rFonts w:ascii="Courier New" w:hAnsi="Courier New" w:cs="Courier New"/>
                <w:sz w:val="16"/>
                <w:szCs w:val="16"/>
              </w:rPr>
              <w:t>5 = 4-3</w:t>
            </w:r>
          </w:p>
        </w:tc>
        <w:tc>
          <w:tcPr>
            <w:tcW w:w="966" w:type="dxa"/>
            <w:tcBorders>
              <w:top w:val="single" w:sz="4" w:space="0" w:color="auto"/>
              <w:left w:val="single" w:sz="4" w:space="0" w:color="auto"/>
              <w:bottom w:val="single" w:sz="4" w:space="0" w:color="auto"/>
              <w:right w:val="single" w:sz="4" w:space="0" w:color="auto"/>
            </w:tcBorders>
            <w:vAlign w:val="center"/>
            <w:hideMark/>
          </w:tcPr>
          <w:p w14:paraId="791FDA96" w14:textId="77777777" w:rsidR="00752078" w:rsidRPr="009D74F5" w:rsidRDefault="00752078" w:rsidP="00752078">
            <w:pPr>
              <w:jc w:val="center"/>
              <w:rPr>
                <w:rFonts w:ascii="Courier New" w:hAnsi="Courier New" w:cs="Courier New"/>
                <w:sz w:val="16"/>
                <w:szCs w:val="16"/>
              </w:rPr>
            </w:pPr>
            <w:r w:rsidRPr="009D74F5">
              <w:rPr>
                <w:rFonts w:ascii="Courier New" w:hAnsi="Courier New" w:cs="Courier New"/>
                <w:sz w:val="16"/>
                <w:szCs w:val="16"/>
              </w:rPr>
              <w:t>6</w:t>
            </w:r>
          </w:p>
        </w:tc>
        <w:tc>
          <w:tcPr>
            <w:tcW w:w="966" w:type="dxa"/>
            <w:tcBorders>
              <w:top w:val="single" w:sz="4" w:space="0" w:color="auto"/>
              <w:left w:val="single" w:sz="4" w:space="0" w:color="auto"/>
              <w:bottom w:val="single" w:sz="4" w:space="0" w:color="auto"/>
              <w:right w:val="single" w:sz="4" w:space="0" w:color="auto"/>
            </w:tcBorders>
            <w:vAlign w:val="center"/>
            <w:hideMark/>
          </w:tcPr>
          <w:p w14:paraId="5611A640" w14:textId="77777777" w:rsidR="00752078" w:rsidRPr="009D74F5" w:rsidRDefault="00752078" w:rsidP="00752078">
            <w:pPr>
              <w:pStyle w:val="a6"/>
              <w:ind w:left="0"/>
              <w:jc w:val="center"/>
              <w:rPr>
                <w:rFonts w:ascii="Courier New" w:hAnsi="Courier New" w:cs="Courier New"/>
                <w:sz w:val="16"/>
                <w:szCs w:val="16"/>
              </w:rPr>
            </w:pPr>
            <w:r w:rsidRPr="009D74F5">
              <w:rPr>
                <w:rFonts w:ascii="Courier New" w:hAnsi="Courier New" w:cs="Courier New"/>
                <w:sz w:val="16"/>
                <w:szCs w:val="16"/>
              </w:rPr>
              <w:t>7 = 6-2</w:t>
            </w:r>
          </w:p>
        </w:tc>
        <w:tc>
          <w:tcPr>
            <w:tcW w:w="966" w:type="dxa"/>
            <w:tcBorders>
              <w:top w:val="single" w:sz="4" w:space="0" w:color="auto"/>
              <w:left w:val="single" w:sz="4" w:space="0" w:color="auto"/>
              <w:bottom w:val="single" w:sz="4" w:space="0" w:color="auto"/>
              <w:right w:val="single" w:sz="4" w:space="0" w:color="auto"/>
            </w:tcBorders>
            <w:vAlign w:val="center"/>
            <w:hideMark/>
          </w:tcPr>
          <w:p w14:paraId="7E23D111" w14:textId="77777777" w:rsidR="00752078" w:rsidRPr="009D74F5" w:rsidRDefault="00752078" w:rsidP="00752078">
            <w:pPr>
              <w:pStyle w:val="a6"/>
              <w:ind w:left="0"/>
              <w:jc w:val="center"/>
              <w:rPr>
                <w:rFonts w:ascii="Courier New" w:hAnsi="Courier New" w:cs="Courier New"/>
                <w:sz w:val="16"/>
                <w:szCs w:val="16"/>
              </w:rPr>
            </w:pPr>
            <w:r w:rsidRPr="009D74F5">
              <w:rPr>
                <w:rFonts w:ascii="Courier New" w:hAnsi="Courier New" w:cs="Courier New"/>
                <w:sz w:val="16"/>
                <w:szCs w:val="16"/>
              </w:rPr>
              <w:t>8 = 6-4</w:t>
            </w:r>
          </w:p>
        </w:tc>
        <w:tc>
          <w:tcPr>
            <w:tcW w:w="966" w:type="dxa"/>
            <w:tcBorders>
              <w:top w:val="single" w:sz="4" w:space="0" w:color="auto"/>
              <w:left w:val="single" w:sz="4" w:space="0" w:color="auto"/>
              <w:bottom w:val="single" w:sz="4" w:space="0" w:color="auto"/>
              <w:right w:val="single" w:sz="4" w:space="0" w:color="auto"/>
            </w:tcBorders>
            <w:vAlign w:val="center"/>
            <w:hideMark/>
          </w:tcPr>
          <w:p w14:paraId="3F1887FD" w14:textId="77777777" w:rsidR="00752078" w:rsidRPr="009D74F5" w:rsidRDefault="00752078" w:rsidP="00752078">
            <w:pPr>
              <w:pStyle w:val="a6"/>
              <w:ind w:left="0"/>
              <w:jc w:val="center"/>
              <w:rPr>
                <w:rFonts w:ascii="Courier New" w:hAnsi="Courier New" w:cs="Courier New"/>
                <w:sz w:val="16"/>
                <w:szCs w:val="16"/>
              </w:rPr>
            </w:pPr>
            <w:r w:rsidRPr="009D74F5">
              <w:rPr>
                <w:rFonts w:ascii="Courier New" w:hAnsi="Courier New" w:cs="Courier New"/>
                <w:sz w:val="16"/>
                <w:szCs w:val="16"/>
              </w:rPr>
              <w:t>9 = 6/4*100</w:t>
            </w:r>
          </w:p>
        </w:tc>
      </w:tr>
      <w:tr w:rsidR="009D74F5" w:rsidRPr="009D74F5" w14:paraId="7E0EE43F" w14:textId="77777777" w:rsidTr="009D74F5">
        <w:trPr>
          <w:trHeight w:val="491"/>
        </w:trPr>
        <w:tc>
          <w:tcPr>
            <w:tcW w:w="1197" w:type="dxa"/>
            <w:tcBorders>
              <w:top w:val="single" w:sz="4" w:space="0" w:color="auto"/>
              <w:left w:val="single" w:sz="4" w:space="0" w:color="auto"/>
              <w:bottom w:val="single" w:sz="4" w:space="0" w:color="auto"/>
              <w:right w:val="single" w:sz="4" w:space="0" w:color="auto"/>
            </w:tcBorders>
            <w:vAlign w:val="center"/>
            <w:hideMark/>
          </w:tcPr>
          <w:p w14:paraId="65AFDF74" w14:textId="77777777" w:rsidR="00752078" w:rsidRPr="009D74F5" w:rsidRDefault="00752078" w:rsidP="00752078">
            <w:pPr>
              <w:pStyle w:val="a6"/>
              <w:ind w:left="0"/>
              <w:rPr>
                <w:rFonts w:ascii="Courier New" w:hAnsi="Courier New" w:cs="Courier New"/>
                <w:sz w:val="16"/>
                <w:szCs w:val="16"/>
              </w:rPr>
            </w:pPr>
            <w:r w:rsidRPr="009D74F5">
              <w:rPr>
                <w:rFonts w:ascii="Courier New" w:hAnsi="Courier New" w:cs="Courier New"/>
                <w:sz w:val="16"/>
                <w:szCs w:val="16"/>
              </w:rPr>
              <w:t xml:space="preserve">Всего доходов в </w:t>
            </w:r>
            <w:proofErr w:type="spellStart"/>
            <w:r w:rsidRPr="009D74F5">
              <w:rPr>
                <w:rFonts w:ascii="Courier New" w:hAnsi="Courier New" w:cs="Courier New"/>
                <w:sz w:val="16"/>
                <w:szCs w:val="16"/>
              </w:rPr>
              <w:t>т.ч</w:t>
            </w:r>
            <w:proofErr w:type="spellEnd"/>
            <w:r w:rsidRPr="009D74F5">
              <w:rPr>
                <w:rFonts w:ascii="Courier New" w:hAnsi="Courier New" w:cs="Courier New"/>
                <w:sz w:val="16"/>
                <w:szCs w:val="16"/>
              </w:rPr>
              <w:t>:</w:t>
            </w:r>
          </w:p>
        </w:tc>
        <w:tc>
          <w:tcPr>
            <w:tcW w:w="966" w:type="dxa"/>
            <w:tcBorders>
              <w:top w:val="single" w:sz="4" w:space="0" w:color="auto"/>
              <w:left w:val="single" w:sz="4" w:space="0" w:color="auto"/>
              <w:bottom w:val="single" w:sz="4" w:space="0" w:color="auto"/>
              <w:right w:val="single" w:sz="4" w:space="0" w:color="auto"/>
            </w:tcBorders>
            <w:vAlign w:val="bottom"/>
            <w:hideMark/>
          </w:tcPr>
          <w:p w14:paraId="271C4DD1" w14:textId="77777777" w:rsidR="00752078" w:rsidRPr="009D74F5" w:rsidRDefault="00752078" w:rsidP="00752078">
            <w:pPr>
              <w:jc w:val="right"/>
              <w:rPr>
                <w:rFonts w:ascii="Courier New" w:hAnsi="Courier New" w:cs="Courier New"/>
                <w:bCs/>
                <w:sz w:val="16"/>
                <w:szCs w:val="16"/>
              </w:rPr>
            </w:pPr>
            <w:r w:rsidRPr="009D74F5">
              <w:rPr>
                <w:rFonts w:ascii="Courier New" w:hAnsi="Courier New" w:cs="Courier New"/>
                <w:bCs/>
                <w:sz w:val="16"/>
                <w:szCs w:val="16"/>
              </w:rPr>
              <w:t>7073,7</w:t>
            </w:r>
          </w:p>
        </w:tc>
        <w:tc>
          <w:tcPr>
            <w:tcW w:w="814" w:type="dxa"/>
            <w:tcBorders>
              <w:top w:val="single" w:sz="4" w:space="0" w:color="auto"/>
              <w:left w:val="single" w:sz="4" w:space="0" w:color="auto"/>
              <w:bottom w:val="single" w:sz="4" w:space="0" w:color="auto"/>
              <w:right w:val="single" w:sz="4" w:space="0" w:color="auto"/>
            </w:tcBorders>
            <w:vAlign w:val="bottom"/>
            <w:hideMark/>
          </w:tcPr>
          <w:p w14:paraId="03E21B41" w14:textId="77777777" w:rsidR="00752078" w:rsidRPr="009D74F5" w:rsidRDefault="00752078" w:rsidP="00752078">
            <w:pPr>
              <w:jc w:val="right"/>
              <w:rPr>
                <w:rFonts w:ascii="Courier New" w:hAnsi="Courier New" w:cs="Courier New"/>
                <w:bCs/>
                <w:sz w:val="16"/>
                <w:szCs w:val="16"/>
              </w:rPr>
            </w:pPr>
            <w:r w:rsidRPr="009D74F5">
              <w:rPr>
                <w:rFonts w:ascii="Courier New" w:hAnsi="Courier New" w:cs="Courier New"/>
                <w:bCs/>
                <w:sz w:val="16"/>
                <w:szCs w:val="16"/>
              </w:rPr>
              <w:t>5106,7</w:t>
            </w:r>
          </w:p>
        </w:tc>
        <w:tc>
          <w:tcPr>
            <w:tcW w:w="966" w:type="dxa"/>
            <w:tcBorders>
              <w:top w:val="single" w:sz="4" w:space="0" w:color="auto"/>
              <w:left w:val="single" w:sz="4" w:space="0" w:color="auto"/>
              <w:bottom w:val="single" w:sz="4" w:space="0" w:color="auto"/>
              <w:right w:val="single" w:sz="4" w:space="0" w:color="auto"/>
            </w:tcBorders>
            <w:vAlign w:val="bottom"/>
            <w:hideMark/>
          </w:tcPr>
          <w:p w14:paraId="143C354D" w14:textId="77777777" w:rsidR="00752078" w:rsidRPr="009D74F5" w:rsidRDefault="00752078" w:rsidP="00752078">
            <w:pPr>
              <w:jc w:val="center"/>
              <w:rPr>
                <w:rFonts w:ascii="Courier New" w:hAnsi="Courier New" w:cs="Courier New"/>
                <w:bCs/>
                <w:sz w:val="16"/>
                <w:szCs w:val="16"/>
              </w:rPr>
            </w:pPr>
            <w:r w:rsidRPr="009D74F5">
              <w:rPr>
                <w:rFonts w:ascii="Courier New" w:hAnsi="Courier New" w:cs="Courier New"/>
                <w:bCs/>
                <w:sz w:val="16"/>
                <w:szCs w:val="16"/>
              </w:rPr>
              <w:t>7158,0</w:t>
            </w:r>
          </w:p>
        </w:tc>
        <w:tc>
          <w:tcPr>
            <w:tcW w:w="966" w:type="dxa"/>
            <w:tcBorders>
              <w:top w:val="single" w:sz="4" w:space="0" w:color="auto"/>
              <w:left w:val="single" w:sz="4" w:space="0" w:color="auto"/>
              <w:bottom w:val="single" w:sz="4" w:space="0" w:color="auto"/>
              <w:right w:val="single" w:sz="4" w:space="0" w:color="auto"/>
            </w:tcBorders>
            <w:vAlign w:val="bottom"/>
            <w:hideMark/>
          </w:tcPr>
          <w:p w14:paraId="64D596A6" w14:textId="77777777" w:rsidR="00752078" w:rsidRPr="009D74F5" w:rsidRDefault="00752078" w:rsidP="00752078">
            <w:pPr>
              <w:jc w:val="right"/>
              <w:rPr>
                <w:rFonts w:ascii="Courier New" w:hAnsi="Courier New" w:cs="Courier New"/>
                <w:bCs/>
                <w:sz w:val="16"/>
                <w:szCs w:val="16"/>
              </w:rPr>
            </w:pPr>
            <w:r w:rsidRPr="009D74F5">
              <w:rPr>
                <w:rFonts w:ascii="Courier New" w:hAnsi="Courier New" w:cs="Courier New"/>
                <w:bCs/>
                <w:sz w:val="16"/>
                <w:szCs w:val="16"/>
              </w:rPr>
              <w:t>2051,3</w:t>
            </w:r>
          </w:p>
        </w:tc>
        <w:tc>
          <w:tcPr>
            <w:tcW w:w="966" w:type="dxa"/>
            <w:tcBorders>
              <w:top w:val="single" w:sz="4" w:space="0" w:color="auto"/>
              <w:left w:val="single" w:sz="4" w:space="0" w:color="auto"/>
              <w:bottom w:val="single" w:sz="4" w:space="0" w:color="auto"/>
              <w:right w:val="single" w:sz="4" w:space="0" w:color="auto"/>
            </w:tcBorders>
            <w:vAlign w:val="bottom"/>
            <w:hideMark/>
          </w:tcPr>
          <w:p w14:paraId="710149AD" w14:textId="77777777" w:rsidR="00752078" w:rsidRPr="009D74F5" w:rsidRDefault="00752078" w:rsidP="00752078">
            <w:pPr>
              <w:jc w:val="right"/>
              <w:rPr>
                <w:rFonts w:ascii="Courier New" w:hAnsi="Courier New" w:cs="Courier New"/>
                <w:bCs/>
                <w:sz w:val="16"/>
                <w:szCs w:val="16"/>
              </w:rPr>
            </w:pPr>
            <w:r w:rsidRPr="009D74F5">
              <w:rPr>
                <w:rFonts w:ascii="Courier New" w:hAnsi="Courier New" w:cs="Courier New"/>
                <w:bCs/>
                <w:sz w:val="16"/>
                <w:szCs w:val="16"/>
                <w:lang w:val="en-US"/>
              </w:rPr>
              <w:t>7155</w:t>
            </w:r>
            <w:r w:rsidRPr="009D74F5">
              <w:rPr>
                <w:rFonts w:ascii="Courier New" w:hAnsi="Courier New" w:cs="Courier New"/>
                <w:bCs/>
                <w:sz w:val="16"/>
                <w:szCs w:val="16"/>
              </w:rPr>
              <w:t>,1</w:t>
            </w:r>
          </w:p>
        </w:tc>
        <w:tc>
          <w:tcPr>
            <w:tcW w:w="966" w:type="dxa"/>
            <w:tcBorders>
              <w:top w:val="single" w:sz="4" w:space="0" w:color="auto"/>
              <w:left w:val="single" w:sz="4" w:space="0" w:color="auto"/>
              <w:bottom w:val="single" w:sz="4" w:space="0" w:color="auto"/>
              <w:right w:val="single" w:sz="4" w:space="0" w:color="auto"/>
            </w:tcBorders>
            <w:vAlign w:val="bottom"/>
            <w:hideMark/>
          </w:tcPr>
          <w:p w14:paraId="597456DA" w14:textId="77777777" w:rsidR="00752078" w:rsidRPr="009D74F5" w:rsidRDefault="00752078" w:rsidP="00752078">
            <w:pPr>
              <w:jc w:val="right"/>
              <w:rPr>
                <w:rFonts w:ascii="Courier New" w:hAnsi="Courier New" w:cs="Courier New"/>
                <w:bCs/>
                <w:sz w:val="16"/>
                <w:szCs w:val="16"/>
              </w:rPr>
            </w:pPr>
            <w:r w:rsidRPr="009D74F5">
              <w:rPr>
                <w:rFonts w:ascii="Courier New" w:hAnsi="Courier New" w:cs="Courier New"/>
                <w:bCs/>
                <w:sz w:val="16"/>
                <w:szCs w:val="16"/>
              </w:rPr>
              <w:t>81,4</w:t>
            </w:r>
          </w:p>
        </w:tc>
        <w:tc>
          <w:tcPr>
            <w:tcW w:w="966" w:type="dxa"/>
            <w:tcBorders>
              <w:top w:val="single" w:sz="4" w:space="0" w:color="auto"/>
              <w:left w:val="single" w:sz="4" w:space="0" w:color="auto"/>
              <w:bottom w:val="single" w:sz="4" w:space="0" w:color="auto"/>
              <w:right w:val="single" w:sz="4" w:space="0" w:color="auto"/>
            </w:tcBorders>
            <w:vAlign w:val="bottom"/>
            <w:hideMark/>
          </w:tcPr>
          <w:p w14:paraId="5F34BD57" w14:textId="77777777" w:rsidR="00752078" w:rsidRPr="009D74F5" w:rsidRDefault="00752078" w:rsidP="00752078">
            <w:pPr>
              <w:jc w:val="right"/>
              <w:rPr>
                <w:rFonts w:ascii="Courier New" w:hAnsi="Courier New" w:cs="Courier New"/>
                <w:bCs/>
                <w:sz w:val="16"/>
                <w:szCs w:val="16"/>
              </w:rPr>
            </w:pPr>
            <w:r w:rsidRPr="009D74F5">
              <w:rPr>
                <w:rFonts w:ascii="Courier New" w:hAnsi="Courier New" w:cs="Courier New"/>
                <w:bCs/>
                <w:sz w:val="16"/>
                <w:szCs w:val="16"/>
              </w:rPr>
              <w:t>-2,9</w:t>
            </w:r>
          </w:p>
        </w:tc>
        <w:tc>
          <w:tcPr>
            <w:tcW w:w="966" w:type="dxa"/>
            <w:tcBorders>
              <w:top w:val="single" w:sz="4" w:space="0" w:color="auto"/>
              <w:left w:val="single" w:sz="4" w:space="0" w:color="auto"/>
              <w:bottom w:val="single" w:sz="4" w:space="0" w:color="auto"/>
              <w:right w:val="single" w:sz="4" w:space="0" w:color="auto"/>
            </w:tcBorders>
            <w:vAlign w:val="bottom"/>
            <w:hideMark/>
          </w:tcPr>
          <w:p w14:paraId="05508BC6" w14:textId="77777777" w:rsidR="00752078" w:rsidRPr="009D74F5" w:rsidRDefault="00752078" w:rsidP="00752078">
            <w:pPr>
              <w:jc w:val="right"/>
              <w:rPr>
                <w:rFonts w:ascii="Courier New" w:hAnsi="Courier New" w:cs="Courier New"/>
                <w:bCs/>
                <w:sz w:val="16"/>
                <w:szCs w:val="16"/>
              </w:rPr>
            </w:pPr>
            <w:r w:rsidRPr="009D74F5">
              <w:rPr>
                <w:rFonts w:ascii="Courier New" w:hAnsi="Courier New" w:cs="Courier New"/>
                <w:bCs/>
                <w:sz w:val="16"/>
                <w:szCs w:val="16"/>
              </w:rPr>
              <w:t>99,9</w:t>
            </w:r>
          </w:p>
        </w:tc>
      </w:tr>
      <w:tr w:rsidR="009D74F5" w:rsidRPr="009D74F5" w14:paraId="61CB44C1" w14:textId="77777777" w:rsidTr="009D74F5">
        <w:trPr>
          <w:trHeight w:val="761"/>
        </w:trPr>
        <w:tc>
          <w:tcPr>
            <w:tcW w:w="1197" w:type="dxa"/>
            <w:tcBorders>
              <w:top w:val="single" w:sz="4" w:space="0" w:color="auto"/>
              <w:left w:val="single" w:sz="4" w:space="0" w:color="auto"/>
              <w:bottom w:val="single" w:sz="4" w:space="0" w:color="auto"/>
              <w:right w:val="single" w:sz="4" w:space="0" w:color="auto"/>
            </w:tcBorders>
            <w:vAlign w:val="center"/>
            <w:hideMark/>
          </w:tcPr>
          <w:p w14:paraId="1C57435E" w14:textId="77777777" w:rsidR="00752078" w:rsidRPr="009D74F5" w:rsidRDefault="00752078" w:rsidP="00752078">
            <w:pPr>
              <w:pStyle w:val="a6"/>
              <w:ind w:left="0"/>
              <w:rPr>
                <w:rFonts w:ascii="Courier New" w:hAnsi="Courier New" w:cs="Courier New"/>
                <w:sz w:val="16"/>
                <w:szCs w:val="16"/>
              </w:rPr>
            </w:pPr>
            <w:r w:rsidRPr="009D74F5">
              <w:rPr>
                <w:rFonts w:ascii="Courier New" w:hAnsi="Courier New" w:cs="Courier New"/>
                <w:sz w:val="16"/>
                <w:szCs w:val="16"/>
              </w:rPr>
              <w:t>налоговые и неналоговые доходы</w:t>
            </w:r>
          </w:p>
        </w:tc>
        <w:tc>
          <w:tcPr>
            <w:tcW w:w="966" w:type="dxa"/>
            <w:tcBorders>
              <w:top w:val="single" w:sz="4" w:space="0" w:color="auto"/>
              <w:left w:val="single" w:sz="4" w:space="0" w:color="auto"/>
              <w:bottom w:val="single" w:sz="4" w:space="0" w:color="auto"/>
              <w:right w:val="single" w:sz="4" w:space="0" w:color="auto"/>
            </w:tcBorders>
            <w:vAlign w:val="bottom"/>
            <w:hideMark/>
          </w:tcPr>
          <w:p w14:paraId="5AC03800" w14:textId="77777777" w:rsidR="00752078" w:rsidRPr="009D74F5" w:rsidRDefault="00752078" w:rsidP="00752078">
            <w:pPr>
              <w:jc w:val="right"/>
              <w:rPr>
                <w:rFonts w:ascii="Courier New" w:hAnsi="Courier New" w:cs="Courier New"/>
                <w:sz w:val="16"/>
                <w:szCs w:val="16"/>
              </w:rPr>
            </w:pPr>
            <w:r w:rsidRPr="009D74F5">
              <w:rPr>
                <w:rFonts w:ascii="Courier New" w:hAnsi="Courier New" w:cs="Courier New"/>
                <w:sz w:val="16"/>
                <w:szCs w:val="16"/>
              </w:rPr>
              <w:t>1334,3</w:t>
            </w:r>
          </w:p>
        </w:tc>
        <w:tc>
          <w:tcPr>
            <w:tcW w:w="814" w:type="dxa"/>
            <w:tcBorders>
              <w:top w:val="single" w:sz="4" w:space="0" w:color="auto"/>
              <w:left w:val="single" w:sz="4" w:space="0" w:color="auto"/>
              <w:bottom w:val="single" w:sz="4" w:space="0" w:color="auto"/>
              <w:right w:val="single" w:sz="4" w:space="0" w:color="auto"/>
            </w:tcBorders>
            <w:vAlign w:val="bottom"/>
            <w:hideMark/>
          </w:tcPr>
          <w:p w14:paraId="1B314373" w14:textId="77777777" w:rsidR="00752078" w:rsidRPr="009D74F5" w:rsidRDefault="00752078" w:rsidP="00752078">
            <w:pPr>
              <w:jc w:val="right"/>
              <w:rPr>
                <w:rFonts w:ascii="Courier New" w:hAnsi="Courier New" w:cs="Courier New"/>
                <w:sz w:val="16"/>
                <w:szCs w:val="16"/>
              </w:rPr>
            </w:pPr>
            <w:r w:rsidRPr="009D74F5">
              <w:rPr>
                <w:rFonts w:ascii="Courier New" w:hAnsi="Courier New" w:cs="Courier New"/>
                <w:sz w:val="16"/>
                <w:szCs w:val="16"/>
              </w:rPr>
              <w:t>1290,8</w:t>
            </w:r>
          </w:p>
        </w:tc>
        <w:tc>
          <w:tcPr>
            <w:tcW w:w="966" w:type="dxa"/>
            <w:tcBorders>
              <w:top w:val="single" w:sz="4" w:space="0" w:color="auto"/>
              <w:left w:val="single" w:sz="4" w:space="0" w:color="auto"/>
              <w:bottom w:val="single" w:sz="4" w:space="0" w:color="auto"/>
              <w:right w:val="single" w:sz="4" w:space="0" w:color="auto"/>
            </w:tcBorders>
            <w:vAlign w:val="bottom"/>
            <w:hideMark/>
          </w:tcPr>
          <w:p w14:paraId="4BF55863" w14:textId="77777777" w:rsidR="00752078" w:rsidRPr="009D74F5" w:rsidRDefault="00752078" w:rsidP="00752078">
            <w:pPr>
              <w:jc w:val="right"/>
              <w:rPr>
                <w:rFonts w:ascii="Courier New" w:hAnsi="Courier New" w:cs="Courier New"/>
                <w:sz w:val="16"/>
                <w:szCs w:val="16"/>
              </w:rPr>
            </w:pPr>
            <w:r w:rsidRPr="009D74F5">
              <w:rPr>
                <w:rFonts w:ascii="Courier New" w:hAnsi="Courier New" w:cs="Courier New"/>
                <w:sz w:val="16"/>
                <w:szCs w:val="16"/>
              </w:rPr>
              <w:t>1554,7</w:t>
            </w:r>
          </w:p>
        </w:tc>
        <w:tc>
          <w:tcPr>
            <w:tcW w:w="966" w:type="dxa"/>
            <w:tcBorders>
              <w:top w:val="single" w:sz="4" w:space="0" w:color="auto"/>
              <w:left w:val="single" w:sz="4" w:space="0" w:color="auto"/>
              <w:bottom w:val="single" w:sz="4" w:space="0" w:color="auto"/>
              <w:right w:val="single" w:sz="4" w:space="0" w:color="auto"/>
            </w:tcBorders>
            <w:vAlign w:val="bottom"/>
            <w:hideMark/>
          </w:tcPr>
          <w:p w14:paraId="1E4C9DFE" w14:textId="77777777" w:rsidR="00752078" w:rsidRPr="009D74F5" w:rsidRDefault="00752078" w:rsidP="00752078">
            <w:pPr>
              <w:jc w:val="right"/>
              <w:rPr>
                <w:rFonts w:ascii="Courier New" w:hAnsi="Courier New" w:cs="Courier New"/>
                <w:bCs/>
                <w:sz w:val="16"/>
                <w:szCs w:val="16"/>
              </w:rPr>
            </w:pPr>
            <w:r w:rsidRPr="009D74F5">
              <w:rPr>
                <w:rFonts w:ascii="Courier New" w:hAnsi="Courier New" w:cs="Courier New"/>
                <w:bCs/>
                <w:sz w:val="16"/>
                <w:szCs w:val="16"/>
              </w:rPr>
              <w:t>263,9</w:t>
            </w:r>
          </w:p>
        </w:tc>
        <w:tc>
          <w:tcPr>
            <w:tcW w:w="966" w:type="dxa"/>
            <w:tcBorders>
              <w:top w:val="single" w:sz="4" w:space="0" w:color="auto"/>
              <w:left w:val="single" w:sz="4" w:space="0" w:color="auto"/>
              <w:bottom w:val="single" w:sz="4" w:space="0" w:color="auto"/>
              <w:right w:val="single" w:sz="4" w:space="0" w:color="auto"/>
            </w:tcBorders>
            <w:vAlign w:val="bottom"/>
            <w:hideMark/>
          </w:tcPr>
          <w:p w14:paraId="7C55CC72" w14:textId="77777777" w:rsidR="00752078" w:rsidRPr="009D74F5" w:rsidRDefault="00752078" w:rsidP="00752078">
            <w:pPr>
              <w:jc w:val="right"/>
              <w:rPr>
                <w:rFonts w:ascii="Courier New" w:hAnsi="Courier New" w:cs="Courier New"/>
                <w:sz w:val="16"/>
                <w:szCs w:val="16"/>
              </w:rPr>
            </w:pPr>
            <w:r w:rsidRPr="009D74F5">
              <w:rPr>
                <w:rFonts w:ascii="Courier New" w:hAnsi="Courier New" w:cs="Courier New"/>
                <w:sz w:val="16"/>
                <w:szCs w:val="16"/>
              </w:rPr>
              <w:t>1552,5</w:t>
            </w:r>
          </w:p>
        </w:tc>
        <w:tc>
          <w:tcPr>
            <w:tcW w:w="966" w:type="dxa"/>
            <w:tcBorders>
              <w:top w:val="single" w:sz="4" w:space="0" w:color="auto"/>
              <w:left w:val="single" w:sz="4" w:space="0" w:color="auto"/>
              <w:bottom w:val="single" w:sz="4" w:space="0" w:color="auto"/>
              <w:right w:val="single" w:sz="4" w:space="0" w:color="auto"/>
            </w:tcBorders>
            <w:vAlign w:val="bottom"/>
            <w:hideMark/>
          </w:tcPr>
          <w:p w14:paraId="029133F1" w14:textId="77777777" w:rsidR="00752078" w:rsidRPr="009D74F5" w:rsidRDefault="00752078" w:rsidP="00752078">
            <w:pPr>
              <w:jc w:val="right"/>
              <w:rPr>
                <w:rFonts w:ascii="Courier New" w:hAnsi="Courier New" w:cs="Courier New"/>
                <w:bCs/>
                <w:sz w:val="16"/>
                <w:szCs w:val="16"/>
              </w:rPr>
            </w:pPr>
            <w:r w:rsidRPr="009D74F5">
              <w:rPr>
                <w:rFonts w:ascii="Courier New" w:hAnsi="Courier New" w:cs="Courier New"/>
                <w:bCs/>
                <w:sz w:val="16"/>
                <w:szCs w:val="16"/>
              </w:rPr>
              <w:t>218,2</w:t>
            </w:r>
          </w:p>
        </w:tc>
        <w:tc>
          <w:tcPr>
            <w:tcW w:w="966" w:type="dxa"/>
            <w:tcBorders>
              <w:top w:val="single" w:sz="4" w:space="0" w:color="auto"/>
              <w:left w:val="single" w:sz="4" w:space="0" w:color="auto"/>
              <w:bottom w:val="single" w:sz="4" w:space="0" w:color="auto"/>
              <w:right w:val="single" w:sz="4" w:space="0" w:color="auto"/>
            </w:tcBorders>
            <w:vAlign w:val="bottom"/>
            <w:hideMark/>
          </w:tcPr>
          <w:p w14:paraId="17826837" w14:textId="77777777" w:rsidR="00752078" w:rsidRPr="009D74F5" w:rsidRDefault="00752078" w:rsidP="00752078">
            <w:pPr>
              <w:jc w:val="right"/>
              <w:rPr>
                <w:rFonts w:ascii="Courier New" w:hAnsi="Courier New" w:cs="Courier New"/>
                <w:bCs/>
                <w:sz w:val="16"/>
                <w:szCs w:val="16"/>
              </w:rPr>
            </w:pPr>
            <w:r w:rsidRPr="009D74F5">
              <w:rPr>
                <w:rFonts w:ascii="Courier New" w:hAnsi="Courier New" w:cs="Courier New"/>
                <w:bCs/>
                <w:sz w:val="16"/>
                <w:szCs w:val="16"/>
              </w:rPr>
              <w:t>-2,2</w:t>
            </w:r>
          </w:p>
        </w:tc>
        <w:tc>
          <w:tcPr>
            <w:tcW w:w="966" w:type="dxa"/>
            <w:tcBorders>
              <w:top w:val="single" w:sz="4" w:space="0" w:color="auto"/>
              <w:left w:val="single" w:sz="4" w:space="0" w:color="auto"/>
              <w:bottom w:val="single" w:sz="4" w:space="0" w:color="auto"/>
              <w:right w:val="single" w:sz="4" w:space="0" w:color="auto"/>
            </w:tcBorders>
            <w:vAlign w:val="bottom"/>
            <w:hideMark/>
          </w:tcPr>
          <w:p w14:paraId="00E4BA49" w14:textId="77777777" w:rsidR="00752078" w:rsidRPr="009D74F5" w:rsidRDefault="00752078" w:rsidP="00752078">
            <w:pPr>
              <w:jc w:val="right"/>
              <w:rPr>
                <w:rFonts w:ascii="Courier New" w:hAnsi="Courier New" w:cs="Courier New"/>
                <w:bCs/>
                <w:sz w:val="16"/>
                <w:szCs w:val="16"/>
              </w:rPr>
            </w:pPr>
            <w:r w:rsidRPr="009D74F5">
              <w:rPr>
                <w:rFonts w:ascii="Courier New" w:hAnsi="Courier New" w:cs="Courier New"/>
                <w:bCs/>
                <w:sz w:val="16"/>
                <w:szCs w:val="16"/>
              </w:rPr>
              <w:t>99,8</w:t>
            </w:r>
          </w:p>
        </w:tc>
      </w:tr>
      <w:tr w:rsidR="009D74F5" w:rsidRPr="009D74F5" w14:paraId="629098FC" w14:textId="77777777" w:rsidTr="009D74F5">
        <w:trPr>
          <w:trHeight w:val="491"/>
        </w:trPr>
        <w:tc>
          <w:tcPr>
            <w:tcW w:w="1197" w:type="dxa"/>
            <w:tcBorders>
              <w:top w:val="single" w:sz="4" w:space="0" w:color="auto"/>
              <w:left w:val="single" w:sz="4" w:space="0" w:color="auto"/>
              <w:bottom w:val="single" w:sz="4" w:space="0" w:color="auto"/>
              <w:right w:val="single" w:sz="4" w:space="0" w:color="auto"/>
            </w:tcBorders>
            <w:vAlign w:val="center"/>
            <w:hideMark/>
          </w:tcPr>
          <w:p w14:paraId="4E198FD5" w14:textId="77777777" w:rsidR="00752078" w:rsidRPr="009D74F5" w:rsidRDefault="00752078" w:rsidP="00752078">
            <w:pPr>
              <w:pStyle w:val="a6"/>
              <w:ind w:left="0"/>
              <w:rPr>
                <w:rFonts w:ascii="Courier New" w:hAnsi="Courier New" w:cs="Courier New"/>
                <w:sz w:val="16"/>
                <w:szCs w:val="16"/>
              </w:rPr>
            </w:pPr>
            <w:r w:rsidRPr="009D74F5">
              <w:rPr>
                <w:rFonts w:ascii="Courier New" w:hAnsi="Courier New" w:cs="Courier New"/>
                <w:sz w:val="16"/>
                <w:szCs w:val="16"/>
              </w:rPr>
              <w:t>безвозмездные поступления</w:t>
            </w:r>
          </w:p>
        </w:tc>
        <w:tc>
          <w:tcPr>
            <w:tcW w:w="966" w:type="dxa"/>
            <w:tcBorders>
              <w:top w:val="single" w:sz="4" w:space="0" w:color="auto"/>
              <w:left w:val="single" w:sz="4" w:space="0" w:color="auto"/>
              <w:bottom w:val="single" w:sz="4" w:space="0" w:color="auto"/>
              <w:right w:val="single" w:sz="4" w:space="0" w:color="auto"/>
            </w:tcBorders>
            <w:vAlign w:val="bottom"/>
            <w:hideMark/>
          </w:tcPr>
          <w:p w14:paraId="45AFBD03" w14:textId="77777777" w:rsidR="00752078" w:rsidRPr="009D74F5" w:rsidRDefault="00752078" w:rsidP="00752078">
            <w:pPr>
              <w:jc w:val="right"/>
              <w:rPr>
                <w:rFonts w:ascii="Courier New" w:hAnsi="Courier New" w:cs="Courier New"/>
                <w:sz w:val="16"/>
                <w:szCs w:val="16"/>
              </w:rPr>
            </w:pPr>
            <w:r w:rsidRPr="009D74F5">
              <w:rPr>
                <w:rFonts w:ascii="Courier New" w:hAnsi="Courier New" w:cs="Courier New"/>
                <w:sz w:val="16"/>
                <w:szCs w:val="16"/>
              </w:rPr>
              <w:t>5739,4</w:t>
            </w:r>
          </w:p>
        </w:tc>
        <w:tc>
          <w:tcPr>
            <w:tcW w:w="814" w:type="dxa"/>
            <w:tcBorders>
              <w:top w:val="single" w:sz="4" w:space="0" w:color="auto"/>
              <w:left w:val="single" w:sz="4" w:space="0" w:color="auto"/>
              <w:bottom w:val="single" w:sz="4" w:space="0" w:color="auto"/>
              <w:right w:val="single" w:sz="4" w:space="0" w:color="auto"/>
            </w:tcBorders>
            <w:vAlign w:val="bottom"/>
            <w:hideMark/>
          </w:tcPr>
          <w:p w14:paraId="01F305BE" w14:textId="77777777" w:rsidR="00752078" w:rsidRPr="009D74F5" w:rsidRDefault="00752078" w:rsidP="00752078">
            <w:pPr>
              <w:jc w:val="right"/>
              <w:rPr>
                <w:rFonts w:ascii="Courier New" w:hAnsi="Courier New" w:cs="Courier New"/>
                <w:sz w:val="16"/>
                <w:szCs w:val="16"/>
              </w:rPr>
            </w:pPr>
            <w:r w:rsidRPr="009D74F5">
              <w:rPr>
                <w:rFonts w:ascii="Courier New" w:hAnsi="Courier New" w:cs="Courier New"/>
                <w:sz w:val="16"/>
                <w:szCs w:val="16"/>
              </w:rPr>
              <w:t>3815,9</w:t>
            </w:r>
          </w:p>
        </w:tc>
        <w:tc>
          <w:tcPr>
            <w:tcW w:w="966" w:type="dxa"/>
            <w:tcBorders>
              <w:top w:val="single" w:sz="4" w:space="0" w:color="auto"/>
              <w:left w:val="single" w:sz="4" w:space="0" w:color="auto"/>
              <w:bottom w:val="single" w:sz="4" w:space="0" w:color="auto"/>
              <w:right w:val="single" w:sz="4" w:space="0" w:color="auto"/>
            </w:tcBorders>
            <w:vAlign w:val="bottom"/>
            <w:hideMark/>
          </w:tcPr>
          <w:p w14:paraId="633001D8" w14:textId="77777777" w:rsidR="00752078" w:rsidRPr="009D74F5" w:rsidRDefault="00752078" w:rsidP="00752078">
            <w:pPr>
              <w:jc w:val="right"/>
              <w:rPr>
                <w:rFonts w:ascii="Courier New" w:hAnsi="Courier New" w:cs="Courier New"/>
                <w:sz w:val="16"/>
                <w:szCs w:val="16"/>
              </w:rPr>
            </w:pPr>
            <w:r w:rsidRPr="009D74F5">
              <w:rPr>
                <w:rFonts w:ascii="Courier New" w:hAnsi="Courier New" w:cs="Courier New"/>
                <w:sz w:val="16"/>
                <w:szCs w:val="16"/>
              </w:rPr>
              <w:t>5603,3</w:t>
            </w:r>
          </w:p>
        </w:tc>
        <w:tc>
          <w:tcPr>
            <w:tcW w:w="966" w:type="dxa"/>
            <w:tcBorders>
              <w:top w:val="single" w:sz="4" w:space="0" w:color="auto"/>
              <w:left w:val="single" w:sz="4" w:space="0" w:color="auto"/>
              <w:bottom w:val="single" w:sz="4" w:space="0" w:color="auto"/>
              <w:right w:val="single" w:sz="4" w:space="0" w:color="auto"/>
            </w:tcBorders>
            <w:vAlign w:val="bottom"/>
            <w:hideMark/>
          </w:tcPr>
          <w:p w14:paraId="43C3A1AC" w14:textId="77777777" w:rsidR="00752078" w:rsidRPr="009D74F5" w:rsidRDefault="00752078" w:rsidP="00752078">
            <w:pPr>
              <w:jc w:val="right"/>
              <w:rPr>
                <w:rFonts w:ascii="Courier New" w:hAnsi="Courier New" w:cs="Courier New"/>
                <w:bCs/>
                <w:sz w:val="16"/>
                <w:szCs w:val="16"/>
              </w:rPr>
            </w:pPr>
            <w:r w:rsidRPr="009D74F5">
              <w:rPr>
                <w:rFonts w:ascii="Courier New" w:hAnsi="Courier New" w:cs="Courier New"/>
                <w:bCs/>
                <w:sz w:val="16"/>
                <w:szCs w:val="16"/>
              </w:rPr>
              <w:t>1787,4</w:t>
            </w:r>
          </w:p>
        </w:tc>
        <w:tc>
          <w:tcPr>
            <w:tcW w:w="966" w:type="dxa"/>
            <w:tcBorders>
              <w:top w:val="single" w:sz="4" w:space="0" w:color="auto"/>
              <w:left w:val="single" w:sz="4" w:space="0" w:color="auto"/>
              <w:bottom w:val="single" w:sz="4" w:space="0" w:color="auto"/>
              <w:right w:val="single" w:sz="4" w:space="0" w:color="auto"/>
            </w:tcBorders>
            <w:vAlign w:val="bottom"/>
            <w:hideMark/>
          </w:tcPr>
          <w:p w14:paraId="431E2B09" w14:textId="77777777" w:rsidR="00752078" w:rsidRPr="009D74F5" w:rsidRDefault="00752078" w:rsidP="00752078">
            <w:pPr>
              <w:jc w:val="right"/>
              <w:rPr>
                <w:rFonts w:ascii="Courier New" w:hAnsi="Courier New" w:cs="Courier New"/>
                <w:sz w:val="16"/>
                <w:szCs w:val="16"/>
              </w:rPr>
            </w:pPr>
            <w:r w:rsidRPr="009D74F5">
              <w:rPr>
                <w:rFonts w:ascii="Courier New" w:hAnsi="Courier New" w:cs="Courier New"/>
                <w:sz w:val="16"/>
                <w:szCs w:val="16"/>
              </w:rPr>
              <w:t>5602,6</w:t>
            </w:r>
          </w:p>
        </w:tc>
        <w:tc>
          <w:tcPr>
            <w:tcW w:w="966" w:type="dxa"/>
            <w:tcBorders>
              <w:top w:val="single" w:sz="4" w:space="0" w:color="auto"/>
              <w:left w:val="single" w:sz="4" w:space="0" w:color="auto"/>
              <w:bottom w:val="single" w:sz="4" w:space="0" w:color="auto"/>
              <w:right w:val="single" w:sz="4" w:space="0" w:color="auto"/>
            </w:tcBorders>
            <w:vAlign w:val="bottom"/>
            <w:hideMark/>
          </w:tcPr>
          <w:p w14:paraId="7765D328" w14:textId="77777777" w:rsidR="00752078" w:rsidRPr="009D74F5" w:rsidRDefault="00752078" w:rsidP="00752078">
            <w:pPr>
              <w:jc w:val="right"/>
              <w:rPr>
                <w:rFonts w:ascii="Courier New" w:hAnsi="Courier New" w:cs="Courier New"/>
                <w:bCs/>
                <w:sz w:val="16"/>
                <w:szCs w:val="16"/>
              </w:rPr>
            </w:pPr>
            <w:r w:rsidRPr="009D74F5">
              <w:rPr>
                <w:rFonts w:ascii="Courier New" w:hAnsi="Courier New" w:cs="Courier New"/>
                <w:bCs/>
                <w:sz w:val="16"/>
                <w:szCs w:val="16"/>
              </w:rPr>
              <w:t>-136,8</w:t>
            </w:r>
          </w:p>
        </w:tc>
        <w:tc>
          <w:tcPr>
            <w:tcW w:w="966" w:type="dxa"/>
            <w:tcBorders>
              <w:top w:val="single" w:sz="4" w:space="0" w:color="auto"/>
              <w:left w:val="single" w:sz="4" w:space="0" w:color="auto"/>
              <w:bottom w:val="single" w:sz="4" w:space="0" w:color="auto"/>
              <w:right w:val="single" w:sz="4" w:space="0" w:color="auto"/>
            </w:tcBorders>
            <w:vAlign w:val="bottom"/>
            <w:hideMark/>
          </w:tcPr>
          <w:p w14:paraId="18628C09" w14:textId="77777777" w:rsidR="00752078" w:rsidRPr="009D74F5" w:rsidRDefault="00752078" w:rsidP="00752078">
            <w:pPr>
              <w:jc w:val="right"/>
              <w:rPr>
                <w:rFonts w:ascii="Courier New" w:hAnsi="Courier New" w:cs="Courier New"/>
                <w:bCs/>
                <w:sz w:val="16"/>
                <w:szCs w:val="16"/>
              </w:rPr>
            </w:pPr>
            <w:r w:rsidRPr="009D74F5">
              <w:rPr>
                <w:rFonts w:ascii="Courier New" w:hAnsi="Courier New" w:cs="Courier New"/>
                <w:bCs/>
                <w:sz w:val="16"/>
                <w:szCs w:val="16"/>
              </w:rPr>
              <w:t>-0,7</w:t>
            </w:r>
          </w:p>
        </w:tc>
        <w:tc>
          <w:tcPr>
            <w:tcW w:w="966" w:type="dxa"/>
            <w:tcBorders>
              <w:top w:val="single" w:sz="4" w:space="0" w:color="auto"/>
              <w:left w:val="single" w:sz="4" w:space="0" w:color="auto"/>
              <w:bottom w:val="single" w:sz="4" w:space="0" w:color="auto"/>
              <w:right w:val="single" w:sz="4" w:space="0" w:color="auto"/>
            </w:tcBorders>
            <w:vAlign w:val="bottom"/>
            <w:hideMark/>
          </w:tcPr>
          <w:p w14:paraId="17A2FB55" w14:textId="77777777" w:rsidR="00752078" w:rsidRPr="009D74F5" w:rsidRDefault="00752078" w:rsidP="00752078">
            <w:pPr>
              <w:jc w:val="right"/>
              <w:rPr>
                <w:rFonts w:ascii="Courier New" w:hAnsi="Courier New" w:cs="Courier New"/>
                <w:bCs/>
                <w:sz w:val="16"/>
                <w:szCs w:val="16"/>
              </w:rPr>
            </w:pPr>
            <w:r w:rsidRPr="009D74F5">
              <w:rPr>
                <w:rFonts w:ascii="Courier New" w:hAnsi="Courier New" w:cs="Courier New"/>
                <w:bCs/>
                <w:sz w:val="16"/>
                <w:szCs w:val="16"/>
              </w:rPr>
              <w:t>99,8</w:t>
            </w:r>
          </w:p>
        </w:tc>
      </w:tr>
      <w:tr w:rsidR="009D74F5" w:rsidRPr="009D74F5" w14:paraId="38337AA4" w14:textId="77777777" w:rsidTr="009D74F5">
        <w:trPr>
          <w:trHeight w:val="491"/>
        </w:trPr>
        <w:tc>
          <w:tcPr>
            <w:tcW w:w="1197" w:type="dxa"/>
            <w:tcBorders>
              <w:top w:val="single" w:sz="4" w:space="0" w:color="auto"/>
              <w:left w:val="single" w:sz="4" w:space="0" w:color="auto"/>
              <w:bottom w:val="single" w:sz="4" w:space="0" w:color="auto"/>
              <w:right w:val="single" w:sz="4" w:space="0" w:color="auto"/>
            </w:tcBorders>
            <w:vAlign w:val="center"/>
            <w:hideMark/>
          </w:tcPr>
          <w:p w14:paraId="6049E2B9" w14:textId="77777777" w:rsidR="00752078" w:rsidRPr="009D74F5" w:rsidRDefault="00752078" w:rsidP="00752078">
            <w:pPr>
              <w:pStyle w:val="a6"/>
              <w:ind w:left="0"/>
              <w:rPr>
                <w:rFonts w:ascii="Courier New" w:hAnsi="Courier New" w:cs="Courier New"/>
                <w:sz w:val="16"/>
                <w:szCs w:val="16"/>
              </w:rPr>
            </w:pPr>
            <w:r w:rsidRPr="009D74F5">
              <w:rPr>
                <w:rFonts w:ascii="Courier New" w:hAnsi="Courier New" w:cs="Courier New"/>
                <w:sz w:val="16"/>
                <w:szCs w:val="16"/>
              </w:rPr>
              <w:t>Всего расходов</w:t>
            </w:r>
          </w:p>
        </w:tc>
        <w:tc>
          <w:tcPr>
            <w:tcW w:w="966" w:type="dxa"/>
            <w:tcBorders>
              <w:top w:val="single" w:sz="4" w:space="0" w:color="auto"/>
              <w:left w:val="single" w:sz="4" w:space="0" w:color="auto"/>
              <w:bottom w:val="single" w:sz="4" w:space="0" w:color="auto"/>
              <w:right w:val="single" w:sz="4" w:space="0" w:color="auto"/>
            </w:tcBorders>
            <w:vAlign w:val="bottom"/>
            <w:hideMark/>
          </w:tcPr>
          <w:p w14:paraId="0D8BB19F" w14:textId="77777777" w:rsidR="00752078" w:rsidRPr="009D74F5" w:rsidRDefault="00752078" w:rsidP="00752078">
            <w:pPr>
              <w:jc w:val="right"/>
              <w:rPr>
                <w:rFonts w:ascii="Courier New" w:hAnsi="Courier New" w:cs="Courier New"/>
                <w:bCs/>
                <w:sz w:val="16"/>
                <w:szCs w:val="16"/>
              </w:rPr>
            </w:pPr>
            <w:r w:rsidRPr="009D74F5">
              <w:rPr>
                <w:rFonts w:ascii="Courier New" w:hAnsi="Courier New" w:cs="Courier New"/>
                <w:bCs/>
                <w:sz w:val="16"/>
                <w:szCs w:val="16"/>
              </w:rPr>
              <w:t>6421,4</w:t>
            </w:r>
          </w:p>
        </w:tc>
        <w:tc>
          <w:tcPr>
            <w:tcW w:w="814" w:type="dxa"/>
            <w:tcBorders>
              <w:top w:val="single" w:sz="4" w:space="0" w:color="auto"/>
              <w:left w:val="single" w:sz="4" w:space="0" w:color="auto"/>
              <w:bottom w:val="single" w:sz="4" w:space="0" w:color="auto"/>
              <w:right w:val="single" w:sz="4" w:space="0" w:color="auto"/>
            </w:tcBorders>
            <w:vAlign w:val="bottom"/>
            <w:hideMark/>
          </w:tcPr>
          <w:p w14:paraId="4329CF24" w14:textId="77777777" w:rsidR="00752078" w:rsidRPr="009D74F5" w:rsidRDefault="00752078" w:rsidP="00752078">
            <w:pPr>
              <w:jc w:val="right"/>
              <w:rPr>
                <w:rFonts w:ascii="Courier New" w:hAnsi="Courier New" w:cs="Courier New"/>
                <w:bCs/>
                <w:sz w:val="16"/>
                <w:szCs w:val="16"/>
              </w:rPr>
            </w:pPr>
            <w:r w:rsidRPr="009D74F5">
              <w:rPr>
                <w:rFonts w:ascii="Courier New" w:hAnsi="Courier New" w:cs="Courier New"/>
                <w:bCs/>
                <w:sz w:val="16"/>
                <w:szCs w:val="16"/>
              </w:rPr>
              <w:t>5171,2</w:t>
            </w:r>
          </w:p>
        </w:tc>
        <w:tc>
          <w:tcPr>
            <w:tcW w:w="966" w:type="dxa"/>
            <w:tcBorders>
              <w:top w:val="single" w:sz="4" w:space="0" w:color="auto"/>
              <w:left w:val="single" w:sz="4" w:space="0" w:color="auto"/>
              <w:bottom w:val="single" w:sz="4" w:space="0" w:color="auto"/>
              <w:right w:val="single" w:sz="4" w:space="0" w:color="auto"/>
            </w:tcBorders>
            <w:vAlign w:val="bottom"/>
            <w:hideMark/>
          </w:tcPr>
          <w:p w14:paraId="35FC82A1" w14:textId="77777777" w:rsidR="00752078" w:rsidRPr="009D74F5" w:rsidRDefault="00752078" w:rsidP="00752078">
            <w:pPr>
              <w:jc w:val="right"/>
              <w:rPr>
                <w:rFonts w:ascii="Courier New" w:hAnsi="Courier New" w:cs="Courier New"/>
                <w:bCs/>
                <w:sz w:val="16"/>
                <w:szCs w:val="16"/>
              </w:rPr>
            </w:pPr>
            <w:r w:rsidRPr="009D74F5">
              <w:rPr>
                <w:rFonts w:ascii="Courier New" w:hAnsi="Courier New" w:cs="Courier New"/>
                <w:bCs/>
                <w:sz w:val="16"/>
                <w:szCs w:val="16"/>
              </w:rPr>
              <w:t>8396,5</w:t>
            </w:r>
          </w:p>
        </w:tc>
        <w:tc>
          <w:tcPr>
            <w:tcW w:w="966" w:type="dxa"/>
            <w:tcBorders>
              <w:top w:val="single" w:sz="4" w:space="0" w:color="auto"/>
              <w:left w:val="single" w:sz="4" w:space="0" w:color="auto"/>
              <w:bottom w:val="single" w:sz="4" w:space="0" w:color="auto"/>
              <w:right w:val="single" w:sz="4" w:space="0" w:color="auto"/>
            </w:tcBorders>
            <w:vAlign w:val="bottom"/>
            <w:hideMark/>
          </w:tcPr>
          <w:p w14:paraId="332C1934" w14:textId="77777777" w:rsidR="00752078" w:rsidRPr="009D74F5" w:rsidRDefault="00752078" w:rsidP="00752078">
            <w:pPr>
              <w:jc w:val="right"/>
              <w:rPr>
                <w:rFonts w:ascii="Courier New" w:hAnsi="Courier New" w:cs="Courier New"/>
                <w:bCs/>
                <w:sz w:val="16"/>
                <w:szCs w:val="16"/>
              </w:rPr>
            </w:pPr>
            <w:r w:rsidRPr="009D74F5">
              <w:rPr>
                <w:rFonts w:ascii="Courier New" w:hAnsi="Courier New" w:cs="Courier New"/>
                <w:bCs/>
                <w:sz w:val="16"/>
                <w:szCs w:val="16"/>
              </w:rPr>
              <w:t>3225,3</w:t>
            </w:r>
          </w:p>
        </w:tc>
        <w:tc>
          <w:tcPr>
            <w:tcW w:w="966" w:type="dxa"/>
            <w:tcBorders>
              <w:top w:val="single" w:sz="4" w:space="0" w:color="auto"/>
              <w:left w:val="single" w:sz="4" w:space="0" w:color="auto"/>
              <w:bottom w:val="single" w:sz="4" w:space="0" w:color="auto"/>
              <w:right w:val="single" w:sz="4" w:space="0" w:color="auto"/>
            </w:tcBorders>
            <w:vAlign w:val="bottom"/>
            <w:hideMark/>
          </w:tcPr>
          <w:p w14:paraId="3DCFBB01" w14:textId="77777777" w:rsidR="00752078" w:rsidRPr="009D74F5" w:rsidRDefault="00752078" w:rsidP="00752078">
            <w:pPr>
              <w:jc w:val="right"/>
              <w:rPr>
                <w:rFonts w:ascii="Courier New" w:hAnsi="Courier New" w:cs="Courier New"/>
                <w:bCs/>
                <w:sz w:val="16"/>
                <w:szCs w:val="16"/>
              </w:rPr>
            </w:pPr>
            <w:r w:rsidRPr="009D74F5">
              <w:rPr>
                <w:rFonts w:ascii="Courier New" w:hAnsi="Courier New" w:cs="Courier New"/>
                <w:bCs/>
                <w:sz w:val="16"/>
                <w:szCs w:val="16"/>
              </w:rPr>
              <w:t>7685,5</w:t>
            </w:r>
          </w:p>
        </w:tc>
        <w:tc>
          <w:tcPr>
            <w:tcW w:w="966" w:type="dxa"/>
            <w:tcBorders>
              <w:top w:val="single" w:sz="4" w:space="0" w:color="auto"/>
              <w:left w:val="single" w:sz="4" w:space="0" w:color="auto"/>
              <w:bottom w:val="single" w:sz="4" w:space="0" w:color="auto"/>
              <w:right w:val="single" w:sz="4" w:space="0" w:color="auto"/>
            </w:tcBorders>
            <w:vAlign w:val="bottom"/>
            <w:hideMark/>
          </w:tcPr>
          <w:p w14:paraId="6545EA68" w14:textId="77777777" w:rsidR="00752078" w:rsidRPr="009D74F5" w:rsidRDefault="00752078" w:rsidP="00752078">
            <w:pPr>
              <w:rPr>
                <w:rFonts w:ascii="Courier New" w:hAnsi="Courier New" w:cs="Courier New"/>
                <w:bCs/>
                <w:sz w:val="16"/>
                <w:szCs w:val="16"/>
              </w:rPr>
            </w:pPr>
            <w:r w:rsidRPr="009D74F5">
              <w:rPr>
                <w:rFonts w:ascii="Courier New" w:hAnsi="Courier New" w:cs="Courier New"/>
                <w:bCs/>
                <w:sz w:val="16"/>
                <w:szCs w:val="16"/>
              </w:rPr>
              <w:t xml:space="preserve">       1264,1</w:t>
            </w:r>
          </w:p>
        </w:tc>
        <w:tc>
          <w:tcPr>
            <w:tcW w:w="966" w:type="dxa"/>
            <w:tcBorders>
              <w:top w:val="single" w:sz="4" w:space="0" w:color="auto"/>
              <w:left w:val="single" w:sz="4" w:space="0" w:color="auto"/>
              <w:bottom w:val="single" w:sz="4" w:space="0" w:color="auto"/>
              <w:right w:val="single" w:sz="4" w:space="0" w:color="auto"/>
            </w:tcBorders>
            <w:vAlign w:val="bottom"/>
            <w:hideMark/>
          </w:tcPr>
          <w:p w14:paraId="463E77D7" w14:textId="77777777" w:rsidR="00752078" w:rsidRPr="009D74F5" w:rsidRDefault="00752078" w:rsidP="00752078">
            <w:pPr>
              <w:jc w:val="right"/>
              <w:rPr>
                <w:rFonts w:ascii="Courier New" w:hAnsi="Courier New" w:cs="Courier New"/>
                <w:bCs/>
                <w:sz w:val="16"/>
                <w:szCs w:val="16"/>
              </w:rPr>
            </w:pPr>
            <w:r w:rsidRPr="009D74F5">
              <w:rPr>
                <w:rFonts w:ascii="Courier New" w:hAnsi="Courier New" w:cs="Courier New"/>
                <w:bCs/>
                <w:sz w:val="16"/>
                <w:szCs w:val="16"/>
              </w:rPr>
              <w:t>-711,0</w:t>
            </w:r>
          </w:p>
        </w:tc>
        <w:tc>
          <w:tcPr>
            <w:tcW w:w="966" w:type="dxa"/>
            <w:tcBorders>
              <w:top w:val="single" w:sz="4" w:space="0" w:color="auto"/>
              <w:left w:val="single" w:sz="4" w:space="0" w:color="auto"/>
              <w:bottom w:val="single" w:sz="4" w:space="0" w:color="auto"/>
              <w:right w:val="single" w:sz="4" w:space="0" w:color="auto"/>
            </w:tcBorders>
            <w:vAlign w:val="bottom"/>
            <w:hideMark/>
          </w:tcPr>
          <w:p w14:paraId="658847B3" w14:textId="77777777" w:rsidR="00752078" w:rsidRPr="009D74F5" w:rsidRDefault="00752078" w:rsidP="00752078">
            <w:pPr>
              <w:jc w:val="right"/>
              <w:rPr>
                <w:rFonts w:ascii="Courier New" w:hAnsi="Courier New" w:cs="Courier New"/>
                <w:bCs/>
                <w:sz w:val="16"/>
                <w:szCs w:val="16"/>
              </w:rPr>
            </w:pPr>
            <w:r w:rsidRPr="009D74F5">
              <w:rPr>
                <w:rFonts w:ascii="Courier New" w:hAnsi="Courier New" w:cs="Courier New"/>
                <w:bCs/>
                <w:sz w:val="16"/>
                <w:szCs w:val="16"/>
              </w:rPr>
              <w:t>91,5</w:t>
            </w:r>
          </w:p>
        </w:tc>
      </w:tr>
      <w:tr w:rsidR="009D74F5" w:rsidRPr="009D74F5" w14:paraId="41A2166A" w14:textId="77777777" w:rsidTr="009D74F5">
        <w:trPr>
          <w:trHeight w:val="491"/>
        </w:trPr>
        <w:tc>
          <w:tcPr>
            <w:tcW w:w="1197" w:type="dxa"/>
            <w:tcBorders>
              <w:top w:val="single" w:sz="4" w:space="0" w:color="auto"/>
              <w:left w:val="single" w:sz="4" w:space="0" w:color="auto"/>
              <w:bottom w:val="single" w:sz="4" w:space="0" w:color="auto"/>
              <w:right w:val="single" w:sz="4" w:space="0" w:color="auto"/>
            </w:tcBorders>
            <w:vAlign w:val="center"/>
            <w:hideMark/>
          </w:tcPr>
          <w:p w14:paraId="29F4AC89" w14:textId="77777777" w:rsidR="00752078" w:rsidRPr="009D74F5" w:rsidRDefault="00752078" w:rsidP="00752078">
            <w:pPr>
              <w:pStyle w:val="a6"/>
              <w:ind w:left="0"/>
              <w:rPr>
                <w:rFonts w:ascii="Courier New" w:hAnsi="Courier New" w:cs="Courier New"/>
                <w:sz w:val="16"/>
                <w:szCs w:val="16"/>
              </w:rPr>
            </w:pPr>
            <w:r w:rsidRPr="009D74F5">
              <w:rPr>
                <w:rFonts w:ascii="Courier New" w:hAnsi="Courier New" w:cs="Courier New"/>
                <w:sz w:val="16"/>
                <w:szCs w:val="16"/>
              </w:rPr>
              <w:t>Дефицит (-) Профицит (+)</w:t>
            </w:r>
          </w:p>
        </w:tc>
        <w:tc>
          <w:tcPr>
            <w:tcW w:w="966" w:type="dxa"/>
            <w:tcBorders>
              <w:top w:val="single" w:sz="4" w:space="0" w:color="auto"/>
              <w:left w:val="single" w:sz="4" w:space="0" w:color="auto"/>
              <w:bottom w:val="single" w:sz="4" w:space="0" w:color="auto"/>
              <w:right w:val="single" w:sz="4" w:space="0" w:color="auto"/>
            </w:tcBorders>
            <w:vAlign w:val="bottom"/>
            <w:hideMark/>
          </w:tcPr>
          <w:p w14:paraId="2A8BDE22" w14:textId="77777777" w:rsidR="00752078" w:rsidRPr="009D74F5" w:rsidRDefault="00752078" w:rsidP="00752078">
            <w:pPr>
              <w:jc w:val="right"/>
              <w:rPr>
                <w:rFonts w:ascii="Courier New" w:hAnsi="Courier New" w:cs="Courier New"/>
                <w:bCs/>
                <w:sz w:val="16"/>
                <w:szCs w:val="16"/>
              </w:rPr>
            </w:pPr>
            <w:r w:rsidRPr="009D74F5">
              <w:rPr>
                <w:rFonts w:ascii="Courier New" w:hAnsi="Courier New" w:cs="Courier New"/>
                <w:bCs/>
                <w:sz w:val="16"/>
                <w:szCs w:val="16"/>
              </w:rPr>
              <w:t>652,3</w:t>
            </w:r>
          </w:p>
        </w:tc>
        <w:tc>
          <w:tcPr>
            <w:tcW w:w="814" w:type="dxa"/>
            <w:tcBorders>
              <w:top w:val="single" w:sz="4" w:space="0" w:color="auto"/>
              <w:left w:val="single" w:sz="4" w:space="0" w:color="auto"/>
              <w:bottom w:val="single" w:sz="4" w:space="0" w:color="auto"/>
              <w:right w:val="single" w:sz="4" w:space="0" w:color="auto"/>
            </w:tcBorders>
            <w:vAlign w:val="bottom"/>
            <w:hideMark/>
          </w:tcPr>
          <w:p w14:paraId="52D59A70" w14:textId="77777777" w:rsidR="00752078" w:rsidRPr="009D74F5" w:rsidRDefault="00752078" w:rsidP="00752078">
            <w:pPr>
              <w:jc w:val="right"/>
              <w:rPr>
                <w:rFonts w:ascii="Courier New" w:hAnsi="Courier New" w:cs="Courier New"/>
                <w:bCs/>
                <w:sz w:val="16"/>
                <w:szCs w:val="16"/>
              </w:rPr>
            </w:pPr>
            <w:r w:rsidRPr="009D74F5">
              <w:rPr>
                <w:rFonts w:ascii="Courier New" w:hAnsi="Courier New" w:cs="Courier New"/>
                <w:bCs/>
                <w:sz w:val="16"/>
                <w:szCs w:val="16"/>
              </w:rPr>
              <w:t>-64,5</w:t>
            </w:r>
          </w:p>
        </w:tc>
        <w:tc>
          <w:tcPr>
            <w:tcW w:w="966" w:type="dxa"/>
            <w:tcBorders>
              <w:top w:val="single" w:sz="4" w:space="0" w:color="auto"/>
              <w:left w:val="single" w:sz="4" w:space="0" w:color="auto"/>
              <w:bottom w:val="single" w:sz="4" w:space="0" w:color="auto"/>
              <w:right w:val="single" w:sz="4" w:space="0" w:color="auto"/>
            </w:tcBorders>
            <w:vAlign w:val="bottom"/>
            <w:hideMark/>
          </w:tcPr>
          <w:p w14:paraId="67929D97" w14:textId="77777777" w:rsidR="00752078" w:rsidRPr="009D74F5" w:rsidRDefault="00752078" w:rsidP="00752078">
            <w:pPr>
              <w:jc w:val="right"/>
              <w:rPr>
                <w:rFonts w:ascii="Courier New" w:hAnsi="Courier New" w:cs="Courier New"/>
                <w:bCs/>
                <w:sz w:val="16"/>
                <w:szCs w:val="16"/>
              </w:rPr>
            </w:pPr>
            <w:r w:rsidRPr="009D74F5">
              <w:rPr>
                <w:rFonts w:ascii="Courier New" w:hAnsi="Courier New" w:cs="Courier New"/>
                <w:bCs/>
                <w:sz w:val="16"/>
                <w:szCs w:val="16"/>
              </w:rPr>
              <w:t>-1238,5</w:t>
            </w:r>
          </w:p>
        </w:tc>
        <w:tc>
          <w:tcPr>
            <w:tcW w:w="966" w:type="dxa"/>
            <w:tcBorders>
              <w:top w:val="single" w:sz="4" w:space="0" w:color="auto"/>
              <w:left w:val="single" w:sz="4" w:space="0" w:color="auto"/>
              <w:bottom w:val="single" w:sz="4" w:space="0" w:color="auto"/>
              <w:right w:val="single" w:sz="4" w:space="0" w:color="auto"/>
            </w:tcBorders>
            <w:vAlign w:val="bottom"/>
            <w:hideMark/>
          </w:tcPr>
          <w:p w14:paraId="7EB4A110" w14:textId="77777777" w:rsidR="00752078" w:rsidRPr="009D74F5" w:rsidRDefault="00752078" w:rsidP="00752078">
            <w:pPr>
              <w:jc w:val="right"/>
              <w:rPr>
                <w:rFonts w:ascii="Courier New" w:hAnsi="Courier New" w:cs="Courier New"/>
                <w:bCs/>
                <w:sz w:val="16"/>
                <w:szCs w:val="16"/>
              </w:rPr>
            </w:pPr>
            <w:r w:rsidRPr="009D74F5">
              <w:rPr>
                <w:rFonts w:ascii="Courier New" w:hAnsi="Courier New" w:cs="Courier New"/>
                <w:bCs/>
                <w:sz w:val="16"/>
                <w:szCs w:val="16"/>
              </w:rPr>
              <w:t>-1174,0</w:t>
            </w:r>
          </w:p>
        </w:tc>
        <w:tc>
          <w:tcPr>
            <w:tcW w:w="966" w:type="dxa"/>
            <w:tcBorders>
              <w:top w:val="single" w:sz="4" w:space="0" w:color="auto"/>
              <w:left w:val="single" w:sz="4" w:space="0" w:color="auto"/>
              <w:bottom w:val="single" w:sz="4" w:space="0" w:color="auto"/>
              <w:right w:val="single" w:sz="4" w:space="0" w:color="auto"/>
            </w:tcBorders>
            <w:vAlign w:val="bottom"/>
            <w:hideMark/>
          </w:tcPr>
          <w:p w14:paraId="7293E2A3" w14:textId="77777777" w:rsidR="00752078" w:rsidRPr="009D74F5" w:rsidRDefault="00752078" w:rsidP="00752078">
            <w:pPr>
              <w:jc w:val="right"/>
              <w:rPr>
                <w:rFonts w:ascii="Courier New" w:hAnsi="Courier New" w:cs="Courier New"/>
                <w:bCs/>
                <w:sz w:val="16"/>
                <w:szCs w:val="16"/>
              </w:rPr>
            </w:pPr>
            <w:r w:rsidRPr="009D74F5">
              <w:rPr>
                <w:rFonts w:ascii="Courier New" w:hAnsi="Courier New" w:cs="Courier New"/>
                <w:bCs/>
                <w:sz w:val="16"/>
                <w:szCs w:val="16"/>
              </w:rPr>
              <w:t>-530,4</w:t>
            </w:r>
          </w:p>
        </w:tc>
        <w:tc>
          <w:tcPr>
            <w:tcW w:w="966" w:type="dxa"/>
            <w:tcBorders>
              <w:top w:val="single" w:sz="4" w:space="0" w:color="auto"/>
              <w:left w:val="single" w:sz="4" w:space="0" w:color="auto"/>
              <w:bottom w:val="single" w:sz="4" w:space="0" w:color="auto"/>
              <w:right w:val="single" w:sz="4" w:space="0" w:color="auto"/>
            </w:tcBorders>
            <w:vAlign w:val="bottom"/>
            <w:hideMark/>
          </w:tcPr>
          <w:p w14:paraId="2E6A82EC" w14:textId="77777777" w:rsidR="00752078" w:rsidRPr="009D74F5" w:rsidRDefault="00752078" w:rsidP="00752078">
            <w:pPr>
              <w:jc w:val="right"/>
              <w:rPr>
                <w:rFonts w:ascii="Courier New" w:hAnsi="Courier New" w:cs="Courier New"/>
                <w:bCs/>
                <w:sz w:val="16"/>
                <w:szCs w:val="16"/>
              </w:rPr>
            </w:pPr>
            <w:r w:rsidRPr="009D74F5">
              <w:rPr>
                <w:rFonts w:ascii="Courier New" w:hAnsi="Courier New" w:cs="Courier New"/>
                <w:bCs/>
                <w:sz w:val="16"/>
                <w:szCs w:val="16"/>
              </w:rPr>
              <w:t>-1182,7</w:t>
            </w:r>
          </w:p>
        </w:tc>
        <w:tc>
          <w:tcPr>
            <w:tcW w:w="966" w:type="dxa"/>
            <w:tcBorders>
              <w:top w:val="single" w:sz="4" w:space="0" w:color="auto"/>
              <w:left w:val="single" w:sz="4" w:space="0" w:color="auto"/>
              <w:bottom w:val="single" w:sz="4" w:space="0" w:color="auto"/>
              <w:right w:val="single" w:sz="4" w:space="0" w:color="auto"/>
            </w:tcBorders>
            <w:vAlign w:val="bottom"/>
            <w:hideMark/>
          </w:tcPr>
          <w:p w14:paraId="472D6D61" w14:textId="77777777" w:rsidR="00752078" w:rsidRPr="009D74F5" w:rsidRDefault="00752078" w:rsidP="00752078">
            <w:pPr>
              <w:jc w:val="right"/>
              <w:rPr>
                <w:rFonts w:ascii="Courier New" w:hAnsi="Courier New" w:cs="Courier New"/>
                <w:bCs/>
                <w:sz w:val="16"/>
                <w:szCs w:val="16"/>
              </w:rPr>
            </w:pPr>
            <w:r w:rsidRPr="009D74F5">
              <w:rPr>
                <w:rFonts w:ascii="Courier New" w:hAnsi="Courier New" w:cs="Courier New"/>
                <w:bCs/>
                <w:sz w:val="16"/>
                <w:szCs w:val="16"/>
              </w:rPr>
              <w:t>-708,1</w:t>
            </w:r>
          </w:p>
        </w:tc>
        <w:tc>
          <w:tcPr>
            <w:tcW w:w="966" w:type="dxa"/>
            <w:tcBorders>
              <w:top w:val="single" w:sz="4" w:space="0" w:color="auto"/>
              <w:left w:val="single" w:sz="4" w:space="0" w:color="auto"/>
              <w:bottom w:val="single" w:sz="4" w:space="0" w:color="auto"/>
              <w:right w:val="single" w:sz="4" w:space="0" w:color="auto"/>
            </w:tcBorders>
            <w:vAlign w:val="bottom"/>
            <w:hideMark/>
          </w:tcPr>
          <w:p w14:paraId="34C9ED51" w14:textId="77777777" w:rsidR="00752078" w:rsidRPr="009D74F5" w:rsidRDefault="00752078" w:rsidP="00752078">
            <w:pPr>
              <w:jc w:val="right"/>
              <w:rPr>
                <w:rFonts w:ascii="Courier New" w:hAnsi="Courier New" w:cs="Courier New"/>
                <w:bCs/>
                <w:sz w:val="16"/>
                <w:szCs w:val="16"/>
              </w:rPr>
            </w:pPr>
            <w:r w:rsidRPr="009D74F5">
              <w:rPr>
                <w:rFonts w:ascii="Courier New" w:hAnsi="Courier New" w:cs="Courier New"/>
                <w:bCs/>
                <w:sz w:val="16"/>
                <w:szCs w:val="16"/>
              </w:rPr>
              <w:t>Х</w:t>
            </w:r>
          </w:p>
        </w:tc>
      </w:tr>
    </w:tbl>
    <w:p w14:paraId="6B992215" w14:textId="20193201" w:rsidR="00752078" w:rsidRPr="009D74F5" w:rsidRDefault="00752078" w:rsidP="00752078">
      <w:pPr>
        <w:spacing w:after="0"/>
        <w:ind w:firstLine="709"/>
        <w:jc w:val="both"/>
        <w:rPr>
          <w:rFonts w:ascii="Arial" w:hAnsi="Arial" w:cs="Arial"/>
          <w:color w:val="FF0000"/>
          <w:sz w:val="16"/>
          <w:szCs w:val="16"/>
        </w:rPr>
      </w:pPr>
    </w:p>
    <w:p w14:paraId="5E8EDC05" w14:textId="77777777" w:rsidR="009D74F5" w:rsidRDefault="009D74F5" w:rsidP="00752078">
      <w:pPr>
        <w:spacing w:after="0"/>
        <w:ind w:firstLine="709"/>
        <w:jc w:val="both"/>
        <w:rPr>
          <w:rFonts w:ascii="Arial" w:hAnsi="Arial" w:cs="Arial"/>
          <w:sz w:val="24"/>
          <w:szCs w:val="24"/>
        </w:rPr>
      </w:pPr>
    </w:p>
    <w:p w14:paraId="7D1B87E7" w14:textId="6932D7D4" w:rsidR="00752078" w:rsidRPr="009D74F5" w:rsidRDefault="00752078" w:rsidP="00752078">
      <w:pPr>
        <w:spacing w:after="0"/>
        <w:ind w:firstLine="709"/>
        <w:jc w:val="both"/>
        <w:rPr>
          <w:rFonts w:ascii="Arial" w:hAnsi="Arial" w:cs="Arial"/>
          <w:sz w:val="24"/>
          <w:szCs w:val="24"/>
        </w:rPr>
      </w:pPr>
      <w:r w:rsidRPr="009D74F5">
        <w:rPr>
          <w:rFonts w:ascii="Arial" w:hAnsi="Arial" w:cs="Arial"/>
          <w:sz w:val="24"/>
          <w:szCs w:val="24"/>
        </w:rPr>
        <w:t>Тарнопольское МО</w:t>
      </w:r>
    </w:p>
    <w:tbl>
      <w:tblPr>
        <w:tblStyle w:val="a5"/>
        <w:tblW w:w="9301" w:type="dxa"/>
        <w:tblInd w:w="108" w:type="dxa"/>
        <w:tblLayout w:type="fixed"/>
        <w:tblLook w:val="04A0" w:firstRow="1" w:lastRow="0" w:firstColumn="1" w:lastColumn="0" w:noHBand="0" w:noVBand="1"/>
      </w:tblPr>
      <w:tblGrid>
        <w:gridCol w:w="1553"/>
        <w:gridCol w:w="987"/>
        <w:gridCol w:w="846"/>
        <w:gridCol w:w="1014"/>
        <w:gridCol w:w="816"/>
        <w:gridCol w:w="1126"/>
        <w:gridCol w:w="986"/>
        <w:gridCol w:w="987"/>
        <w:gridCol w:w="986"/>
      </w:tblGrid>
      <w:tr w:rsidR="00752078" w:rsidRPr="009D74F5" w14:paraId="60F3D607" w14:textId="77777777" w:rsidTr="00752078">
        <w:trPr>
          <w:trHeight w:val="763"/>
        </w:trPr>
        <w:tc>
          <w:tcPr>
            <w:tcW w:w="1553" w:type="dxa"/>
            <w:tcBorders>
              <w:top w:val="single" w:sz="4" w:space="0" w:color="auto"/>
              <w:left w:val="single" w:sz="4" w:space="0" w:color="auto"/>
              <w:bottom w:val="single" w:sz="4" w:space="0" w:color="auto"/>
              <w:right w:val="single" w:sz="4" w:space="0" w:color="auto"/>
            </w:tcBorders>
            <w:vAlign w:val="center"/>
            <w:hideMark/>
          </w:tcPr>
          <w:p w14:paraId="2439AB5F" w14:textId="77777777" w:rsidR="00752078" w:rsidRPr="009D74F5" w:rsidRDefault="00752078" w:rsidP="00752078">
            <w:pPr>
              <w:pStyle w:val="a6"/>
              <w:ind w:left="0"/>
              <w:jc w:val="center"/>
              <w:rPr>
                <w:rFonts w:ascii="Courier New" w:hAnsi="Courier New" w:cs="Courier New"/>
                <w:sz w:val="16"/>
                <w:szCs w:val="16"/>
              </w:rPr>
            </w:pPr>
            <w:r w:rsidRPr="009D74F5">
              <w:rPr>
                <w:rFonts w:ascii="Courier New" w:hAnsi="Courier New" w:cs="Courier New"/>
                <w:sz w:val="16"/>
                <w:szCs w:val="16"/>
              </w:rPr>
              <w:t>Наименование показателей</w:t>
            </w:r>
          </w:p>
        </w:tc>
        <w:tc>
          <w:tcPr>
            <w:tcW w:w="987" w:type="dxa"/>
            <w:tcBorders>
              <w:top w:val="single" w:sz="4" w:space="0" w:color="auto"/>
              <w:left w:val="single" w:sz="4" w:space="0" w:color="auto"/>
              <w:bottom w:val="single" w:sz="4" w:space="0" w:color="auto"/>
              <w:right w:val="single" w:sz="4" w:space="0" w:color="auto"/>
            </w:tcBorders>
            <w:vAlign w:val="center"/>
            <w:hideMark/>
          </w:tcPr>
          <w:p w14:paraId="53701821" w14:textId="77777777" w:rsidR="00752078" w:rsidRPr="009D74F5" w:rsidRDefault="00752078" w:rsidP="00752078">
            <w:pPr>
              <w:pStyle w:val="a6"/>
              <w:ind w:left="0"/>
              <w:jc w:val="center"/>
              <w:rPr>
                <w:rFonts w:ascii="Courier New" w:hAnsi="Courier New" w:cs="Courier New"/>
                <w:sz w:val="16"/>
                <w:szCs w:val="16"/>
              </w:rPr>
            </w:pPr>
            <w:r w:rsidRPr="009D74F5">
              <w:rPr>
                <w:rFonts w:ascii="Courier New" w:hAnsi="Courier New" w:cs="Courier New"/>
                <w:sz w:val="16"/>
                <w:szCs w:val="16"/>
              </w:rPr>
              <w:t>Факт исполнения</w:t>
            </w:r>
          </w:p>
          <w:p w14:paraId="0E5A81CF" w14:textId="77777777" w:rsidR="00752078" w:rsidRPr="009D74F5" w:rsidRDefault="00752078" w:rsidP="00752078">
            <w:pPr>
              <w:pStyle w:val="a6"/>
              <w:ind w:left="0"/>
              <w:jc w:val="center"/>
              <w:rPr>
                <w:rFonts w:ascii="Courier New" w:hAnsi="Courier New" w:cs="Courier New"/>
                <w:sz w:val="16"/>
                <w:szCs w:val="16"/>
              </w:rPr>
            </w:pPr>
            <w:r w:rsidRPr="009D74F5">
              <w:rPr>
                <w:rFonts w:ascii="Courier New" w:hAnsi="Courier New" w:cs="Courier New"/>
                <w:sz w:val="16"/>
                <w:szCs w:val="16"/>
              </w:rPr>
              <w:t>2019 года</w:t>
            </w:r>
          </w:p>
        </w:tc>
        <w:tc>
          <w:tcPr>
            <w:tcW w:w="846" w:type="dxa"/>
            <w:tcBorders>
              <w:top w:val="single" w:sz="4" w:space="0" w:color="auto"/>
              <w:left w:val="single" w:sz="4" w:space="0" w:color="auto"/>
              <w:bottom w:val="single" w:sz="4" w:space="0" w:color="auto"/>
              <w:right w:val="single" w:sz="4" w:space="0" w:color="auto"/>
            </w:tcBorders>
            <w:vAlign w:val="center"/>
            <w:hideMark/>
          </w:tcPr>
          <w:p w14:paraId="4132912E" w14:textId="77777777" w:rsidR="00752078" w:rsidRPr="009D74F5" w:rsidRDefault="00752078" w:rsidP="00752078">
            <w:pPr>
              <w:pStyle w:val="a6"/>
              <w:ind w:left="0"/>
              <w:jc w:val="center"/>
              <w:rPr>
                <w:rFonts w:ascii="Courier New" w:hAnsi="Courier New" w:cs="Courier New"/>
                <w:sz w:val="16"/>
                <w:szCs w:val="16"/>
              </w:rPr>
            </w:pPr>
            <w:r w:rsidRPr="009D74F5">
              <w:rPr>
                <w:rFonts w:ascii="Courier New" w:hAnsi="Courier New" w:cs="Courier New"/>
                <w:sz w:val="16"/>
                <w:szCs w:val="16"/>
              </w:rPr>
              <w:t>Решение Думы от 25.12.19 г. №16</w:t>
            </w:r>
            <w:r w:rsidRPr="009D74F5">
              <w:rPr>
                <w:rFonts w:ascii="Courier New" w:hAnsi="Courier New" w:cs="Courier New"/>
                <w:sz w:val="16"/>
                <w:szCs w:val="16"/>
                <w:lang w:val="en-US"/>
              </w:rPr>
              <w:t>-1</w:t>
            </w:r>
          </w:p>
        </w:tc>
        <w:tc>
          <w:tcPr>
            <w:tcW w:w="1014" w:type="dxa"/>
            <w:tcBorders>
              <w:top w:val="single" w:sz="4" w:space="0" w:color="auto"/>
              <w:left w:val="single" w:sz="4" w:space="0" w:color="auto"/>
              <w:bottom w:val="single" w:sz="4" w:space="0" w:color="auto"/>
              <w:right w:val="single" w:sz="4" w:space="0" w:color="auto"/>
            </w:tcBorders>
            <w:vAlign w:val="center"/>
            <w:hideMark/>
          </w:tcPr>
          <w:p w14:paraId="4BF86747" w14:textId="77777777" w:rsidR="00752078" w:rsidRPr="009D74F5" w:rsidRDefault="00752078" w:rsidP="00752078">
            <w:pPr>
              <w:pStyle w:val="a6"/>
              <w:ind w:left="0"/>
              <w:jc w:val="center"/>
              <w:rPr>
                <w:rFonts w:ascii="Courier New" w:hAnsi="Courier New" w:cs="Courier New"/>
                <w:sz w:val="16"/>
                <w:szCs w:val="16"/>
              </w:rPr>
            </w:pPr>
            <w:r w:rsidRPr="009D74F5">
              <w:rPr>
                <w:rFonts w:ascii="Courier New" w:hAnsi="Courier New" w:cs="Courier New"/>
                <w:sz w:val="16"/>
                <w:szCs w:val="16"/>
              </w:rPr>
              <w:t>Решение Думы от 25.12.20 г. №23-3</w:t>
            </w:r>
          </w:p>
        </w:tc>
        <w:tc>
          <w:tcPr>
            <w:tcW w:w="816" w:type="dxa"/>
            <w:tcBorders>
              <w:top w:val="single" w:sz="4" w:space="0" w:color="auto"/>
              <w:left w:val="single" w:sz="4" w:space="0" w:color="auto"/>
              <w:bottom w:val="single" w:sz="4" w:space="0" w:color="auto"/>
              <w:right w:val="single" w:sz="4" w:space="0" w:color="auto"/>
            </w:tcBorders>
            <w:vAlign w:val="center"/>
            <w:hideMark/>
          </w:tcPr>
          <w:p w14:paraId="139EF945" w14:textId="77777777" w:rsidR="00752078" w:rsidRPr="009D74F5" w:rsidRDefault="00752078" w:rsidP="00752078">
            <w:pPr>
              <w:pStyle w:val="a6"/>
              <w:ind w:left="0"/>
              <w:jc w:val="center"/>
              <w:rPr>
                <w:rFonts w:ascii="Courier New" w:hAnsi="Courier New" w:cs="Courier New"/>
                <w:sz w:val="16"/>
                <w:szCs w:val="16"/>
              </w:rPr>
            </w:pPr>
            <w:r w:rsidRPr="009D74F5">
              <w:rPr>
                <w:rFonts w:ascii="Courier New" w:hAnsi="Courier New" w:cs="Courier New"/>
                <w:sz w:val="16"/>
                <w:szCs w:val="16"/>
              </w:rPr>
              <w:t>Отклонение между решениями</w:t>
            </w:r>
          </w:p>
        </w:tc>
        <w:tc>
          <w:tcPr>
            <w:tcW w:w="1126" w:type="dxa"/>
            <w:tcBorders>
              <w:top w:val="single" w:sz="4" w:space="0" w:color="auto"/>
              <w:left w:val="single" w:sz="4" w:space="0" w:color="auto"/>
              <w:bottom w:val="single" w:sz="4" w:space="0" w:color="auto"/>
              <w:right w:val="single" w:sz="4" w:space="0" w:color="auto"/>
            </w:tcBorders>
            <w:vAlign w:val="center"/>
            <w:hideMark/>
          </w:tcPr>
          <w:p w14:paraId="54CD83D0" w14:textId="77777777" w:rsidR="00752078" w:rsidRPr="009D74F5" w:rsidRDefault="00752078" w:rsidP="00752078">
            <w:pPr>
              <w:pStyle w:val="a6"/>
              <w:ind w:left="0"/>
              <w:jc w:val="center"/>
              <w:rPr>
                <w:rFonts w:ascii="Courier New" w:hAnsi="Courier New" w:cs="Courier New"/>
                <w:sz w:val="16"/>
                <w:szCs w:val="16"/>
              </w:rPr>
            </w:pPr>
            <w:r w:rsidRPr="009D74F5">
              <w:rPr>
                <w:rFonts w:ascii="Courier New" w:hAnsi="Courier New" w:cs="Courier New"/>
                <w:sz w:val="16"/>
                <w:szCs w:val="16"/>
              </w:rPr>
              <w:t>Факт исполнения</w:t>
            </w:r>
          </w:p>
          <w:p w14:paraId="6B46A1CB" w14:textId="77777777" w:rsidR="00752078" w:rsidRPr="009D74F5" w:rsidRDefault="00752078" w:rsidP="00752078">
            <w:pPr>
              <w:pStyle w:val="a6"/>
              <w:ind w:left="0"/>
              <w:jc w:val="center"/>
              <w:rPr>
                <w:rFonts w:ascii="Courier New" w:hAnsi="Courier New" w:cs="Courier New"/>
                <w:sz w:val="16"/>
                <w:szCs w:val="16"/>
              </w:rPr>
            </w:pPr>
            <w:r w:rsidRPr="009D74F5">
              <w:rPr>
                <w:rFonts w:ascii="Courier New" w:hAnsi="Courier New" w:cs="Courier New"/>
                <w:sz w:val="16"/>
                <w:szCs w:val="16"/>
              </w:rPr>
              <w:t>2020 года</w:t>
            </w:r>
          </w:p>
        </w:tc>
        <w:tc>
          <w:tcPr>
            <w:tcW w:w="986" w:type="dxa"/>
            <w:tcBorders>
              <w:top w:val="single" w:sz="4" w:space="0" w:color="auto"/>
              <w:left w:val="single" w:sz="4" w:space="0" w:color="auto"/>
              <w:bottom w:val="single" w:sz="4" w:space="0" w:color="auto"/>
              <w:right w:val="single" w:sz="4" w:space="0" w:color="auto"/>
            </w:tcBorders>
            <w:vAlign w:val="center"/>
            <w:hideMark/>
          </w:tcPr>
          <w:p w14:paraId="0FB9E3C8" w14:textId="77777777" w:rsidR="00752078" w:rsidRPr="009D74F5" w:rsidRDefault="00752078" w:rsidP="00752078">
            <w:pPr>
              <w:pStyle w:val="a6"/>
              <w:ind w:left="0"/>
              <w:jc w:val="center"/>
              <w:rPr>
                <w:rFonts w:ascii="Courier New" w:hAnsi="Courier New" w:cs="Courier New"/>
                <w:sz w:val="16"/>
                <w:szCs w:val="16"/>
              </w:rPr>
            </w:pPr>
            <w:r w:rsidRPr="009D74F5">
              <w:rPr>
                <w:rFonts w:ascii="Courier New" w:hAnsi="Courier New" w:cs="Courier New"/>
                <w:sz w:val="16"/>
                <w:szCs w:val="16"/>
              </w:rPr>
              <w:t>Отклонение</w:t>
            </w:r>
          </w:p>
          <w:p w14:paraId="69642D05" w14:textId="77777777" w:rsidR="00752078" w:rsidRPr="009D74F5" w:rsidRDefault="00752078" w:rsidP="00752078">
            <w:pPr>
              <w:pStyle w:val="a6"/>
              <w:ind w:left="0"/>
              <w:jc w:val="center"/>
              <w:rPr>
                <w:rFonts w:ascii="Courier New" w:hAnsi="Courier New" w:cs="Courier New"/>
                <w:sz w:val="16"/>
                <w:szCs w:val="16"/>
              </w:rPr>
            </w:pPr>
            <w:r w:rsidRPr="009D74F5">
              <w:rPr>
                <w:rFonts w:ascii="Courier New" w:hAnsi="Courier New" w:cs="Courier New"/>
                <w:sz w:val="16"/>
                <w:szCs w:val="16"/>
              </w:rPr>
              <w:t>2020-2019</w:t>
            </w:r>
          </w:p>
        </w:tc>
        <w:tc>
          <w:tcPr>
            <w:tcW w:w="987" w:type="dxa"/>
            <w:tcBorders>
              <w:top w:val="single" w:sz="4" w:space="0" w:color="auto"/>
              <w:left w:val="single" w:sz="4" w:space="0" w:color="auto"/>
              <w:bottom w:val="single" w:sz="4" w:space="0" w:color="auto"/>
              <w:right w:val="single" w:sz="4" w:space="0" w:color="auto"/>
            </w:tcBorders>
            <w:vAlign w:val="center"/>
            <w:hideMark/>
          </w:tcPr>
          <w:p w14:paraId="43200FF4" w14:textId="77777777" w:rsidR="00752078" w:rsidRPr="009D74F5" w:rsidRDefault="00752078" w:rsidP="00752078">
            <w:pPr>
              <w:pStyle w:val="a6"/>
              <w:ind w:left="0"/>
              <w:jc w:val="center"/>
              <w:rPr>
                <w:rFonts w:ascii="Courier New" w:hAnsi="Courier New" w:cs="Courier New"/>
                <w:sz w:val="16"/>
                <w:szCs w:val="16"/>
              </w:rPr>
            </w:pPr>
            <w:r w:rsidRPr="009D74F5">
              <w:rPr>
                <w:rFonts w:ascii="Courier New" w:hAnsi="Courier New" w:cs="Courier New"/>
                <w:sz w:val="16"/>
                <w:szCs w:val="16"/>
              </w:rPr>
              <w:t>Отклонение от бюджета</w:t>
            </w:r>
          </w:p>
        </w:tc>
        <w:tc>
          <w:tcPr>
            <w:tcW w:w="986" w:type="dxa"/>
            <w:tcBorders>
              <w:top w:val="single" w:sz="4" w:space="0" w:color="auto"/>
              <w:left w:val="single" w:sz="4" w:space="0" w:color="auto"/>
              <w:bottom w:val="single" w:sz="4" w:space="0" w:color="auto"/>
              <w:right w:val="single" w:sz="4" w:space="0" w:color="auto"/>
            </w:tcBorders>
            <w:vAlign w:val="center"/>
            <w:hideMark/>
          </w:tcPr>
          <w:p w14:paraId="4010D623" w14:textId="77777777" w:rsidR="00752078" w:rsidRPr="009D74F5" w:rsidRDefault="00752078" w:rsidP="00752078">
            <w:pPr>
              <w:pStyle w:val="a6"/>
              <w:ind w:left="0"/>
              <w:jc w:val="center"/>
              <w:rPr>
                <w:rFonts w:ascii="Courier New" w:hAnsi="Courier New" w:cs="Courier New"/>
                <w:sz w:val="16"/>
                <w:szCs w:val="16"/>
              </w:rPr>
            </w:pPr>
            <w:r w:rsidRPr="009D74F5">
              <w:rPr>
                <w:rFonts w:ascii="Courier New" w:hAnsi="Courier New" w:cs="Courier New"/>
                <w:sz w:val="16"/>
                <w:szCs w:val="16"/>
              </w:rPr>
              <w:t>% исполнения бюджета</w:t>
            </w:r>
          </w:p>
        </w:tc>
      </w:tr>
      <w:tr w:rsidR="00752078" w:rsidRPr="009D74F5" w14:paraId="6937A609" w14:textId="77777777" w:rsidTr="00752078">
        <w:trPr>
          <w:trHeight w:val="217"/>
        </w:trPr>
        <w:tc>
          <w:tcPr>
            <w:tcW w:w="1553" w:type="dxa"/>
            <w:tcBorders>
              <w:top w:val="single" w:sz="4" w:space="0" w:color="auto"/>
              <w:left w:val="single" w:sz="4" w:space="0" w:color="auto"/>
              <w:bottom w:val="single" w:sz="4" w:space="0" w:color="auto"/>
              <w:right w:val="single" w:sz="4" w:space="0" w:color="auto"/>
            </w:tcBorders>
            <w:vAlign w:val="center"/>
            <w:hideMark/>
          </w:tcPr>
          <w:p w14:paraId="0566B82B" w14:textId="77777777" w:rsidR="00752078" w:rsidRPr="009D74F5" w:rsidRDefault="00752078" w:rsidP="00752078">
            <w:pPr>
              <w:jc w:val="center"/>
              <w:rPr>
                <w:rFonts w:ascii="Courier New" w:hAnsi="Courier New" w:cs="Courier New"/>
                <w:sz w:val="16"/>
                <w:szCs w:val="16"/>
              </w:rPr>
            </w:pPr>
            <w:r w:rsidRPr="009D74F5">
              <w:rPr>
                <w:rFonts w:ascii="Courier New" w:hAnsi="Courier New" w:cs="Courier New"/>
                <w:sz w:val="16"/>
                <w:szCs w:val="16"/>
              </w:rPr>
              <w:t>1</w:t>
            </w:r>
          </w:p>
        </w:tc>
        <w:tc>
          <w:tcPr>
            <w:tcW w:w="987" w:type="dxa"/>
            <w:tcBorders>
              <w:top w:val="single" w:sz="4" w:space="0" w:color="auto"/>
              <w:left w:val="single" w:sz="4" w:space="0" w:color="auto"/>
              <w:bottom w:val="single" w:sz="4" w:space="0" w:color="auto"/>
              <w:right w:val="single" w:sz="4" w:space="0" w:color="auto"/>
            </w:tcBorders>
            <w:vAlign w:val="center"/>
            <w:hideMark/>
          </w:tcPr>
          <w:p w14:paraId="50B3F321" w14:textId="77777777" w:rsidR="00752078" w:rsidRPr="009D74F5" w:rsidRDefault="00752078" w:rsidP="00752078">
            <w:pPr>
              <w:jc w:val="center"/>
              <w:rPr>
                <w:rFonts w:ascii="Courier New" w:hAnsi="Courier New" w:cs="Courier New"/>
                <w:sz w:val="16"/>
                <w:szCs w:val="16"/>
              </w:rPr>
            </w:pPr>
            <w:r w:rsidRPr="009D74F5">
              <w:rPr>
                <w:rFonts w:ascii="Courier New" w:hAnsi="Courier New" w:cs="Courier New"/>
                <w:sz w:val="16"/>
                <w:szCs w:val="16"/>
              </w:rPr>
              <w:t>2</w:t>
            </w:r>
          </w:p>
        </w:tc>
        <w:tc>
          <w:tcPr>
            <w:tcW w:w="846" w:type="dxa"/>
            <w:tcBorders>
              <w:top w:val="single" w:sz="4" w:space="0" w:color="auto"/>
              <w:left w:val="single" w:sz="4" w:space="0" w:color="auto"/>
              <w:bottom w:val="single" w:sz="4" w:space="0" w:color="auto"/>
              <w:right w:val="single" w:sz="4" w:space="0" w:color="auto"/>
            </w:tcBorders>
            <w:vAlign w:val="center"/>
            <w:hideMark/>
          </w:tcPr>
          <w:p w14:paraId="22832AF5" w14:textId="77777777" w:rsidR="00752078" w:rsidRPr="009D74F5" w:rsidRDefault="00752078" w:rsidP="00752078">
            <w:pPr>
              <w:jc w:val="center"/>
              <w:rPr>
                <w:rFonts w:ascii="Courier New" w:hAnsi="Courier New" w:cs="Courier New"/>
                <w:sz w:val="16"/>
                <w:szCs w:val="16"/>
              </w:rPr>
            </w:pPr>
            <w:r w:rsidRPr="009D74F5">
              <w:rPr>
                <w:rFonts w:ascii="Courier New" w:hAnsi="Courier New" w:cs="Courier New"/>
                <w:sz w:val="16"/>
                <w:szCs w:val="16"/>
              </w:rPr>
              <w:t>3</w:t>
            </w:r>
          </w:p>
        </w:tc>
        <w:tc>
          <w:tcPr>
            <w:tcW w:w="1014" w:type="dxa"/>
            <w:tcBorders>
              <w:top w:val="single" w:sz="4" w:space="0" w:color="auto"/>
              <w:left w:val="single" w:sz="4" w:space="0" w:color="auto"/>
              <w:bottom w:val="single" w:sz="4" w:space="0" w:color="auto"/>
              <w:right w:val="single" w:sz="4" w:space="0" w:color="auto"/>
            </w:tcBorders>
            <w:vAlign w:val="center"/>
            <w:hideMark/>
          </w:tcPr>
          <w:p w14:paraId="1D13B70C" w14:textId="77777777" w:rsidR="00752078" w:rsidRPr="009D74F5" w:rsidRDefault="00752078" w:rsidP="00752078">
            <w:pPr>
              <w:jc w:val="center"/>
              <w:rPr>
                <w:rFonts w:ascii="Courier New" w:hAnsi="Courier New" w:cs="Courier New"/>
                <w:sz w:val="16"/>
                <w:szCs w:val="16"/>
              </w:rPr>
            </w:pPr>
            <w:r w:rsidRPr="009D74F5">
              <w:rPr>
                <w:rFonts w:ascii="Courier New" w:hAnsi="Courier New" w:cs="Courier New"/>
                <w:sz w:val="16"/>
                <w:szCs w:val="16"/>
              </w:rPr>
              <w:t>4</w:t>
            </w:r>
          </w:p>
        </w:tc>
        <w:tc>
          <w:tcPr>
            <w:tcW w:w="816" w:type="dxa"/>
            <w:tcBorders>
              <w:top w:val="single" w:sz="4" w:space="0" w:color="auto"/>
              <w:left w:val="single" w:sz="4" w:space="0" w:color="auto"/>
              <w:bottom w:val="single" w:sz="4" w:space="0" w:color="auto"/>
              <w:right w:val="single" w:sz="4" w:space="0" w:color="auto"/>
            </w:tcBorders>
            <w:vAlign w:val="center"/>
            <w:hideMark/>
          </w:tcPr>
          <w:p w14:paraId="18620A20" w14:textId="77777777" w:rsidR="00752078" w:rsidRPr="009D74F5" w:rsidRDefault="00752078" w:rsidP="00752078">
            <w:pPr>
              <w:pStyle w:val="a6"/>
              <w:ind w:left="0"/>
              <w:jc w:val="center"/>
              <w:rPr>
                <w:rFonts w:ascii="Courier New" w:hAnsi="Courier New" w:cs="Courier New"/>
                <w:sz w:val="16"/>
                <w:szCs w:val="16"/>
              </w:rPr>
            </w:pPr>
            <w:r w:rsidRPr="009D74F5">
              <w:rPr>
                <w:rFonts w:ascii="Courier New" w:hAnsi="Courier New" w:cs="Courier New"/>
                <w:sz w:val="16"/>
                <w:szCs w:val="16"/>
              </w:rPr>
              <w:t>5 = 4-3</w:t>
            </w:r>
          </w:p>
        </w:tc>
        <w:tc>
          <w:tcPr>
            <w:tcW w:w="1126" w:type="dxa"/>
            <w:tcBorders>
              <w:top w:val="single" w:sz="4" w:space="0" w:color="auto"/>
              <w:left w:val="single" w:sz="4" w:space="0" w:color="auto"/>
              <w:bottom w:val="single" w:sz="4" w:space="0" w:color="auto"/>
              <w:right w:val="single" w:sz="4" w:space="0" w:color="auto"/>
            </w:tcBorders>
            <w:vAlign w:val="center"/>
            <w:hideMark/>
          </w:tcPr>
          <w:p w14:paraId="042B1B09" w14:textId="77777777" w:rsidR="00752078" w:rsidRPr="009D74F5" w:rsidRDefault="00752078" w:rsidP="00752078">
            <w:pPr>
              <w:jc w:val="center"/>
              <w:rPr>
                <w:rFonts w:ascii="Courier New" w:hAnsi="Courier New" w:cs="Courier New"/>
                <w:sz w:val="16"/>
                <w:szCs w:val="16"/>
              </w:rPr>
            </w:pPr>
            <w:r w:rsidRPr="009D74F5">
              <w:rPr>
                <w:rFonts w:ascii="Courier New" w:hAnsi="Courier New" w:cs="Courier New"/>
                <w:sz w:val="16"/>
                <w:szCs w:val="16"/>
              </w:rPr>
              <w:t>6</w:t>
            </w:r>
          </w:p>
        </w:tc>
        <w:tc>
          <w:tcPr>
            <w:tcW w:w="986" w:type="dxa"/>
            <w:tcBorders>
              <w:top w:val="single" w:sz="4" w:space="0" w:color="auto"/>
              <w:left w:val="single" w:sz="4" w:space="0" w:color="auto"/>
              <w:bottom w:val="single" w:sz="4" w:space="0" w:color="auto"/>
              <w:right w:val="single" w:sz="4" w:space="0" w:color="auto"/>
            </w:tcBorders>
            <w:vAlign w:val="center"/>
            <w:hideMark/>
          </w:tcPr>
          <w:p w14:paraId="04B8DE99" w14:textId="77777777" w:rsidR="00752078" w:rsidRPr="009D74F5" w:rsidRDefault="00752078" w:rsidP="00752078">
            <w:pPr>
              <w:pStyle w:val="a6"/>
              <w:ind w:left="0"/>
              <w:jc w:val="center"/>
              <w:rPr>
                <w:rFonts w:ascii="Courier New" w:hAnsi="Courier New" w:cs="Courier New"/>
                <w:sz w:val="16"/>
                <w:szCs w:val="16"/>
              </w:rPr>
            </w:pPr>
            <w:r w:rsidRPr="009D74F5">
              <w:rPr>
                <w:rFonts w:ascii="Courier New" w:hAnsi="Courier New" w:cs="Courier New"/>
                <w:sz w:val="16"/>
                <w:szCs w:val="16"/>
              </w:rPr>
              <w:t>7 = 6-2</w:t>
            </w:r>
          </w:p>
        </w:tc>
        <w:tc>
          <w:tcPr>
            <w:tcW w:w="987" w:type="dxa"/>
            <w:tcBorders>
              <w:top w:val="single" w:sz="4" w:space="0" w:color="auto"/>
              <w:left w:val="single" w:sz="4" w:space="0" w:color="auto"/>
              <w:bottom w:val="single" w:sz="4" w:space="0" w:color="auto"/>
              <w:right w:val="single" w:sz="4" w:space="0" w:color="auto"/>
            </w:tcBorders>
            <w:vAlign w:val="center"/>
            <w:hideMark/>
          </w:tcPr>
          <w:p w14:paraId="43403B25" w14:textId="77777777" w:rsidR="00752078" w:rsidRPr="009D74F5" w:rsidRDefault="00752078" w:rsidP="00752078">
            <w:pPr>
              <w:pStyle w:val="a6"/>
              <w:ind w:left="0"/>
              <w:jc w:val="center"/>
              <w:rPr>
                <w:rFonts w:ascii="Courier New" w:hAnsi="Courier New" w:cs="Courier New"/>
                <w:sz w:val="16"/>
                <w:szCs w:val="16"/>
              </w:rPr>
            </w:pPr>
            <w:r w:rsidRPr="009D74F5">
              <w:rPr>
                <w:rFonts w:ascii="Courier New" w:hAnsi="Courier New" w:cs="Courier New"/>
                <w:sz w:val="16"/>
                <w:szCs w:val="16"/>
              </w:rPr>
              <w:t>8 = 6-4</w:t>
            </w:r>
          </w:p>
        </w:tc>
        <w:tc>
          <w:tcPr>
            <w:tcW w:w="986" w:type="dxa"/>
            <w:tcBorders>
              <w:top w:val="single" w:sz="4" w:space="0" w:color="auto"/>
              <w:left w:val="single" w:sz="4" w:space="0" w:color="auto"/>
              <w:bottom w:val="single" w:sz="4" w:space="0" w:color="auto"/>
              <w:right w:val="single" w:sz="4" w:space="0" w:color="auto"/>
            </w:tcBorders>
            <w:vAlign w:val="center"/>
            <w:hideMark/>
          </w:tcPr>
          <w:p w14:paraId="1229D0B0" w14:textId="77777777" w:rsidR="00752078" w:rsidRPr="009D74F5" w:rsidRDefault="00752078" w:rsidP="00752078">
            <w:pPr>
              <w:pStyle w:val="a6"/>
              <w:ind w:left="0"/>
              <w:jc w:val="center"/>
              <w:rPr>
                <w:rFonts w:ascii="Courier New" w:hAnsi="Courier New" w:cs="Courier New"/>
                <w:sz w:val="16"/>
                <w:szCs w:val="16"/>
              </w:rPr>
            </w:pPr>
            <w:r w:rsidRPr="009D74F5">
              <w:rPr>
                <w:rFonts w:ascii="Courier New" w:hAnsi="Courier New" w:cs="Courier New"/>
                <w:sz w:val="16"/>
                <w:szCs w:val="16"/>
              </w:rPr>
              <w:t>9 = 6/4*100</w:t>
            </w:r>
          </w:p>
        </w:tc>
      </w:tr>
      <w:tr w:rsidR="00752078" w:rsidRPr="009D74F5" w14:paraId="0E54A058" w14:textId="77777777" w:rsidTr="00752078">
        <w:trPr>
          <w:trHeight w:val="232"/>
        </w:trPr>
        <w:tc>
          <w:tcPr>
            <w:tcW w:w="1553" w:type="dxa"/>
            <w:tcBorders>
              <w:top w:val="single" w:sz="4" w:space="0" w:color="auto"/>
              <w:left w:val="single" w:sz="4" w:space="0" w:color="auto"/>
              <w:bottom w:val="single" w:sz="4" w:space="0" w:color="auto"/>
              <w:right w:val="single" w:sz="4" w:space="0" w:color="auto"/>
            </w:tcBorders>
            <w:vAlign w:val="center"/>
            <w:hideMark/>
          </w:tcPr>
          <w:p w14:paraId="16E986A8" w14:textId="77777777" w:rsidR="00752078" w:rsidRPr="009D74F5" w:rsidRDefault="00752078" w:rsidP="00752078">
            <w:pPr>
              <w:pStyle w:val="a6"/>
              <w:ind w:left="0"/>
              <w:rPr>
                <w:rFonts w:ascii="Courier New" w:hAnsi="Courier New" w:cs="Courier New"/>
                <w:sz w:val="16"/>
                <w:szCs w:val="16"/>
              </w:rPr>
            </w:pPr>
            <w:r w:rsidRPr="009D74F5">
              <w:rPr>
                <w:rFonts w:ascii="Courier New" w:hAnsi="Courier New" w:cs="Courier New"/>
                <w:sz w:val="16"/>
                <w:szCs w:val="16"/>
              </w:rPr>
              <w:t xml:space="preserve">Всего доходов в </w:t>
            </w:r>
            <w:proofErr w:type="spellStart"/>
            <w:r w:rsidRPr="009D74F5">
              <w:rPr>
                <w:rFonts w:ascii="Courier New" w:hAnsi="Courier New" w:cs="Courier New"/>
                <w:sz w:val="16"/>
                <w:szCs w:val="16"/>
              </w:rPr>
              <w:t>т.ч</w:t>
            </w:r>
            <w:proofErr w:type="spellEnd"/>
            <w:r w:rsidRPr="009D74F5">
              <w:rPr>
                <w:rFonts w:ascii="Courier New" w:hAnsi="Courier New" w:cs="Courier New"/>
                <w:sz w:val="16"/>
                <w:szCs w:val="16"/>
              </w:rPr>
              <w:t>:</w:t>
            </w:r>
          </w:p>
        </w:tc>
        <w:tc>
          <w:tcPr>
            <w:tcW w:w="987" w:type="dxa"/>
            <w:tcBorders>
              <w:top w:val="single" w:sz="4" w:space="0" w:color="auto"/>
              <w:left w:val="single" w:sz="4" w:space="0" w:color="auto"/>
              <w:bottom w:val="single" w:sz="4" w:space="0" w:color="auto"/>
              <w:right w:val="single" w:sz="4" w:space="0" w:color="auto"/>
            </w:tcBorders>
            <w:vAlign w:val="center"/>
            <w:hideMark/>
          </w:tcPr>
          <w:p w14:paraId="17DF9747" w14:textId="77777777" w:rsidR="00752078" w:rsidRPr="009D74F5" w:rsidRDefault="00752078" w:rsidP="00752078">
            <w:pPr>
              <w:jc w:val="center"/>
              <w:rPr>
                <w:rFonts w:ascii="Courier New" w:hAnsi="Courier New" w:cs="Courier New"/>
                <w:bCs/>
                <w:sz w:val="16"/>
                <w:szCs w:val="16"/>
              </w:rPr>
            </w:pPr>
            <w:r w:rsidRPr="009D74F5">
              <w:rPr>
                <w:rFonts w:ascii="Courier New" w:hAnsi="Courier New" w:cs="Courier New"/>
                <w:bCs/>
                <w:sz w:val="16"/>
                <w:szCs w:val="16"/>
              </w:rPr>
              <w:t>14215,5</w:t>
            </w:r>
          </w:p>
        </w:tc>
        <w:tc>
          <w:tcPr>
            <w:tcW w:w="846" w:type="dxa"/>
            <w:tcBorders>
              <w:top w:val="single" w:sz="4" w:space="0" w:color="auto"/>
              <w:left w:val="single" w:sz="4" w:space="0" w:color="auto"/>
              <w:bottom w:val="single" w:sz="4" w:space="0" w:color="auto"/>
              <w:right w:val="single" w:sz="4" w:space="0" w:color="auto"/>
            </w:tcBorders>
            <w:vAlign w:val="center"/>
            <w:hideMark/>
          </w:tcPr>
          <w:p w14:paraId="77BB33C4" w14:textId="77777777" w:rsidR="00752078" w:rsidRPr="009D74F5" w:rsidRDefault="00752078" w:rsidP="00752078">
            <w:pPr>
              <w:jc w:val="center"/>
              <w:rPr>
                <w:rFonts w:ascii="Courier New" w:hAnsi="Courier New" w:cs="Courier New"/>
                <w:bCs/>
                <w:sz w:val="16"/>
                <w:szCs w:val="16"/>
              </w:rPr>
            </w:pPr>
            <w:r w:rsidRPr="009D74F5">
              <w:rPr>
                <w:rFonts w:ascii="Courier New" w:hAnsi="Courier New" w:cs="Courier New"/>
                <w:bCs/>
                <w:sz w:val="16"/>
                <w:szCs w:val="16"/>
              </w:rPr>
              <w:t>9125,5</w:t>
            </w:r>
          </w:p>
        </w:tc>
        <w:tc>
          <w:tcPr>
            <w:tcW w:w="1014" w:type="dxa"/>
            <w:tcBorders>
              <w:top w:val="single" w:sz="4" w:space="0" w:color="auto"/>
              <w:left w:val="single" w:sz="4" w:space="0" w:color="auto"/>
              <w:bottom w:val="single" w:sz="4" w:space="0" w:color="auto"/>
              <w:right w:val="single" w:sz="4" w:space="0" w:color="auto"/>
            </w:tcBorders>
            <w:vAlign w:val="center"/>
            <w:hideMark/>
          </w:tcPr>
          <w:p w14:paraId="63BDD026" w14:textId="77777777" w:rsidR="00752078" w:rsidRPr="009D74F5" w:rsidRDefault="00752078" w:rsidP="00752078">
            <w:pPr>
              <w:jc w:val="center"/>
              <w:rPr>
                <w:rFonts w:ascii="Courier New" w:hAnsi="Courier New" w:cs="Courier New"/>
                <w:bCs/>
                <w:sz w:val="16"/>
                <w:szCs w:val="16"/>
              </w:rPr>
            </w:pPr>
            <w:r w:rsidRPr="009D74F5">
              <w:rPr>
                <w:rFonts w:ascii="Courier New" w:hAnsi="Courier New" w:cs="Courier New"/>
                <w:bCs/>
                <w:sz w:val="16"/>
                <w:szCs w:val="16"/>
              </w:rPr>
              <w:t>10499,00</w:t>
            </w:r>
          </w:p>
        </w:tc>
        <w:tc>
          <w:tcPr>
            <w:tcW w:w="816" w:type="dxa"/>
            <w:tcBorders>
              <w:top w:val="single" w:sz="4" w:space="0" w:color="auto"/>
              <w:left w:val="single" w:sz="4" w:space="0" w:color="auto"/>
              <w:bottom w:val="single" w:sz="4" w:space="0" w:color="auto"/>
              <w:right w:val="single" w:sz="4" w:space="0" w:color="auto"/>
            </w:tcBorders>
            <w:vAlign w:val="center"/>
            <w:hideMark/>
          </w:tcPr>
          <w:p w14:paraId="03E73C04" w14:textId="77777777" w:rsidR="00752078" w:rsidRPr="009D74F5" w:rsidRDefault="00752078" w:rsidP="00752078">
            <w:pPr>
              <w:jc w:val="center"/>
              <w:rPr>
                <w:rFonts w:ascii="Courier New" w:hAnsi="Courier New" w:cs="Courier New"/>
                <w:bCs/>
                <w:sz w:val="16"/>
                <w:szCs w:val="16"/>
              </w:rPr>
            </w:pPr>
            <w:r w:rsidRPr="009D74F5">
              <w:rPr>
                <w:rFonts w:ascii="Courier New" w:hAnsi="Courier New" w:cs="Courier New"/>
                <w:bCs/>
                <w:sz w:val="16"/>
                <w:szCs w:val="16"/>
              </w:rPr>
              <w:t>1373,5</w:t>
            </w:r>
          </w:p>
        </w:tc>
        <w:tc>
          <w:tcPr>
            <w:tcW w:w="1126" w:type="dxa"/>
            <w:tcBorders>
              <w:top w:val="single" w:sz="4" w:space="0" w:color="auto"/>
              <w:left w:val="single" w:sz="4" w:space="0" w:color="auto"/>
              <w:bottom w:val="single" w:sz="4" w:space="0" w:color="auto"/>
              <w:right w:val="single" w:sz="4" w:space="0" w:color="auto"/>
            </w:tcBorders>
            <w:vAlign w:val="center"/>
            <w:hideMark/>
          </w:tcPr>
          <w:p w14:paraId="58F622BE" w14:textId="77777777" w:rsidR="00752078" w:rsidRPr="009D74F5" w:rsidRDefault="00752078" w:rsidP="00752078">
            <w:pPr>
              <w:jc w:val="center"/>
              <w:rPr>
                <w:rFonts w:ascii="Courier New" w:hAnsi="Courier New" w:cs="Courier New"/>
                <w:bCs/>
                <w:sz w:val="16"/>
                <w:szCs w:val="16"/>
              </w:rPr>
            </w:pPr>
            <w:r w:rsidRPr="009D74F5">
              <w:rPr>
                <w:rFonts w:ascii="Courier New" w:hAnsi="Courier New" w:cs="Courier New"/>
                <w:bCs/>
                <w:sz w:val="16"/>
                <w:szCs w:val="16"/>
              </w:rPr>
              <w:t>10479,6</w:t>
            </w:r>
          </w:p>
        </w:tc>
        <w:tc>
          <w:tcPr>
            <w:tcW w:w="986" w:type="dxa"/>
            <w:tcBorders>
              <w:top w:val="single" w:sz="4" w:space="0" w:color="auto"/>
              <w:left w:val="single" w:sz="4" w:space="0" w:color="auto"/>
              <w:bottom w:val="single" w:sz="4" w:space="0" w:color="auto"/>
              <w:right w:val="single" w:sz="4" w:space="0" w:color="auto"/>
            </w:tcBorders>
            <w:vAlign w:val="center"/>
            <w:hideMark/>
          </w:tcPr>
          <w:p w14:paraId="759FC330" w14:textId="77777777" w:rsidR="00752078" w:rsidRPr="009D74F5" w:rsidRDefault="00752078" w:rsidP="00752078">
            <w:pPr>
              <w:jc w:val="center"/>
              <w:rPr>
                <w:rFonts w:ascii="Courier New" w:hAnsi="Courier New" w:cs="Courier New"/>
                <w:bCs/>
                <w:sz w:val="16"/>
                <w:szCs w:val="16"/>
              </w:rPr>
            </w:pPr>
            <w:r w:rsidRPr="009D74F5">
              <w:rPr>
                <w:rFonts w:ascii="Courier New" w:hAnsi="Courier New" w:cs="Courier New"/>
                <w:bCs/>
                <w:sz w:val="16"/>
                <w:szCs w:val="16"/>
              </w:rPr>
              <w:t>-3735,9</w:t>
            </w:r>
          </w:p>
        </w:tc>
        <w:tc>
          <w:tcPr>
            <w:tcW w:w="987" w:type="dxa"/>
            <w:tcBorders>
              <w:top w:val="single" w:sz="4" w:space="0" w:color="auto"/>
              <w:left w:val="single" w:sz="4" w:space="0" w:color="auto"/>
              <w:bottom w:val="single" w:sz="4" w:space="0" w:color="auto"/>
              <w:right w:val="single" w:sz="4" w:space="0" w:color="auto"/>
            </w:tcBorders>
            <w:vAlign w:val="center"/>
            <w:hideMark/>
          </w:tcPr>
          <w:p w14:paraId="0D10056C" w14:textId="77777777" w:rsidR="00752078" w:rsidRPr="009D74F5" w:rsidRDefault="00752078" w:rsidP="00752078">
            <w:pPr>
              <w:jc w:val="center"/>
              <w:rPr>
                <w:rFonts w:ascii="Courier New" w:hAnsi="Courier New" w:cs="Courier New"/>
                <w:bCs/>
                <w:sz w:val="16"/>
                <w:szCs w:val="16"/>
              </w:rPr>
            </w:pPr>
            <w:r w:rsidRPr="009D74F5">
              <w:rPr>
                <w:rFonts w:ascii="Courier New" w:hAnsi="Courier New" w:cs="Courier New"/>
                <w:bCs/>
                <w:sz w:val="16"/>
                <w:szCs w:val="16"/>
              </w:rPr>
              <w:t>-19,4</w:t>
            </w:r>
          </w:p>
        </w:tc>
        <w:tc>
          <w:tcPr>
            <w:tcW w:w="986" w:type="dxa"/>
            <w:tcBorders>
              <w:top w:val="single" w:sz="4" w:space="0" w:color="auto"/>
              <w:left w:val="single" w:sz="4" w:space="0" w:color="auto"/>
              <w:bottom w:val="single" w:sz="4" w:space="0" w:color="auto"/>
              <w:right w:val="single" w:sz="4" w:space="0" w:color="auto"/>
            </w:tcBorders>
            <w:vAlign w:val="center"/>
            <w:hideMark/>
          </w:tcPr>
          <w:p w14:paraId="3AACB2D0" w14:textId="77777777" w:rsidR="00752078" w:rsidRPr="009D74F5" w:rsidRDefault="00752078" w:rsidP="00752078">
            <w:pPr>
              <w:jc w:val="center"/>
              <w:rPr>
                <w:rFonts w:ascii="Courier New" w:hAnsi="Courier New" w:cs="Courier New"/>
                <w:bCs/>
                <w:sz w:val="16"/>
                <w:szCs w:val="16"/>
              </w:rPr>
            </w:pPr>
            <w:r w:rsidRPr="009D74F5">
              <w:rPr>
                <w:rFonts w:ascii="Courier New" w:hAnsi="Courier New" w:cs="Courier New"/>
                <w:bCs/>
                <w:sz w:val="16"/>
                <w:szCs w:val="16"/>
              </w:rPr>
              <w:t>99,8</w:t>
            </w:r>
          </w:p>
        </w:tc>
      </w:tr>
      <w:tr w:rsidR="00752078" w:rsidRPr="009D74F5" w14:paraId="2558D617" w14:textId="77777777" w:rsidTr="00752078">
        <w:trPr>
          <w:trHeight w:val="217"/>
        </w:trPr>
        <w:tc>
          <w:tcPr>
            <w:tcW w:w="1553" w:type="dxa"/>
            <w:tcBorders>
              <w:top w:val="single" w:sz="4" w:space="0" w:color="auto"/>
              <w:left w:val="single" w:sz="4" w:space="0" w:color="auto"/>
              <w:bottom w:val="single" w:sz="4" w:space="0" w:color="auto"/>
              <w:right w:val="single" w:sz="4" w:space="0" w:color="auto"/>
            </w:tcBorders>
            <w:vAlign w:val="center"/>
            <w:hideMark/>
          </w:tcPr>
          <w:p w14:paraId="5F980E15" w14:textId="77777777" w:rsidR="00752078" w:rsidRPr="009D74F5" w:rsidRDefault="00752078" w:rsidP="00752078">
            <w:pPr>
              <w:pStyle w:val="a6"/>
              <w:ind w:left="0"/>
              <w:rPr>
                <w:rFonts w:ascii="Courier New" w:hAnsi="Courier New" w:cs="Courier New"/>
                <w:sz w:val="16"/>
                <w:szCs w:val="16"/>
              </w:rPr>
            </w:pPr>
            <w:r w:rsidRPr="009D74F5">
              <w:rPr>
                <w:rFonts w:ascii="Courier New" w:hAnsi="Courier New" w:cs="Courier New"/>
                <w:sz w:val="16"/>
                <w:szCs w:val="16"/>
              </w:rPr>
              <w:t>в том числе:</w:t>
            </w:r>
          </w:p>
        </w:tc>
        <w:tc>
          <w:tcPr>
            <w:tcW w:w="987" w:type="dxa"/>
            <w:tcBorders>
              <w:top w:val="single" w:sz="4" w:space="0" w:color="auto"/>
              <w:left w:val="single" w:sz="4" w:space="0" w:color="auto"/>
              <w:bottom w:val="single" w:sz="4" w:space="0" w:color="auto"/>
              <w:right w:val="single" w:sz="4" w:space="0" w:color="auto"/>
            </w:tcBorders>
            <w:vAlign w:val="center"/>
          </w:tcPr>
          <w:p w14:paraId="67612BB8" w14:textId="77777777" w:rsidR="00752078" w:rsidRPr="009D74F5" w:rsidRDefault="00752078" w:rsidP="00752078">
            <w:pPr>
              <w:jc w:val="center"/>
              <w:rPr>
                <w:rFonts w:ascii="Courier New" w:hAnsi="Courier New" w:cs="Courier New"/>
                <w:bCs/>
                <w:sz w:val="16"/>
                <w:szCs w:val="16"/>
              </w:rPr>
            </w:pPr>
          </w:p>
        </w:tc>
        <w:tc>
          <w:tcPr>
            <w:tcW w:w="846" w:type="dxa"/>
            <w:tcBorders>
              <w:top w:val="single" w:sz="4" w:space="0" w:color="auto"/>
              <w:left w:val="single" w:sz="4" w:space="0" w:color="auto"/>
              <w:bottom w:val="single" w:sz="4" w:space="0" w:color="auto"/>
              <w:right w:val="single" w:sz="4" w:space="0" w:color="auto"/>
            </w:tcBorders>
            <w:vAlign w:val="center"/>
          </w:tcPr>
          <w:p w14:paraId="15D727DC" w14:textId="77777777" w:rsidR="00752078" w:rsidRPr="009D74F5" w:rsidRDefault="00752078" w:rsidP="00752078">
            <w:pPr>
              <w:jc w:val="center"/>
              <w:rPr>
                <w:rFonts w:ascii="Courier New" w:hAnsi="Courier New" w:cs="Courier New"/>
                <w:bCs/>
                <w:sz w:val="16"/>
                <w:szCs w:val="16"/>
              </w:rPr>
            </w:pPr>
          </w:p>
        </w:tc>
        <w:tc>
          <w:tcPr>
            <w:tcW w:w="1014" w:type="dxa"/>
            <w:tcBorders>
              <w:top w:val="single" w:sz="4" w:space="0" w:color="auto"/>
              <w:left w:val="single" w:sz="4" w:space="0" w:color="auto"/>
              <w:bottom w:val="single" w:sz="4" w:space="0" w:color="auto"/>
              <w:right w:val="single" w:sz="4" w:space="0" w:color="auto"/>
            </w:tcBorders>
            <w:vAlign w:val="center"/>
          </w:tcPr>
          <w:p w14:paraId="7A20D99E" w14:textId="77777777" w:rsidR="00752078" w:rsidRPr="009D74F5" w:rsidRDefault="00752078" w:rsidP="00752078">
            <w:pPr>
              <w:jc w:val="center"/>
              <w:rPr>
                <w:rFonts w:ascii="Courier New" w:hAnsi="Courier New" w:cs="Courier New"/>
                <w:bCs/>
                <w:sz w:val="16"/>
                <w:szCs w:val="16"/>
              </w:rPr>
            </w:pPr>
          </w:p>
        </w:tc>
        <w:tc>
          <w:tcPr>
            <w:tcW w:w="816" w:type="dxa"/>
            <w:tcBorders>
              <w:top w:val="single" w:sz="4" w:space="0" w:color="auto"/>
              <w:left w:val="single" w:sz="4" w:space="0" w:color="auto"/>
              <w:bottom w:val="single" w:sz="4" w:space="0" w:color="auto"/>
              <w:right w:val="single" w:sz="4" w:space="0" w:color="auto"/>
            </w:tcBorders>
            <w:vAlign w:val="center"/>
          </w:tcPr>
          <w:p w14:paraId="5949732A" w14:textId="77777777" w:rsidR="00752078" w:rsidRPr="009D74F5" w:rsidRDefault="00752078" w:rsidP="00752078">
            <w:pPr>
              <w:jc w:val="center"/>
              <w:rPr>
                <w:rFonts w:ascii="Courier New" w:hAnsi="Courier New" w:cs="Courier New"/>
                <w:bCs/>
                <w:sz w:val="16"/>
                <w:szCs w:val="16"/>
              </w:rPr>
            </w:pPr>
          </w:p>
        </w:tc>
        <w:tc>
          <w:tcPr>
            <w:tcW w:w="1126" w:type="dxa"/>
            <w:tcBorders>
              <w:top w:val="single" w:sz="4" w:space="0" w:color="auto"/>
              <w:left w:val="single" w:sz="4" w:space="0" w:color="auto"/>
              <w:bottom w:val="single" w:sz="4" w:space="0" w:color="auto"/>
              <w:right w:val="single" w:sz="4" w:space="0" w:color="auto"/>
            </w:tcBorders>
            <w:vAlign w:val="center"/>
          </w:tcPr>
          <w:p w14:paraId="71D3FA55" w14:textId="77777777" w:rsidR="00752078" w:rsidRPr="009D74F5" w:rsidRDefault="00752078" w:rsidP="00752078">
            <w:pPr>
              <w:jc w:val="center"/>
              <w:rPr>
                <w:rFonts w:ascii="Courier New" w:hAnsi="Courier New" w:cs="Courier New"/>
                <w:bCs/>
                <w:sz w:val="16"/>
                <w:szCs w:val="16"/>
              </w:rPr>
            </w:pPr>
          </w:p>
        </w:tc>
        <w:tc>
          <w:tcPr>
            <w:tcW w:w="986" w:type="dxa"/>
            <w:tcBorders>
              <w:top w:val="single" w:sz="4" w:space="0" w:color="auto"/>
              <w:left w:val="single" w:sz="4" w:space="0" w:color="auto"/>
              <w:bottom w:val="single" w:sz="4" w:space="0" w:color="auto"/>
              <w:right w:val="single" w:sz="4" w:space="0" w:color="auto"/>
            </w:tcBorders>
            <w:vAlign w:val="center"/>
          </w:tcPr>
          <w:p w14:paraId="6C37742E" w14:textId="77777777" w:rsidR="00752078" w:rsidRPr="009D74F5" w:rsidRDefault="00752078" w:rsidP="00752078">
            <w:pPr>
              <w:jc w:val="center"/>
              <w:rPr>
                <w:rFonts w:ascii="Courier New" w:hAnsi="Courier New" w:cs="Courier New"/>
                <w:bCs/>
                <w:sz w:val="16"/>
                <w:szCs w:val="16"/>
              </w:rPr>
            </w:pPr>
          </w:p>
        </w:tc>
        <w:tc>
          <w:tcPr>
            <w:tcW w:w="987" w:type="dxa"/>
            <w:tcBorders>
              <w:top w:val="single" w:sz="4" w:space="0" w:color="auto"/>
              <w:left w:val="single" w:sz="4" w:space="0" w:color="auto"/>
              <w:bottom w:val="single" w:sz="4" w:space="0" w:color="auto"/>
              <w:right w:val="single" w:sz="4" w:space="0" w:color="auto"/>
            </w:tcBorders>
            <w:vAlign w:val="center"/>
          </w:tcPr>
          <w:p w14:paraId="2670F8BB" w14:textId="77777777" w:rsidR="00752078" w:rsidRPr="009D74F5" w:rsidRDefault="00752078" w:rsidP="00752078">
            <w:pPr>
              <w:jc w:val="center"/>
              <w:rPr>
                <w:rFonts w:ascii="Courier New" w:hAnsi="Courier New" w:cs="Courier New"/>
                <w:bCs/>
                <w:sz w:val="16"/>
                <w:szCs w:val="16"/>
              </w:rPr>
            </w:pPr>
          </w:p>
        </w:tc>
        <w:tc>
          <w:tcPr>
            <w:tcW w:w="986" w:type="dxa"/>
            <w:tcBorders>
              <w:top w:val="single" w:sz="4" w:space="0" w:color="auto"/>
              <w:left w:val="single" w:sz="4" w:space="0" w:color="auto"/>
              <w:bottom w:val="single" w:sz="4" w:space="0" w:color="auto"/>
              <w:right w:val="single" w:sz="4" w:space="0" w:color="auto"/>
            </w:tcBorders>
            <w:vAlign w:val="center"/>
          </w:tcPr>
          <w:p w14:paraId="5702E6B0" w14:textId="77777777" w:rsidR="00752078" w:rsidRPr="009D74F5" w:rsidRDefault="00752078" w:rsidP="00752078">
            <w:pPr>
              <w:jc w:val="center"/>
              <w:rPr>
                <w:rFonts w:ascii="Courier New" w:hAnsi="Courier New" w:cs="Courier New"/>
                <w:bCs/>
                <w:sz w:val="16"/>
                <w:szCs w:val="16"/>
              </w:rPr>
            </w:pPr>
          </w:p>
        </w:tc>
      </w:tr>
      <w:tr w:rsidR="00752078" w:rsidRPr="009D74F5" w14:paraId="108798FE" w14:textId="77777777" w:rsidTr="00752078">
        <w:trPr>
          <w:trHeight w:val="732"/>
        </w:trPr>
        <w:tc>
          <w:tcPr>
            <w:tcW w:w="1553" w:type="dxa"/>
            <w:tcBorders>
              <w:top w:val="single" w:sz="4" w:space="0" w:color="auto"/>
              <w:left w:val="single" w:sz="4" w:space="0" w:color="auto"/>
              <w:bottom w:val="single" w:sz="4" w:space="0" w:color="auto"/>
              <w:right w:val="single" w:sz="4" w:space="0" w:color="auto"/>
            </w:tcBorders>
            <w:vAlign w:val="center"/>
            <w:hideMark/>
          </w:tcPr>
          <w:p w14:paraId="5C19F643" w14:textId="77777777" w:rsidR="00752078" w:rsidRPr="009D74F5" w:rsidRDefault="00752078" w:rsidP="00752078">
            <w:pPr>
              <w:pStyle w:val="a6"/>
              <w:ind w:left="0"/>
              <w:rPr>
                <w:rFonts w:ascii="Courier New" w:hAnsi="Courier New" w:cs="Courier New"/>
                <w:sz w:val="16"/>
                <w:szCs w:val="16"/>
              </w:rPr>
            </w:pPr>
            <w:r w:rsidRPr="009D74F5">
              <w:rPr>
                <w:rFonts w:ascii="Courier New" w:hAnsi="Courier New" w:cs="Courier New"/>
                <w:sz w:val="16"/>
                <w:szCs w:val="16"/>
              </w:rPr>
              <w:t>налоговые и неналоговые доходы</w:t>
            </w:r>
          </w:p>
        </w:tc>
        <w:tc>
          <w:tcPr>
            <w:tcW w:w="987" w:type="dxa"/>
            <w:tcBorders>
              <w:top w:val="single" w:sz="4" w:space="0" w:color="auto"/>
              <w:left w:val="single" w:sz="4" w:space="0" w:color="auto"/>
              <w:bottom w:val="single" w:sz="4" w:space="0" w:color="auto"/>
              <w:right w:val="single" w:sz="4" w:space="0" w:color="auto"/>
            </w:tcBorders>
            <w:vAlign w:val="center"/>
            <w:hideMark/>
          </w:tcPr>
          <w:p w14:paraId="6B09543C" w14:textId="77777777" w:rsidR="00752078" w:rsidRPr="009D74F5" w:rsidRDefault="00752078" w:rsidP="00752078">
            <w:pPr>
              <w:jc w:val="center"/>
              <w:rPr>
                <w:rFonts w:ascii="Courier New" w:hAnsi="Courier New" w:cs="Courier New"/>
                <w:sz w:val="16"/>
                <w:szCs w:val="16"/>
              </w:rPr>
            </w:pPr>
            <w:r w:rsidRPr="009D74F5">
              <w:rPr>
                <w:rFonts w:ascii="Courier New" w:hAnsi="Courier New" w:cs="Courier New"/>
                <w:sz w:val="16"/>
                <w:szCs w:val="16"/>
              </w:rPr>
              <w:t>2022,1</w:t>
            </w:r>
          </w:p>
        </w:tc>
        <w:tc>
          <w:tcPr>
            <w:tcW w:w="846" w:type="dxa"/>
            <w:tcBorders>
              <w:top w:val="single" w:sz="4" w:space="0" w:color="auto"/>
              <w:left w:val="single" w:sz="4" w:space="0" w:color="auto"/>
              <w:bottom w:val="single" w:sz="4" w:space="0" w:color="auto"/>
              <w:right w:val="single" w:sz="4" w:space="0" w:color="auto"/>
            </w:tcBorders>
            <w:vAlign w:val="center"/>
            <w:hideMark/>
          </w:tcPr>
          <w:p w14:paraId="5FF17137" w14:textId="77777777" w:rsidR="00752078" w:rsidRPr="009D74F5" w:rsidRDefault="00752078" w:rsidP="00752078">
            <w:pPr>
              <w:jc w:val="center"/>
              <w:rPr>
                <w:rFonts w:ascii="Courier New" w:hAnsi="Courier New" w:cs="Courier New"/>
                <w:sz w:val="16"/>
                <w:szCs w:val="16"/>
              </w:rPr>
            </w:pPr>
            <w:r w:rsidRPr="009D74F5">
              <w:rPr>
                <w:rFonts w:ascii="Courier New" w:hAnsi="Courier New" w:cs="Courier New"/>
                <w:sz w:val="16"/>
                <w:szCs w:val="16"/>
              </w:rPr>
              <w:t>1916,9</w:t>
            </w:r>
          </w:p>
        </w:tc>
        <w:tc>
          <w:tcPr>
            <w:tcW w:w="1014" w:type="dxa"/>
            <w:tcBorders>
              <w:top w:val="single" w:sz="4" w:space="0" w:color="auto"/>
              <w:left w:val="single" w:sz="4" w:space="0" w:color="auto"/>
              <w:bottom w:val="single" w:sz="4" w:space="0" w:color="auto"/>
              <w:right w:val="single" w:sz="4" w:space="0" w:color="auto"/>
            </w:tcBorders>
            <w:vAlign w:val="center"/>
            <w:hideMark/>
          </w:tcPr>
          <w:p w14:paraId="4C9128B7" w14:textId="77777777" w:rsidR="00752078" w:rsidRPr="009D74F5" w:rsidRDefault="00752078" w:rsidP="00752078">
            <w:pPr>
              <w:jc w:val="center"/>
              <w:rPr>
                <w:rFonts w:ascii="Courier New" w:hAnsi="Courier New" w:cs="Courier New"/>
                <w:sz w:val="16"/>
                <w:szCs w:val="16"/>
              </w:rPr>
            </w:pPr>
            <w:r w:rsidRPr="009D74F5">
              <w:rPr>
                <w:rFonts w:ascii="Courier New" w:hAnsi="Courier New" w:cs="Courier New"/>
                <w:sz w:val="16"/>
                <w:szCs w:val="16"/>
              </w:rPr>
              <w:t>2340,8</w:t>
            </w:r>
          </w:p>
        </w:tc>
        <w:tc>
          <w:tcPr>
            <w:tcW w:w="816" w:type="dxa"/>
            <w:tcBorders>
              <w:top w:val="single" w:sz="4" w:space="0" w:color="auto"/>
              <w:left w:val="single" w:sz="4" w:space="0" w:color="auto"/>
              <w:bottom w:val="single" w:sz="4" w:space="0" w:color="auto"/>
              <w:right w:val="single" w:sz="4" w:space="0" w:color="auto"/>
            </w:tcBorders>
            <w:vAlign w:val="center"/>
            <w:hideMark/>
          </w:tcPr>
          <w:p w14:paraId="77D3D73C" w14:textId="77777777" w:rsidR="00752078" w:rsidRPr="009D74F5" w:rsidRDefault="00752078" w:rsidP="00752078">
            <w:pPr>
              <w:jc w:val="center"/>
              <w:rPr>
                <w:rFonts w:ascii="Courier New" w:hAnsi="Courier New" w:cs="Courier New"/>
                <w:bCs/>
                <w:sz w:val="16"/>
                <w:szCs w:val="16"/>
              </w:rPr>
            </w:pPr>
            <w:r w:rsidRPr="009D74F5">
              <w:rPr>
                <w:rFonts w:ascii="Courier New" w:hAnsi="Courier New" w:cs="Courier New"/>
                <w:bCs/>
                <w:sz w:val="16"/>
                <w:szCs w:val="16"/>
              </w:rPr>
              <w:t>423,9</w:t>
            </w:r>
          </w:p>
        </w:tc>
        <w:tc>
          <w:tcPr>
            <w:tcW w:w="1126" w:type="dxa"/>
            <w:tcBorders>
              <w:top w:val="single" w:sz="4" w:space="0" w:color="auto"/>
              <w:left w:val="single" w:sz="4" w:space="0" w:color="auto"/>
              <w:bottom w:val="single" w:sz="4" w:space="0" w:color="auto"/>
              <w:right w:val="single" w:sz="4" w:space="0" w:color="auto"/>
            </w:tcBorders>
            <w:vAlign w:val="center"/>
            <w:hideMark/>
          </w:tcPr>
          <w:p w14:paraId="14F50213" w14:textId="77777777" w:rsidR="00752078" w:rsidRPr="009D74F5" w:rsidRDefault="00752078" w:rsidP="00752078">
            <w:pPr>
              <w:jc w:val="center"/>
              <w:rPr>
                <w:rFonts w:ascii="Courier New" w:hAnsi="Courier New" w:cs="Courier New"/>
                <w:sz w:val="16"/>
                <w:szCs w:val="16"/>
              </w:rPr>
            </w:pPr>
            <w:r w:rsidRPr="009D74F5">
              <w:rPr>
                <w:rFonts w:ascii="Courier New" w:hAnsi="Courier New" w:cs="Courier New"/>
                <w:sz w:val="16"/>
                <w:szCs w:val="16"/>
              </w:rPr>
              <w:t>2322,1</w:t>
            </w:r>
          </w:p>
        </w:tc>
        <w:tc>
          <w:tcPr>
            <w:tcW w:w="986" w:type="dxa"/>
            <w:tcBorders>
              <w:top w:val="single" w:sz="4" w:space="0" w:color="auto"/>
              <w:left w:val="single" w:sz="4" w:space="0" w:color="auto"/>
              <w:bottom w:val="single" w:sz="4" w:space="0" w:color="auto"/>
              <w:right w:val="single" w:sz="4" w:space="0" w:color="auto"/>
            </w:tcBorders>
            <w:vAlign w:val="center"/>
            <w:hideMark/>
          </w:tcPr>
          <w:p w14:paraId="165D4E53" w14:textId="77777777" w:rsidR="00752078" w:rsidRPr="009D74F5" w:rsidRDefault="00752078" w:rsidP="00752078">
            <w:pPr>
              <w:jc w:val="center"/>
              <w:rPr>
                <w:rFonts w:ascii="Courier New" w:hAnsi="Courier New" w:cs="Courier New"/>
                <w:bCs/>
                <w:sz w:val="16"/>
                <w:szCs w:val="16"/>
              </w:rPr>
            </w:pPr>
            <w:r w:rsidRPr="009D74F5">
              <w:rPr>
                <w:rFonts w:ascii="Courier New" w:hAnsi="Courier New" w:cs="Courier New"/>
                <w:bCs/>
                <w:sz w:val="16"/>
                <w:szCs w:val="16"/>
              </w:rPr>
              <w:t>300,0</w:t>
            </w:r>
          </w:p>
        </w:tc>
        <w:tc>
          <w:tcPr>
            <w:tcW w:w="987" w:type="dxa"/>
            <w:tcBorders>
              <w:top w:val="single" w:sz="4" w:space="0" w:color="auto"/>
              <w:left w:val="single" w:sz="4" w:space="0" w:color="auto"/>
              <w:bottom w:val="single" w:sz="4" w:space="0" w:color="auto"/>
              <w:right w:val="single" w:sz="4" w:space="0" w:color="auto"/>
            </w:tcBorders>
            <w:vAlign w:val="center"/>
            <w:hideMark/>
          </w:tcPr>
          <w:p w14:paraId="14927B34" w14:textId="77777777" w:rsidR="00752078" w:rsidRPr="009D74F5" w:rsidRDefault="00752078" w:rsidP="00752078">
            <w:pPr>
              <w:jc w:val="center"/>
              <w:rPr>
                <w:rFonts w:ascii="Courier New" w:hAnsi="Courier New" w:cs="Courier New"/>
                <w:bCs/>
                <w:sz w:val="16"/>
                <w:szCs w:val="16"/>
              </w:rPr>
            </w:pPr>
            <w:r w:rsidRPr="009D74F5">
              <w:rPr>
                <w:rFonts w:ascii="Courier New" w:hAnsi="Courier New" w:cs="Courier New"/>
                <w:bCs/>
                <w:sz w:val="16"/>
                <w:szCs w:val="16"/>
              </w:rPr>
              <w:t>-18,7</w:t>
            </w:r>
          </w:p>
        </w:tc>
        <w:tc>
          <w:tcPr>
            <w:tcW w:w="986" w:type="dxa"/>
            <w:tcBorders>
              <w:top w:val="single" w:sz="4" w:space="0" w:color="auto"/>
              <w:left w:val="single" w:sz="4" w:space="0" w:color="auto"/>
              <w:bottom w:val="single" w:sz="4" w:space="0" w:color="auto"/>
              <w:right w:val="single" w:sz="4" w:space="0" w:color="auto"/>
            </w:tcBorders>
            <w:vAlign w:val="center"/>
            <w:hideMark/>
          </w:tcPr>
          <w:p w14:paraId="528D4472" w14:textId="77777777" w:rsidR="00752078" w:rsidRPr="009D74F5" w:rsidRDefault="00752078" w:rsidP="00752078">
            <w:pPr>
              <w:jc w:val="center"/>
              <w:rPr>
                <w:rFonts w:ascii="Courier New" w:hAnsi="Courier New" w:cs="Courier New"/>
                <w:bCs/>
                <w:sz w:val="16"/>
                <w:szCs w:val="16"/>
              </w:rPr>
            </w:pPr>
            <w:r w:rsidRPr="009D74F5">
              <w:rPr>
                <w:rFonts w:ascii="Courier New" w:hAnsi="Courier New" w:cs="Courier New"/>
                <w:bCs/>
                <w:sz w:val="16"/>
                <w:szCs w:val="16"/>
              </w:rPr>
              <w:t>99,2</w:t>
            </w:r>
          </w:p>
        </w:tc>
      </w:tr>
      <w:tr w:rsidR="00752078" w:rsidRPr="009D74F5" w14:paraId="6A61D0D6" w14:textId="77777777" w:rsidTr="00752078">
        <w:trPr>
          <w:trHeight w:val="483"/>
        </w:trPr>
        <w:tc>
          <w:tcPr>
            <w:tcW w:w="1553" w:type="dxa"/>
            <w:tcBorders>
              <w:top w:val="single" w:sz="4" w:space="0" w:color="auto"/>
              <w:left w:val="single" w:sz="4" w:space="0" w:color="auto"/>
              <w:bottom w:val="single" w:sz="4" w:space="0" w:color="auto"/>
              <w:right w:val="single" w:sz="4" w:space="0" w:color="auto"/>
            </w:tcBorders>
            <w:vAlign w:val="center"/>
            <w:hideMark/>
          </w:tcPr>
          <w:p w14:paraId="3D04F801" w14:textId="77777777" w:rsidR="00752078" w:rsidRPr="009D74F5" w:rsidRDefault="00752078" w:rsidP="00752078">
            <w:pPr>
              <w:pStyle w:val="a6"/>
              <w:ind w:left="0"/>
              <w:rPr>
                <w:rFonts w:ascii="Courier New" w:hAnsi="Courier New" w:cs="Courier New"/>
                <w:sz w:val="16"/>
                <w:szCs w:val="16"/>
              </w:rPr>
            </w:pPr>
            <w:r w:rsidRPr="009D74F5">
              <w:rPr>
                <w:rFonts w:ascii="Courier New" w:hAnsi="Courier New" w:cs="Courier New"/>
                <w:sz w:val="16"/>
                <w:szCs w:val="16"/>
              </w:rPr>
              <w:t>безвозмездные поступления</w:t>
            </w:r>
          </w:p>
        </w:tc>
        <w:tc>
          <w:tcPr>
            <w:tcW w:w="987" w:type="dxa"/>
            <w:tcBorders>
              <w:top w:val="single" w:sz="4" w:space="0" w:color="auto"/>
              <w:left w:val="single" w:sz="4" w:space="0" w:color="auto"/>
              <w:bottom w:val="single" w:sz="4" w:space="0" w:color="auto"/>
              <w:right w:val="single" w:sz="4" w:space="0" w:color="auto"/>
            </w:tcBorders>
            <w:vAlign w:val="center"/>
            <w:hideMark/>
          </w:tcPr>
          <w:p w14:paraId="02AB0CE4" w14:textId="77777777" w:rsidR="00752078" w:rsidRPr="009D74F5" w:rsidRDefault="00752078" w:rsidP="00752078">
            <w:pPr>
              <w:jc w:val="center"/>
              <w:rPr>
                <w:rFonts w:ascii="Courier New" w:hAnsi="Courier New" w:cs="Courier New"/>
                <w:sz w:val="16"/>
                <w:szCs w:val="16"/>
              </w:rPr>
            </w:pPr>
            <w:r w:rsidRPr="009D74F5">
              <w:rPr>
                <w:rFonts w:ascii="Courier New" w:hAnsi="Courier New" w:cs="Courier New"/>
                <w:sz w:val="16"/>
                <w:szCs w:val="16"/>
              </w:rPr>
              <w:t>12193,4</w:t>
            </w:r>
          </w:p>
        </w:tc>
        <w:tc>
          <w:tcPr>
            <w:tcW w:w="846" w:type="dxa"/>
            <w:tcBorders>
              <w:top w:val="single" w:sz="4" w:space="0" w:color="auto"/>
              <w:left w:val="single" w:sz="4" w:space="0" w:color="auto"/>
              <w:bottom w:val="single" w:sz="4" w:space="0" w:color="auto"/>
              <w:right w:val="single" w:sz="4" w:space="0" w:color="auto"/>
            </w:tcBorders>
            <w:vAlign w:val="center"/>
            <w:hideMark/>
          </w:tcPr>
          <w:p w14:paraId="771A4816" w14:textId="77777777" w:rsidR="00752078" w:rsidRPr="009D74F5" w:rsidRDefault="00752078" w:rsidP="00752078">
            <w:pPr>
              <w:jc w:val="center"/>
              <w:rPr>
                <w:rFonts w:ascii="Courier New" w:hAnsi="Courier New" w:cs="Courier New"/>
                <w:sz w:val="16"/>
                <w:szCs w:val="16"/>
              </w:rPr>
            </w:pPr>
            <w:r w:rsidRPr="009D74F5">
              <w:rPr>
                <w:rFonts w:ascii="Courier New" w:hAnsi="Courier New" w:cs="Courier New"/>
                <w:sz w:val="16"/>
                <w:szCs w:val="16"/>
              </w:rPr>
              <w:t>7208,6</w:t>
            </w:r>
          </w:p>
        </w:tc>
        <w:tc>
          <w:tcPr>
            <w:tcW w:w="1014" w:type="dxa"/>
            <w:tcBorders>
              <w:top w:val="single" w:sz="4" w:space="0" w:color="auto"/>
              <w:left w:val="single" w:sz="4" w:space="0" w:color="auto"/>
              <w:bottom w:val="single" w:sz="4" w:space="0" w:color="auto"/>
              <w:right w:val="single" w:sz="4" w:space="0" w:color="auto"/>
            </w:tcBorders>
            <w:vAlign w:val="center"/>
            <w:hideMark/>
          </w:tcPr>
          <w:p w14:paraId="464C7C37" w14:textId="77777777" w:rsidR="00752078" w:rsidRPr="009D74F5" w:rsidRDefault="00752078" w:rsidP="00752078">
            <w:pPr>
              <w:jc w:val="center"/>
              <w:rPr>
                <w:rFonts w:ascii="Courier New" w:hAnsi="Courier New" w:cs="Courier New"/>
                <w:sz w:val="16"/>
                <w:szCs w:val="16"/>
              </w:rPr>
            </w:pPr>
            <w:r w:rsidRPr="009D74F5">
              <w:rPr>
                <w:rFonts w:ascii="Courier New" w:hAnsi="Courier New" w:cs="Courier New"/>
                <w:sz w:val="16"/>
                <w:szCs w:val="16"/>
              </w:rPr>
              <w:t>8158,2</w:t>
            </w:r>
          </w:p>
        </w:tc>
        <w:tc>
          <w:tcPr>
            <w:tcW w:w="816" w:type="dxa"/>
            <w:tcBorders>
              <w:top w:val="single" w:sz="4" w:space="0" w:color="auto"/>
              <w:left w:val="single" w:sz="4" w:space="0" w:color="auto"/>
              <w:bottom w:val="single" w:sz="4" w:space="0" w:color="auto"/>
              <w:right w:val="single" w:sz="4" w:space="0" w:color="auto"/>
            </w:tcBorders>
            <w:vAlign w:val="center"/>
            <w:hideMark/>
          </w:tcPr>
          <w:p w14:paraId="7F461D13" w14:textId="77777777" w:rsidR="00752078" w:rsidRPr="009D74F5" w:rsidRDefault="00752078" w:rsidP="00752078">
            <w:pPr>
              <w:jc w:val="center"/>
              <w:rPr>
                <w:rFonts w:ascii="Courier New" w:hAnsi="Courier New" w:cs="Courier New"/>
                <w:bCs/>
                <w:sz w:val="16"/>
                <w:szCs w:val="16"/>
              </w:rPr>
            </w:pPr>
            <w:r w:rsidRPr="009D74F5">
              <w:rPr>
                <w:rFonts w:ascii="Courier New" w:hAnsi="Courier New" w:cs="Courier New"/>
                <w:bCs/>
                <w:sz w:val="16"/>
                <w:szCs w:val="16"/>
              </w:rPr>
              <w:t>949,6</w:t>
            </w:r>
          </w:p>
        </w:tc>
        <w:tc>
          <w:tcPr>
            <w:tcW w:w="1126" w:type="dxa"/>
            <w:tcBorders>
              <w:top w:val="single" w:sz="4" w:space="0" w:color="auto"/>
              <w:left w:val="single" w:sz="4" w:space="0" w:color="auto"/>
              <w:bottom w:val="single" w:sz="4" w:space="0" w:color="auto"/>
              <w:right w:val="single" w:sz="4" w:space="0" w:color="auto"/>
            </w:tcBorders>
            <w:vAlign w:val="center"/>
            <w:hideMark/>
          </w:tcPr>
          <w:p w14:paraId="3FD64C9A" w14:textId="77777777" w:rsidR="00752078" w:rsidRPr="009D74F5" w:rsidRDefault="00752078" w:rsidP="00752078">
            <w:pPr>
              <w:jc w:val="center"/>
              <w:rPr>
                <w:rFonts w:ascii="Courier New" w:hAnsi="Courier New" w:cs="Courier New"/>
                <w:sz w:val="16"/>
                <w:szCs w:val="16"/>
              </w:rPr>
            </w:pPr>
            <w:r w:rsidRPr="009D74F5">
              <w:rPr>
                <w:rFonts w:ascii="Courier New" w:hAnsi="Courier New" w:cs="Courier New"/>
                <w:sz w:val="16"/>
                <w:szCs w:val="16"/>
              </w:rPr>
              <w:t>8157,5</w:t>
            </w:r>
          </w:p>
        </w:tc>
        <w:tc>
          <w:tcPr>
            <w:tcW w:w="986" w:type="dxa"/>
            <w:tcBorders>
              <w:top w:val="single" w:sz="4" w:space="0" w:color="auto"/>
              <w:left w:val="single" w:sz="4" w:space="0" w:color="auto"/>
              <w:bottom w:val="single" w:sz="4" w:space="0" w:color="auto"/>
              <w:right w:val="single" w:sz="4" w:space="0" w:color="auto"/>
            </w:tcBorders>
            <w:vAlign w:val="center"/>
            <w:hideMark/>
          </w:tcPr>
          <w:p w14:paraId="1B457C99" w14:textId="77777777" w:rsidR="00752078" w:rsidRPr="009D74F5" w:rsidRDefault="00752078" w:rsidP="00752078">
            <w:pPr>
              <w:jc w:val="center"/>
              <w:rPr>
                <w:rFonts w:ascii="Courier New" w:hAnsi="Courier New" w:cs="Courier New"/>
                <w:bCs/>
                <w:sz w:val="16"/>
                <w:szCs w:val="16"/>
              </w:rPr>
            </w:pPr>
            <w:r w:rsidRPr="009D74F5">
              <w:rPr>
                <w:rFonts w:ascii="Courier New" w:hAnsi="Courier New" w:cs="Courier New"/>
                <w:bCs/>
                <w:sz w:val="16"/>
                <w:szCs w:val="16"/>
              </w:rPr>
              <w:t>-4035,9</w:t>
            </w:r>
          </w:p>
        </w:tc>
        <w:tc>
          <w:tcPr>
            <w:tcW w:w="987" w:type="dxa"/>
            <w:tcBorders>
              <w:top w:val="single" w:sz="4" w:space="0" w:color="auto"/>
              <w:left w:val="single" w:sz="4" w:space="0" w:color="auto"/>
              <w:bottom w:val="single" w:sz="4" w:space="0" w:color="auto"/>
              <w:right w:val="single" w:sz="4" w:space="0" w:color="auto"/>
            </w:tcBorders>
            <w:vAlign w:val="center"/>
            <w:hideMark/>
          </w:tcPr>
          <w:p w14:paraId="53C9CC74" w14:textId="77777777" w:rsidR="00752078" w:rsidRPr="009D74F5" w:rsidRDefault="00752078" w:rsidP="00752078">
            <w:pPr>
              <w:jc w:val="center"/>
              <w:rPr>
                <w:rFonts w:ascii="Courier New" w:hAnsi="Courier New" w:cs="Courier New"/>
                <w:bCs/>
                <w:sz w:val="16"/>
                <w:szCs w:val="16"/>
              </w:rPr>
            </w:pPr>
            <w:r w:rsidRPr="009D74F5">
              <w:rPr>
                <w:rFonts w:ascii="Courier New" w:hAnsi="Courier New" w:cs="Courier New"/>
                <w:bCs/>
                <w:sz w:val="16"/>
                <w:szCs w:val="16"/>
              </w:rPr>
              <w:t>-0,7</w:t>
            </w:r>
          </w:p>
        </w:tc>
        <w:tc>
          <w:tcPr>
            <w:tcW w:w="986" w:type="dxa"/>
            <w:tcBorders>
              <w:top w:val="single" w:sz="4" w:space="0" w:color="auto"/>
              <w:left w:val="single" w:sz="4" w:space="0" w:color="auto"/>
              <w:bottom w:val="single" w:sz="4" w:space="0" w:color="auto"/>
              <w:right w:val="single" w:sz="4" w:space="0" w:color="auto"/>
            </w:tcBorders>
            <w:vAlign w:val="center"/>
            <w:hideMark/>
          </w:tcPr>
          <w:p w14:paraId="7FB553EE" w14:textId="77777777" w:rsidR="00752078" w:rsidRPr="009D74F5" w:rsidRDefault="00752078" w:rsidP="00752078">
            <w:pPr>
              <w:jc w:val="center"/>
              <w:rPr>
                <w:rFonts w:ascii="Courier New" w:hAnsi="Courier New" w:cs="Courier New"/>
                <w:bCs/>
                <w:sz w:val="16"/>
                <w:szCs w:val="16"/>
              </w:rPr>
            </w:pPr>
            <w:r w:rsidRPr="009D74F5">
              <w:rPr>
                <w:rFonts w:ascii="Courier New" w:hAnsi="Courier New" w:cs="Courier New"/>
                <w:bCs/>
                <w:sz w:val="16"/>
                <w:szCs w:val="16"/>
              </w:rPr>
              <w:t>100,0</w:t>
            </w:r>
          </w:p>
        </w:tc>
      </w:tr>
      <w:tr w:rsidR="00752078" w:rsidRPr="009D74F5" w14:paraId="2C81D47F" w14:textId="77777777" w:rsidTr="00752078">
        <w:trPr>
          <w:trHeight w:val="248"/>
        </w:trPr>
        <w:tc>
          <w:tcPr>
            <w:tcW w:w="1553" w:type="dxa"/>
            <w:tcBorders>
              <w:top w:val="single" w:sz="4" w:space="0" w:color="auto"/>
              <w:left w:val="single" w:sz="4" w:space="0" w:color="auto"/>
              <w:bottom w:val="single" w:sz="4" w:space="0" w:color="auto"/>
              <w:right w:val="single" w:sz="4" w:space="0" w:color="auto"/>
            </w:tcBorders>
            <w:vAlign w:val="center"/>
            <w:hideMark/>
          </w:tcPr>
          <w:p w14:paraId="459599DA" w14:textId="77777777" w:rsidR="00752078" w:rsidRPr="009D74F5" w:rsidRDefault="00752078" w:rsidP="00752078">
            <w:pPr>
              <w:pStyle w:val="a6"/>
              <w:ind w:left="0"/>
              <w:rPr>
                <w:rFonts w:ascii="Courier New" w:hAnsi="Courier New" w:cs="Courier New"/>
                <w:sz w:val="16"/>
                <w:szCs w:val="16"/>
              </w:rPr>
            </w:pPr>
            <w:r w:rsidRPr="009D74F5">
              <w:rPr>
                <w:rFonts w:ascii="Courier New" w:hAnsi="Courier New" w:cs="Courier New"/>
                <w:sz w:val="16"/>
                <w:szCs w:val="16"/>
              </w:rPr>
              <w:t>Всего расходов</w:t>
            </w:r>
          </w:p>
        </w:tc>
        <w:tc>
          <w:tcPr>
            <w:tcW w:w="987" w:type="dxa"/>
            <w:tcBorders>
              <w:top w:val="single" w:sz="4" w:space="0" w:color="auto"/>
              <w:left w:val="single" w:sz="4" w:space="0" w:color="auto"/>
              <w:bottom w:val="single" w:sz="4" w:space="0" w:color="auto"/>
              <w:right w:val="single" w:sz="4" w:space="0" w:color="auto"/>
            </w:tcBorders>
            <w:vAlign w:val="center"/>
            <w:hideMark/>
          </w:tcPr>
          <w:p w14:paraId="173C208E" w14:textId="77777777" w:rsidR="00752078" w:rsidRPr="009D74F5" w:rsidRDefault="00752078" w:rsidP="00752078">
            <w:pPr>
              <w:jc w:val="center"/>
              <w:rPr>
                <w:rFonts w:ascii="Courier New" w:hAnsi="Courier New" w:cs="Courier New"/>
                <w:bCs/>
                <w:sz w:val="16"/>
                <w:szCs w:val="16"/>
              </w:rPr>
            </w:pPr>
            <w:r w:rsidRPr="009D74F5">
              <w:rPr>
                <w:rFonts w:ascii="Courier New" w:hAnsi="Courier New" w:cs="Courier New"/>
                <w:bCs/>
                <w:sz w:val="16"/>
                <w:szCs w:val="16"/>
              </w:rPr>
              <w:t>13720,9</w:t>
            </w:r>
          </w:p>
        </w:tc>
        <w:tc>
          <w:tcPr>
            <w:tcW w:w="846" w:type="dxa"/>
            <w:tcBorders>
              <w:top w:val="single" w:sz="4" w:space="0" w:color="auto"/>
              <w:left w:val="single" w:sz="4" w:space="0" w:color="auto"/>
              <w:bottom w:val="single" w:sz="4" w:space="0" w:color="auto"/>
              <w:right w:val="single" w:sz="4" w:space="0" w:color="auto"/>
            </w:tcBorders>
            <w:vAlign w:val="center"/>
            <w:hideMark/>
          </w:tcPr>
          <w:p w14:paraId="78B9B1B0" w14:textId="77777777" w:rsidR="00752078" w:rsidRPr="009D74F5" w:rsidRDefault="00752078" w:rsidP="00752078">
            <w:pPr>
              <w:jc w:val="center"/>
              <w:rPr>
                <w:rFonts w:ascii="Courier New" w:hAnsi="Courier New" w:cs="Courier New"/>
                <w:bCs/>
                <w:sz w:val="16"/>
                <w:szCs w:val="16"/>
              </w:rPr>
            </w:pPr>
            <w:r w:rsidRPr="009D74F5">
              <w:rPr>
                <w:rFonts w:ascii="Courier New" w:hAnsi="Courier New" w:cs="Courier New"/>
                <w:bCs/>
                <w:sz w:val="16"/>
                <w:szCs w:val="16"/>
              </w:rPr>
              <w:t>9221,3</w:t>
            </w:r>
          </w:p>
        </w:tc>
        <w:tc>
          <w:tcPr>
            <w:tcW w:w="1014" w:type="dxa"/>
            <w:tcBorders>
              <w:top w:val="single" w:sz="4" w:space="0" w:color="auto"/>
              <w:left w:val="single" w:sz="4" w:space="0" w:color="auto"/>
              <w:bottom w:val="single" w:sz="4" w:space="0" w:color="auto"/>
              <w:right w:val="single" w:sz="4" w:space="0" w:color="auto"/>
            </w:tcBorders>
            <w:vAlign w:val="center"/>
            <w:hideMark/>
          </w:tcPr>
          <w:p w14:paraId="06E29F6F" w14:textId="77777777" w:rsidR="00752078" w:rsidRPr="009D74F5" w:rsidRDefault="00752078" w:rsidP="00752078">
            <w:pPr>
              <w:jc w:val="center"/>
              <w:rPr>
                <w:rFonts w:ascii="Courier New" w:hAnsi="Courier New" w:cs="Courier New"/>
                <w:bCs/>
                <w:sz w:val="16"/>
                <w:szCs w:val="16"/>
              </w:rPr>
            </w:pPr>
            <w:r w:rsidRPr="009D74F5">
              <w:rPr>
                <w:rFonts w:ascii="Courier New" w:hAnsi="Courier New" w:cs="Courier New"/>
                <w:bCs/>
                <w:sz w:val="16"/>
                <w:szCs w:val="16"/>
              </w:rPr>
              <w:t>12021,4</w:t>
            </w:r>
          </w:p>
        </w:tc>
        <w:tc>
          <w:tcPr>
            <w:tcW w:w="816" w:type="dxa"/>
            <w:tcBorders>
              <w:top w:val="single" w:sz="4" w:space="0" w:color="auto"/>
              <w:left w:val="single" w:sz="4" w:space="0" w:color="auto"/>
              <w:bottom w:val="single" w:sz="4" w:space="0" w:color="auto"/>
              <w:right w:val="single" w:sz="4" w:space="0" w:color="auto"/>
            </w:tcBorders>
            <w:vAlign w:val="center"/>
            <w:hideMark/>
          </w:tcPr>
          <w:p w14:paraId="3F0B076B" w14:textId="77777777" w:rsidR="00752078" w:rsidRPr="009D74F5" w:rsidRDefault="00752078" w:rsidP="00752078">
            <w:pPr>
              <w:jc w:val="center"/>
              <w:rPr>
                <w:rFonts w:ascii="Courier New" w:hAnsi="Courier New" w:cs="Courier New"/>
                <w:bCs/>
                <w:sz w:val="16"/>
                <w:szCs w:val="16"/>
              </w:rPr>
            </w:pPr>
            <w:r w:rsidRPr="009D74F5">
              <w:rPr>
                <w:rFonts w:ascii="Courier New" w:hAnsi="Courier New" w:cs="Courier New"/>
                <w:bCs/>
                <w:sz w:val="16"/>
                <w:szCs w:val="16"/>
              </w:rPr>
              <w:t>2800,1</w:t>
            </w:r>
          </w:p>
        </w:tc>
        <w:tc>
          <w:tcPr>
            <w:tcW w:w="1126" w:type="dxa"/>
            <w:tcBorders>
              <w:top w:val="single" w:sz="4" w:space="0" w:color="auto"/>
              <w:left w:val="single" w:sz="4" w:space="0" w:color="auto"/>
              <w:bottom w:val="single" w:sz="4" w:space="0" w:color="auto"/>
              <w:right w:val="single" w:sz="4" w:space="0" w:color="auto"/>
            </w:tcBorders>
            <w:vAlign w:val="center"/>
            <w:hideMark/>
          </w:tcPr>
          <w:p w14:paraId="25286026" w14:textId="77777777" w:rsidR="00752078" w:rsidRPr="009D74F5" w:rsidRDefault="00752078" w:rsidP="00752078">
            <w:pPr>
              <w:jc w:val="center"/>
              <w:rPr>
                <w:rFonts w:ascii="Courier New" w:hAnsi="Courier New" w:cs="Courier New"/>
                <w:bCs/>
                <w:sz w:val="16"/>
                <w:szCs w:val="16"/>
              </w:rPr>
            </w:pPr>
            <w:r w:rsidRPr="009D74F5">
              <w:rPr>
                <w:rFonts w:ascii="Courier New" w:hAnsi="Courier New" w:cs="Courier New"/>
                <w:bCs/>
                <w:sz w:val="16"/>
                <w:szCs w:val="16"/>
              </w:rPr>
              <w:t>10343,1</w:t>
            </w:r>
          </w:p>
        </w:tc>
        <w:tc>
          <w:tcPr>
            <w:tcW w:w="986" w:type="dxa"/>
            <w:tcBorders>
              <w:top w:val="single" w:sz="4" w:space="0" w:color="auto"/>
              <w:left w:val="single" w:sz="4" w:space="0" w:color="auto"/>
              <w:bottom w:val="single" w:sz="4" w:space="0" w:color="auto"/>
              <w:right w:val="single" w:sz="4" w:space="0" w:color="auto"/>
            </w:tcBorders>
            <w:vAlign w:val="center"/>
            <w:hideMark/>
          </w:tcPr>
          <w:p w14:paraId="18FD6833" w14:textId="77777777" w:rsidR="00752078" w:rsidRPr="009D74F5" w:rsidRDefault="00752078" w:rsidP="00752078">
            <w:pPr>
              <w:jc w:val="center"/>
              <w:rPr>
                <w:rFonts w:ascii="Courier New" w:hAnsi="Courier New" w:cs="Courier New"/>
                <w:bCs/>
                <w:sz w:val="16"/>
                <w:szCs w:val="16"/>
              </w:rPr>
            </w:pPr>
            <w:r w:rsidRPr="009D74F5">
              <w:rPr>
                <w:rFonts w:ascii="Courier New" w:hAnsi="Courier New" w:cs="Courier New"/>
                <w:bCs/>
                <w:sz w:val="16"/>
                <w:szCs w:val="16"/>
              </w:rPr>
              <w:t>-3377,8</w:t>
            </w:r>
          </w:p>
        </w:tc>
        <w:tc>
          <w:tcPr>
            <w:tcW w:w="987" w:type="dxa"/>
            <w:tcBorders>
              <w:top w:val="single" w:sz="4" w:space="0" w:color="auto"/>
              <w:left w:val="single" w:sz="4" w:space="0" w:color="auto"/>
              <w:bottom w:val="single" w:sz="4" w:space="0" w:color="auto"/>
              <w:right w:val="single" w:sz="4" w:space="0" w:color="auto"/>
            </w:tcBorders>
            <w:vAlign w:val="center"/>
            <w:hideMark/>
          </w:tcPr>
          <w:p w14:paraId="4C933090" w14:textId="77777777" w:rsidR="00752078" w:rsidRPr="009D74F5" w:rsidRDefault="00752078" w:rsidP="00752078">
            <w:pPr>
              <w:jc w:val="center"/>
              <w:rPr>
                <w:rFonts w:ascii="Courier New" w:hAnsi="Courier New" w:cs="Courier New"/>
                <w:bCs/>
                <w:sz w:val="16"/>
                <w:szCs w:val="16"/>
              </w:rPr>
            </w:pPr>
            <w:r w:rsidRPr="009D74F5">
              <w:rPr>
                <w:rFonts w:ascii="Courier New" w:hAnsi="Courier New" w:cs="Courier New"/>
                <w:bCs/>
                <w:sz w:val="16"/>
                <w:szCs w:val="16"/>
              </w:rPr>
              <w:t>-1678,3</w:t>
            </w:r>
          </w:p>
        </w:tc>
        <w:tc>
          <w:tcPr>
            <w:tcW w:w="986" w:type="dxa"/>
            <w:tcBorders>
              <w:top w:val="single" w:sz="4" w:space="0" w:color="auto"/>
              <w:left w:val="single" w:sz="4" w:space="0" w:color="auto"/>
              <w:bottom w:val="single" w:sz="4" w:space="0" w:color="auto"/>
              <w:right w:val="single" w:sz="4" w:space="0" w:color="auto"/>
            </w:tcBorders>
            <w:vAlign w:val="center"/>
            <w:hideMark/>
          </w:tcPr>
          <w:p w14:paraId="45BADB74" w14:textId="77777777" w:rsidR="00752078" w:rsidRPr="009D74F5" w:rsidRDefault="00752078" w:rsidP="00752078">
            <w:pPr>
              <w:jc w:val="center"/>
              <w:rPr>
                <w:rFonts w:ascii="Courier New" w:hAnsi="Courier New" w:cs="Courier New"/>
                <w:bCs/>
                <w:sz w:val="16"/>
                <w:szCs w:val="16"/>
              </w:rPr>
            </w:pPr>
            <w:r w:rsidRPr="009D74F5">
              <w:rPr>
                <w:rFonts w:ascii="Courier New" w:hAnsi="Courier New" w:cs="Courier New"/>
                <w:bCs/>
                <w:sz w:val="16"/>
                <w:szCs w:val="16"/>
              </w:rPr>
              <w:t>86,0</w:t>
            </w:r>
          </w:p>
        </w:tc>
      </w:tr>
      <w:tr w:rsidR="00752078" w:rsidRPr="009D74F5" w14:paraId="37C7A0BA" w14:textId="77777777" w:rsidTr="00752078">
        <w:trPr>
          <w:trHeight w:val="483"/>
        </w:trPr>
        <w:tc>
          <w:tcPr>
            <w:tcW w:w="1553" w:type="dxa"/>
            <w:tcBorders>
              <w:top w:val="single" w:sz="4" w:space="0" w:color="auto"/>
              <w:left w:val="single" w:sz="4" w:space="0" w:color="auto"/>
              <w:bottom w:val="single" w:sz="4" w:space="0" w:color="auto"/>
              <w:right w:val="single" w:sz="4" w:space="0" w:color="auto"/>
            </w:tcBorders>
            <w:vAlign w:val="center"/>
            <w:hideMark/>
          </w:tcPr>
          <w:p w14:paraId="0BC1E06F" w14:textId="77777777" w:rsidR="00752078" w:rsidRPr="009D74F5" w:rsidRDefault="00752078" w:rsidP="00752078">
            <w:pPr>
              <w:pStyle w:val="a6"/>
              <w:ind w:left="0"/>
              <w:rPr>
                <w:rFonts w:ascii="Courier New" w:hAnsi="Courier New" w:cs="Courier New"/>
                <w:sz w:val="16"/>
                <w:szCs w:val="16"/>
              </w:rPr>
            </w:pPr>
            <w:r w:rsidRPr="009D74F5">
              <w:rPr>
                <w:rFonts w:ascii="Courier New" w:hAnsi="Courier New" w:cs="Courier New"/>
                <w:sz w:val="16"/>
                <w:szCs w:val="16"/>
              </w:rPr>
              <w:t>Дефицит (-) Профицит (+)</w:t>
            </w:r>
          </w:p>
        </w:tc>
        <w:tc>
          <w:tcPr>
            <w:tcW w:w="987" w:type="dxa"/>
            <w:tcBorders>
              <w:top w:val="single" w:sz="4" w:space="0" w:color="auto"/>
              <w:left w:val="single" w:sz="4" w:space="0" w:color="auto"/>
              <w:bottom w:val="single" w:sz="4" w:space="0" w:color="auto"/>
              <w:right w:val="single" w:sz="4" w:space="0" w:color="auto"/>
            </w:tcBorders>
            <w:vAlign w:val="center"/>
            <w:hideMark/>
          </w:tcPr>
          <w:p w14:paraId="27CBC310" w14:textId="77777777" w:rsidR="00752078" w:rsidRPr="009D74F5" w:rsidRDefault="00752078" w:rsidP="00752078">
            <w:pPr>
              <w:jc w:val="center"/>
              <w:rPr>
                <w:rFonts w:ascii="Courier New" w:hAnsi="Courier New" w:cs="Courier New"/>
                <w:bCs/>
                <w:sz w:val="16"/>
                <w:szCs w:val="16"/>
              </w:rPr>
            </w:pPr>
            <w:r w:rsidRPr="009D74F5">
              <w:rPr>
                <w:rFonts w:ascii="Courier New" w:hAnsi="Courier New" w:cs="Courier New"/>
                <w:bCs/>
                <w:sz w:val="16"/>
                <w:szCs w:val="16"/>
              </w:rPr>
              <w:t>+494,6</w:t>
            </w:r>
          </w:p>
        </w:tc>
        <w:tc>
          <w:tcPr>
            <w:tcW w:w="846" w:type="dxa"/>
            <w:tcBorders>
              <w:top w:val="single" w:sz="4" w:space="0" w:color="auto"/>
              <w:left w:val="single" w:sz="4" w:space="0" w:color="auto"/>
              <w:bottom w:val="single" w:sz="4" w:space="0" w:color="auto"/>
              <w:right w:val="single" w:sz="4" w:space="0" w:color="auto"/>
            </w:tcBorders>
            <w:vAlign w:val="center"/>
            <w:hideMark/>
          </w:tcPr>
          <w:p w14:paraId="4F071441" w14:textId="77777777" w:rsidR="00752078" w:rsidRPr="009D74F5" w:rsidRDefault="00752078" w:rsidP="00752078">
            <w:pPr>
              <w:jc w:val="center"/>
              <w:rPr>
                <w:rFonts w:ascii="Courier New" w:hAnsi="Courier New" w:cs="Courier New"/>
                <w:bCs/>
                <w:sz w:val="16"/>
                <w:szCs w:val="16"/>
              </w:rPr>
            </w:pPr>
            <w:r w:rsidRPr="009D74F5">
              <w:rPr>
                <w:rFonts w:ascii="Courier New" w:hAnsi="Courier New" w:cs="Courier New"/>
                <w:bCs/>
                <w:sz w:val="16"/>
                <w:szCs w:val="16"/>
              </w:rPr>
              <w:t>-95,8</w:t>
            </w:r>
          </w:p>
        </w:tc>
        <w:tc>
          <w:tcPr>
            <w:tcW w:w="1014" w:type="dxa"/>
            <w:tcBorders>
              <w:top w:val="single" w:sz="4" w:space="0" w:color="auto"/>
              <w:left w:val="single" w:sz="4" w:space="0" w:color="auto"/>
              <w:bottom w:val="single" w:sz="4" w:space="0" w:color="auto"/>
              <w:right w:val="single" w:sz="4" w:space="0" w:color="auto"/>
            </w:tcBorders>
            <w:vAlign w:val="center"/>
            <w:hideMark/>
          </w:tcPr>
          <w:p w14:paraId="5DA0DA7A" w14:textId="77777777" w:rsidR="00752078" w:rsidRPr="009D74F5" w:rsidRDefault="00752078" w:rsidP="00752078">
            <w:pPr>
              <w:jc w:val="center"/>
              <w:rPr>
                <w:rFonts w:ascii="Courier New" w:hAnsi="Courier New" w:cs="Courier New"/>
                <w:bCs/>
                <w:sz w:val="16"/>
                <w:szCs w:val="16"/>
              </w:rPr>
            </w:pPr>
            <w:r w:rsidRPr="009D74F5">
              <w:rPr>
                <w:rFonts w:ascii="Courier New" w:hAnsi="Courier New" w:cs="Courier New"/>
                <w:bCs/>
                <w:sz w:val="16"/>
                <w:szCs w:val="16"/>
              </w:rPr>
              <w:t>-1522,3</w:t>
            </w:r>
          </w:p>
        </w:tc>
        <w:tc>
          <w:tcPr>
            <w:tcW w:w="816" w:type="dxa"/>
            <w:tcBorders>
              <w:top w:val="single" w:sz="4" w:space="0" w:color="auto"/>
              <w:left w:val="single" w:sz="4" w:space="0" w:color="auto"/>
              <w:bottom w:val="single" w:sz="4" w:space="0" w:color="auto"/>
              <w:right w:val="single" w:sz="4" w:space="0" w:color="auto"/>
            </w:tcBorders>
            <w:vAlign w:val="center"/>
            <w:hideMark/>
          </w:tcPr>
          <w:p w14:paraId="7EEA647D" w14:textId="77777777" w:rsidR="00752078" w:rsidRPr="009D74F5" w:rsidRDefault="00752078" w:rsidP="00752078">
            <w:pPr>
              <w:jc w:val="center"/>
              <w:rPr>
                <w:rFonts w:ascii="Courier New" w:hAnsi="Courier New" w:cs="Courier New"/>
                <w:bCs/>
                <w:sz w:val="16"/>
                <w:szCs w:val="16"/>
              </w:rPr>
            </w:pPr>
            <w:r w:rsidRPr="009D74F5">
              <w:rPr>
                <w:rFonts w:ascii="Courier New" w:hAnsi="Courier New" w:cs="Courier New"/>
                <w:bCs/>
                <w:sz w:val="16"/>
                <w:szCs w:val="16"/>
              </w:rPr>
              <w:t>-1426,5</w:t>
            </w:r>
          </w:p>
        </w:tc>
        <w:tc>
          <w:tcPr>
            <w:tcW w:w="1126" w:type="dxa"/>
            <w:tcBorders>
              <w:top w:val="single" w:sz="4" w:space="0" w:color="auto"/>
              <w:left w:val="single" w:sz="4" w:space="0" w:color="auto"/>
              <w:bottom w:val="single" w:sz="4" w:space="0" w:color="auto"/>
              <w:right w:val="single" w:sz="4" w:space="0" w:color="auto"/>
            </w:tcBorders>
            <w:vAlign w:val="center"/>
            <w:hideMark/>
          </w:tcPr>
          <w:p w14:paraId="011E1E61" w14:textId="77777777" w:rsidR="00752078" w:rsidRPr="009D74F5" w:rsidRDefault="00752078" w:rsidP="00752078">
            <w:pPr>
              <w:jc w:val="center"/>
              <w:rPr>
                <w:rFonts w:ascii="Courier New" w:hAnsi="Courier New" w:cs="Courier New"/>
                <w:bCs/>
                <w:sz w:val="16"/>
                <w:szCs w:val="16"/>
              </w:rPr>
            </w:pPr>
            <w:r w:rsidRPr="009D74F5">
              <w:rPr>
                <w:rFonts w:ascii="Courier New" w:hAnsi="Courier New" w:cs="Courier New"/>
                <w:bCs/>
                <w:sz w:val="16"/>
                <w:szCs w:val="16"/>
              </w:rPr>
              <w:t>+ 136,5</w:t>
            </w:r>
          </w:p>
        </w:tc>
        <w:tc>
          <w:tcPr>
            <w:tcW w:w="986" w:type="dxa"/>
            <w:tcBorders>
              <w:top w:val="single" w:sz="4" w:space="0" w:color="auto"/>
              <w:left w:val="single" w:sz="4" w:space="0" w:color="auto"/>
              <w:bottom w:val="single" w:sz="4" w:space="0" w:color="auto"/>
              <w:right w:val="single" w:sz="4" w:space="0" w:color="auto"/>
            </w:tcBorders>
            <w:vAlign w:val="center"/>
            <w:hideMark/>
          </w:tcPr>
          <w:p w14:paraId="7B80123A" w14:textId="77777777" w:rsidR="00752078" w:rsidRPr="009D74F5" w:rsidRDefault="00752078" w:rsidP="00752078">
            <w:pPr>
              <w:jc w:val="center"/>
              <w:rPr>
                <w:rFonts w:ascii="Courier New" w:hAnsi="Courier New" w:cs="Courier New"/>
                <w:bCs/>
                <w:sz w:val="16"/>
                <w:szCs w:val="16"/>
              </w:rPr>
            </w:pPr>
            <w:r w:rsidRPr="009D74F5">
              <w:rPr>
                <w:rFonts w:ascii="Courier New" w:hAnsi="Courier New" w:cs="Courier New"/>
                <w:bCs/>
                <w:sz w:val="16"/>
                <w:szCs w:val="16"/>
              </w:rPr>
              <w:t>-358,1</w:t>
            </w:r>
          </w:p>
        </w:tc>
        <w:tc>
          <w:tcPr>
            <w:tcW w:w="987" w:type="dxa"/>
            <w:tcBorders>
              <w:top w:val="single" w:sz="4" w:space="0" w:color="auto"/>
              <w:left w:val="single" w:sz="4" w:space="0" w:color="auto"/>
              <w:bottom w:val="single" w:sz="4" w:space="0" w:color="auto"/>
              <w:right w:val="single" w:sz="4" w:space="0" w:color="auto"/>
            </w:tcBorders>
            <w:vAlign w:val="center"/>
            <w:hideMark/>
          </w:tcPr>
          <w:p w14:paraId="7B48349A" w14:textId="77777777" w:rsidR="00752078" w:rsidRPr="009D74F5" w:rsidRDefault="00752078" w:rsidP="00752078">
            <w:pPr>
              <w:jc w:val="center"/>
              <w:rPr>
                <w:rFonts w:ascii="Courier New" w:hAnsi="Courier New" w:cs="Courier New"/>
                <w:bCs/>
                <w:sz w:val="16"/>
                <w:szCs w:val="16"/>
              </w:rPr>
            </w:pPr>
            <w:r w:rsidRPr="009D74F5">
              <w:rPr>
                <w:rFonts w:ascii="Courier New" w:hAnsi="Courier New" w:cs="Courier New"/>
                <w:bCs/>
                <w:sz w:val="16"/>
                <w:szCs w:val="16"/>
              </w:rPr>
              <w:t>-1658,9</w:t>
            </w:r>
          </w:p>
        </w:tc>
        <w:tc>
          <w:tcPr>
            <w:tcW w:w="986" w:type="dxa"/>
            <w:tcBorders>
              <w:top w:val="single" w:sz="4" w:space="0" w:color="auto"/>
              <w:left w:val="single" w:sz="4" w:space="0" w:color="auto"/>
              <w:bottom w:val="single" w:sz="4" w:space="0" w:color="auto"/>
              <w:right w:val="single" w:sz="4" w:space="0" w:color="auto"/>
            </w:tcBorders>
            <w:vAlign w:val="center"/>
            <w:hideMark/>
          </w:tcPr>
          <w:p w14:paraId="1C16F527" w14:textId="77777777" w:rsidR="00752078" w:rsidRPr="009D74F5" w:rsidRDefault="00752078" w:rsidP="00752078">
            <w:pPr>
              <w:jc w:val="center"/>
              <w:rPr>
                <w:rFonts w:ascii="Courier New" w:hAnsi="Courier New" w:cs="Courier New"/>
                <w:bCs/>
                <w:sz w:val="16"/>
                <w:szCs w:val="16"/>
              </w:rPr>
            </w:pPr>
            <w:r w:rsidRPr="009D74F5">
              <w:rPr>
                <w:rFonts w:ascii="Courier New" w:hAnsi="Courier New" w:cs="Courier New"/>
                <w:bCs/>
                <w:sz w:val="16"/>
                <w:szCs w:val="16"/>
              </w:rPr>
              <w:t>х</w:t>
            </w:r>
          </w:p>
        </w:tc>
      </w:tr>
    </w:tbl>
    <w:p w14:paraId="0E29A620" w14:textId="02FD5309" w:rsidR="00752078" w:rsidRPr="009D74F5" w:rsidRDefault="00752078" w:rsidP="00752078">
      <w:pPr>
        <w:ind w:firstLine="709"/>
        <w:jc w:val="both"/>
        <w:rPr>
          <w:rFonts w:ascii="Arial" w:hAnsi="Arial" w:cs="Arial"/>
          <w:sz w:val="24"/>
          <w:szCs w:val="24"/>
        </w:rPr>
      </w:pPr>
    </w:p>
    <w:p w14:paraId="12677978" w14:textId="185D6C9E" w:rsidR="00F82E38" w:rsidRPr="00AE513D" w:rsidRDefault="00F82E38" w:rsidP="004651E0">
      <w:pPr>
        <w:spacing w:after="0"/>
        <w:jc w:val="center"/>
        <w:rPr>
          <w:rFonts w:ascii="Arial" w:hAnsi="Arial" w:cs="Arial"/>
          <w:b/>
          <w:sz w:val="24"/>
          <w:szCs w:val="24"/>
        </w:rPr>
      </w:pPr>
      <w:r w:rsidRPr="00AE513D">
        <w:rPr>
          <w:rFonts w:ascii="Arial" w:hAnsi="Arial" w:cs="Arial"/>
          <w:b/>
          <w:sz w:val="24"/>
          <w:szCs w:val="24"/>
        </w:rPr>
        <w:t xml:space="preserve">Раздел </w:t>
      </w:r>
      <w:r w:rsidR="00A86516" w:rsidRPr="00AE513D">
        <w:rPr>
          <w:rFonts w:ascii="Arial" w:hAnsi="Arial" w:cs="Arial"/>
          <w:b/>
          <w:sz w:val="24"/>
          <w:szCs w:val="24"/>
        </w:rPr>
        <w:t>4</w:t>
      </w:r>
      <w:r w:rsidR="00E520E1" w:rsidRPr="00AE513D">
        <w:rPr>
          <w:rFonts w:ascii="Arial" w:hAnsi="Arial" w:cs="Arial"/>
          <w:b/>
          <w:sz w:val="24"/>
          <w:szCs w:val="24"/>
        </w:rPr>
        <w:t>.</w:t>
      </w:r>
      <w:r w:rsidRPr="00AE513D">
        <w:rPr>
          <w:rFonts w:ascii="Arial" w:hAnsi="Arial" w:cs="Arial"/>
          <w:b/>
          <w:sz w:val="24"/>
          <w:szCs w:val="24"/>
        </w:rPr>
        <w:t xml:space="preserve"> Организационная, кадровая и информационная деятельность КСП</w:t>
      </w:r>
    </w:p>
    <w:p w14:paraId="26ABB2D5" w14:textId="50A7BEA4" w:rsidR="00F82E38" w:rsidRPr="00AE513D" w:rsidRDefault="00F82E38" w:rsidP="00F102AA">
      <w:pPr>
        <w:pStyle w:val="Default"/>
        <w:spacing w:line="276" w:lineRule="auto"/>
        <w:ind w:firstLine="709"/>
        <w:jc w:val="both"/>
        <w:rPr>
          <w:rFonts w:ascii="Arial" w:hAnsi="Arial" w:cs="Arial"/>
          <w:color w:val="auto"/>
        </w:rPr>
      </w:pPr>
      <w:r w:rsidRPr="00AE513D">
        <w:rPr>
          <w:rFonts w:ascii="Arial" w:hAnsi="Arial" w:cs="Arial"/>
          <w:color w:val="auto"/>
        </w:rPr>
        <w:t>Штатная численность КСП района определена в количестве 3</w:t>
      </w:r>
      <w:r w:rsidR="00532A51" w:rsidRPr="00AE513D">
        <w:rPr>
          <w:rFonts w:ascii="Arial" w:hAnsi="Arial" w:cs="Arial"/>
          <w:color w:val="auto"/>
        </w:rPr>
        <w:t xml:space="preserve"> </w:t>
      </w:r>
      <w:r w:rsidRPr="00AE513D">
        <w:rPr>
          <w:rFonts w:ascii="Arial" w:hAnsi="Arial" w:cs="Arial"/>
          <w:color w:val="auto"/>
        </w:rPr>
        <w:t>единиц</w:t>
      </w:r>
      <w:r w:rsidR="00532A51" w:rsidRPr="00AE513D">
        <w:rPr>
          <w:rFonts w:ascii="Arial" w:hAnsi="Arial" w:cs="Arial"/>
          <w:color w:val="auto"/>
        </w:rPr>
        <w:t>ы</w:t>
      </w:r>
      <w:r w:rsidRPr="00AE513D">
        <w:rPr>
          <w:rFonts w:ascii="Arial" w:hAnsi="Arial" w:cs="Arial"/>
          <w:color w:val="auto"/>
        </w:rPr>
        <w:t>. По состоянию на 01.01.202</w:t>
      </w:r>
      <w:r w:rsidR="00A86516" w:rsidRPr="00AE513D">
        <w:rPr>
          <w:rFonts w:ascii="Arial" w:hAnsi="Arial" w:cs="Arial"/>
          <w:color w:val="auto"/>
        </w:rPr>
        <w:t>2</w:t>
      </w:r>
      <w:r w:rsidRPr="00AE513D">
        <w:rPr>
          <w:rFonts w:ascii="Arial" w:hAnsi="Arial" w:cs="Arial"/>
          <w:color w:val="auto"/>
        </w:rPr>
        <w:t xml:space="preserve"> г</w:t>
      </w:r>
      <w:r w:rsidR="0046589F" w:rsidRPr="00AE513D">
        <w:rPr>
          <w:rFonts w:ascii="Arial" w:hAnsi="Arial" w:cs="Arial"/>
          <w:color w:val="auto"/>
        </w:rPr>
        <w:t xml:space="preserve">ода в КСП работают 3 человека, </w:t>
      </w:r>
      <w:r w:rsidRPr="00AE513D">
        <w:rPr>
          <w:rFonts w:ascii="Arial" w:hAnsi="Arial" w:cs="Arial"/>
          <w:color w:val="auto"/>
        </w:rPr>
        <w:t>председатель и два и</w:t>
      </w:r>
      <w:r w:rsidR="0046589F" w:rsidRPr="00AE513D">
        <w:rPr>
          <w:rFonts w:ascii="Arial" w:hAnsi="Arial" w:cs="Arial"/>
          <w:color w:val="auto"/>
        </w:rPr>
        <w:t>н</w:t>
      </w:r>
      <w:r w:rsidRPr="00AE513D">
        <w:rPr>
          <w:rFonts w:ascii="Arial" w:hAnsi="Arial" w:cs="Arial"/>
          <w:color w:val="auto"/>
        </w:rPr>
        <w:t>спектора.</w:t>
      </w:r>
    </w:p>
    <w:p w14:paraId="23F85EBC" w14:textId="77777777" w:rsidR="0022209D" w:rsidRPr="00AE513D" w:rsidRDefault="0022209D" w:rsidP="0022209D">
      <w:pPr>
        <w:shd w:val="clear" w:color="auto" w:fill="FFFFFF"/>
        <w:spacing w:after="0"/>
        <w:ind w:firstLine="709"/>
        <w:jc w:val="both"/>
        <w:rPr>
          <w:rFonts w:ascii="Arial" w:hAnsi="Arial" w:cs="Arial"/>
          <w:sz w:val="24"/>
          <w:szCs w:val="24"/>
        </w:rPr>
      </w:pPr>
      <w:r w:rsidRPr="00AE513D">
        <w:rPr>
          <w:rFonts w:ascii="Arial" w:hAnsi="Arial" w:cs="Arial"/>
          <w:sz w:val="24"/>
          <w:szCs w:val="24"/>
        </w:rPr>
        <w:t>Все сотрудники КСП являются подготовленными специалистами, имеют соответствующее занимаемой должности высшее образование и опыт работы сфере финансов и экономике.</w:t>
      </w:r>
    </w:p>
    <w:p w14:paraId="0A572579" w14:textId="504AB916" w:rsidR="000C57E0" w:rsidRPr="00AE513D" w:rsidRDefault="000C57E0" w:rsidP="00D014B1">
      <w:pPr>
        <w:pStyle w:val="Default"/>
        <w:spacing w:line="276" w:lineRule="auto"/>
        <w:ind w:firstLine="709"/>
        <w:jc w:val="both"/>
        <w:rPr>
          <w:rFonts w:ascii="Arial" w:hAnsi="Arial" w:cs="Arial"/>
          <w:color w:val="auto"/>
        </w:rPr>
      </w:pPr>
      <w:r w:rsidRPr="00AE513D">
        <w:rPr>
          <w:rFonts w:ascii="Arial" w:hAnsi="Arial" w:cs="Arial"/>
          <w:color w:val="auto"/>
        </w:rPr>
        <w:lastRenderedPageBreak/>
        <w:t>В 202</w:t>
      </w:r>
      <w:r w:rsidR="00A86516" w:rsidRPr="00AE513D">
        <w:rPr>
          <w:rFonts w:ascii="Arial" w:hAnsi="Arial" w:cs="Arial"/>
          <w:color w:val="auto"/>
        </w:rPr>
        <w:t>1</w:t>
      </w:r>
      <w:r w:rsidRPr="00AE513D">
        <w:rPr>
          <w:rFonts w:ascii="Arial" w:hAnsi="Arial" w:cs="Arial"/>
          <w:color w:val="auto"/>
        </w:rPr>
        <w:t xml:space="preserve"> году </w:t>
      </w:r>
      <w:r w:rsidR="00A86516" w:rsidRPr="00AE513D">
        <w:rPr>
          <w:rFonts w:ascii="Arial" w:hAnsi="Arial" w:cs="Arial"/>
          <w:color w:val="auto"/>
        </w:rPr>
        <w:t xml:space="preserve">1 </w:t>
      </w:r>
      <w:r w:rsidRPr="00AE513D">
        <w:rPr>
          <w:rFonts w:ascii="Arial" w:hAnsi="Arial" w:cs="Arial"/>
          <w:color w:val="auto"/>
        </w:rPr>
        <w:t>сотрудник прош</w:t>
      </w:r>
      <w:r w:rsidR="00A86516" w:rsidRPr="00AE513D">
        <w:rPr>
          <w:rFonts w:ascii="Arial" w:hAnsi="Arial" w:cs="Arial"/>
          <w:color w:val="auto"/>
        </w:rPr>
        <w:t xml:space="preserve">ел </w:t>
      </w:r>
      <w:r w:rsidRPr="00AE513D">
        <w:rPr>
          <w:rFonts w:ascii="Arial" w:hAnsi="Arial" w:cs="Arial"/>
          <w:color w:val="auto"/>
        </w:rPr>
        <w:t xml:space="preserve"> обучение в </w:t>
      </w:r>
      <w:r w:rsidR="00167570" w:rsidRPr="00AE513D">
        <w:rPr>
          <w:rFonts w:ascii="Arial" w:hAnsi="Arial" w:cs="Arial"/>
          <w:color w:val="auto"/>
        </w:rPr>
        <w:t xml:space="preserve">«Учебный центр «Байкальский Центр Образования» </w:t>
      </w:r>
      <w:r w:rsidRPr="00AE513D">
        <w:rPr>
          <w:rFonts w:ascii="Arial" w:hAnsi="Arial" w:cs="Arial"/>
          <w:color w:val="auto"/>
        </w:rPr>
        <w:t xml:space="preserve"> по программ</w:t>
      </w:r>
      <w:r w:rsidR="00167570" w:rsidRPr="00AE513D">
        <w:rPr>
          <w:rFonts w:ascii="Arial" w:hAnsi="Arial" w:cs="Arial"/>
          <w:color w:val="auto"/>
        </w:rPr>
        <w:t>е</w:t>
      </w:r>
      <w:r w:rsidRPr="00AE513D">
        <w:rPr>
          <w:rFonts w:ascii="Arial" w:hAnsi="Arial" w:cs="Arial"/>
          <w:color w:val="auto"/>
        </w:rPr>
        <w:t>:</w:t>
      </w:r>
    </w:p>
    <w:p w14:paraId="4C4537E5" w14:textId="2FB181A8" w:rsidR="000C57E0" w:rsidRPr="00AE513D" w:rsidRDefault="000C57E0" w:rsidP="00D014B1">
      <w:pPr>
        <w:pStyle w:val="Default"/>
        <w:spacing w:line="276" w:lineRule="auto"/>
        <w:ind w:firstLine="709"/>
        <w:jc w:val="both"/>
        <w:rPr>
          <w:rFonts w:ascii="Arial" w:hAnsi="Arial" w:cs="Arial"/>
          <w:color w:val="auto"/>
        </w:rPr>
      </w:pPr>
      <w:r w:rsidRPr="00AE513D">
        <w:rPr>
          <w:rFonts w:ascii="Arial" w:hAnsi="Arial" w:cs="Arial"/>
          <w:color w:val="auto"/>
        </w:rPr>
        <w:t>-</w:t>
      </w:r>
      <w:r w:rsidR="00167570" w:rsidRPr="00AE513D">
        <w:rPr>
          <w:rFonts w:ascii="Arial" w:hAnsi="Arial" w:cs="Arial"/>
          <w:color w:val="auto"/>
        </w:rPr>
        <w:t>обучение и проверка знаний требований охраны труда работников организаций</w:t>
      </w:r>
      <w:r w:rsidR="0022209D" w:rsidRPr="00AE513D">
        <w:rPr>
          <w:rFonts w:ascii="Arial" w:hAnsi="Arial" w:cs="Arial"/>
          <w:color w:val="auto"/>
        </w:rPr>
        <w:t>;</w:t>
      </w:r>
    </w:p>
    <w:p w14:paraId="167E3B17" w14:textId="5200146C" w:rsidR="0022209D" w:rsidRPr="00AE513D" w:rsidRDefault="0022209D" w:rsidP="00D014B1">
      <w:pPr>
        <w:pStyle w:val="Default"/>
        <w:spacing w:line="276" w:lineRule="auto"/>
        <w:ind w:firstLine="709"/>
        <w:jc w:val="both"/>
        <w:rPr>
          <w:rFonts w:ascii="Arial" w:hAnsi="Arial" w:cs="Arial"/>
          <w:color w:val="auto"/>
        </w:rPr>
      </w:pPr>
      <w:r w:rsidRPr="00AE513D">
        <w:rPr>
          <w:rFonts w:ascii="Arial" w:hAnsi="Arial" w:cs="Arial"/>
          <w:color w:val="auto"/>
        </w:rPr>
        <w:t>-</w:t>
      </w:r>
      <w:r w:rsidR="00167570" w:rsidRPr="00AE513D">
        <w:rPr>
          <w:rFonts w:ascii="Arial" w:hAnsi="Arial" w:cs="Arial"/>
          <w:color w:val="auto"/>
        </w:rPr>
        <w:t>обучение приемам и методам оказания первой помощи пострадавшим на производстве.</w:t>
      </w:r>
    </w:p>
    <w:p w14:paraId="681C5085" w14:textId="4BCD937B" w:rsidR="00167570" w:rsidRPr="00AE513D" w:rsidRDefault="00167570" w:rsidP="00D014B1">
      <w:pPr>
        <w:pStyle w:val="Default"/>
        <w:spacing w:line="276" w:lineRule="auto"/>
        <w:ind w:firstLine="709"/>
        <w:jc w:val="both"/>
        <w:rPr>
          <w:rFonts w:ascii="Arial" w:hAnsi="Arial" w:cs="Arial"/>
          <w:color w:val="auto"/>
        </w:rPr>
      </w:pPr>
      <w:r w:rsidRPr="00AE513D">
        <w:rPr>
          <w:rFonts w:ascii="Arial" w:hAnsi="Arial" w:cs="Arial"/>
          <w:color w:val="auto"/>
        </w:rPr>
        <w:t xml:space="preserve">Обучение в «Учебный центр </w:t>
      </w:r>
      <w:proofErr w:type="spellStart"/>
      <w:r w:rsidRPr="00AE513D">
        <w:rPr>
          <w:rFonts w:ascii="Arial" w:hAnsi="Arial" w:cs="Arial"/>
          <w:color w:val="auto"/>
        </w:rPr>
        <w:t>Профзнания</w:t>
      </w:r>
      <w:proofErr w:type="spellEnd"/>
      <w:r w:rsidRPr="00AE513D">
        <w:rPr>
          <w:rFonts w:ascii="Arial" w:hAnsi="Arial" w:cs="Arial"/>
          <w:color w:val="auto"/>
        </w:rPr>
        <w:t>» по программе: дополнительная профессиональная программа повышения квалификации  «Меры по предупреждению и противодействии коррупции».</w:t>
      </w:r>
    </w:p>
    <w:p w14:paraId="03AD8E3E" w14:textId="77777777" w:rsidR="00F82E38" w:rsidRPr="00AE513D" w:rsidRDefault="00F82E38" w:rsidP="00D014B1">
      <w:pPr>
        <w:shd w:val="clear" w:color="auto" w:fill="FFFFFF"/>
        <w:spacing w:after="0"/>
        <w:ind w:firstLine="709"/>
        <w:jc w:val="both"/>
        <w:rPr>
          <w:rFonts w:ascii="Arial" w:hAnsi="Arial" w:cs="Arial"/>
          <w:sz w:val="24"/>
          <w:szCs w:val="24"/>
        </w:rPr>
      </w:pPr>
      <w:r w:rsidRPr="00AE513D">
        <w:rPr>
          <w:rFonts w:ascii="Arial" w:hAnsi="Arial" w:cs="Arial"/>
          <w:sz w:val="24"/>
          <w:szCs w:val="24"/>
        </w:rPr>
        <w:t xml:space="preserve">Одним из принципов деятельности Контрольно-счетной палаты является принцип гласности. Предоставление информации о деятельности КСП осуществляется в соответствии с требованиями законодательства Российской Федерации об обеспечении доступа к информации о деятельности </w:t>
      </w:r>
      <w:r w:rsidR="004D3279" w:rsidRPr="00AE513D">
        <w:rPr>
          <w:rFonts w:ascii="Arial" w:hAnsi="Arial" w:cs="Arial"/>
          <w:sz w:val="24"/>
          <w:szCs w:val="24"/>
        </w:rPr>
        <w:t>органов местного самоуправления.</w:t>
      </w:r>
      <w:r w:rsidRPr="00AE513D">
        <w:rPr>
          <w:rFonts w:ascii="Arial" w:hAnsi="Arial" w:cs="Arial"/>
          <w:sz w:val="24"/>
          <w:szCs w:val="24"/>
        </w:rPr>
        <w:t xml:space="preserve"> </w:t>
      </w:r>
      <w:r w:rsidR="004D3279" w:rsidRPr="00AE513D">
        <w:rPr>
          <w:rFonts w:ascii="Arial" w:eastAsia="Times New Roman" w:hAnsi="Arial" w:cs="Arial"/>
          <w:sz w:val="24"/>
          <w:szCs w:val="24"/>
          <w:lang w:eastAsia="ru-RU"/>
        </w:rPr>
        <w:t xml:space="preserve">В КСП района </w:t>
      </w:r>
      <w:r w:rsidR="004D3279" w:rsidRPr="00AE513D">
        <w:rPr>
          <w:rFonts w:ascii="Arial" w:eastAsia="Times New Roman" w:hAnsi="Arial" w:cs="Arial"/>
          <w:bCs/>
          <w:sz w:val="24"/>
          <w:szCs w:val="24"/>
          <w:lang w:eastAsia="ru-RU"/>
        </w:rPr>
        <w:t xml:space="preserve">создан и функционирует собственный информационный сайт на котором регулярно размещается информация о деятельности </w:t>
      </w:r>
      <w:r w:rsidR="004D3279" w:rsidRPr="00F41D2E">
        <w:rPr>
          <w:rFonts w:ascii="Arial" w:eastAsia="Times New Roman" w:hAnsi="Arial" w:cs="Arial"/>
          <w:bCs/>
          <w:sz w:val="24"/>
          <w:szCs w:val="24"/>
          <w:lang w:eastAsia="ru-RU"/>
        </w:rPr>
        <w:t xml:space="preserve">КСП </w:t>
      </w:r>
      <w:hyperlink r:id="rId25" w:history="1">
        <w:r w:rsidR="004D3279" w:rsidRPr="00F41D2E">
          <w:rPr>
            <w:rFonts w:ascii="Arial" w:hAnsi="Arial" w:cs="Arial"/>
            <w:sz w:val="24"/>
            <w:szCs w:val="24"/>
          </w:rPr>
          <w:t>http://balagansk.irksp.ru/</w:t>
        </w:r>
      </w:hyperlink>
      <w:r w:rsidR="004D3279" w:rsidRPr="00F41D2E">
        <w:rPr>
          <w:rFonts w:ascii="Arial" w:eastAsia="Times New Roman" w:hAnsi="Arial" w:cs="Arial"/>
          <w:bCs/>
          <w:sz w:val="24"/>
          <w:szCs w:val="24"/>
          <w:lang w:eastAsia="ru-RU"/>
        </w:rPr>
        <w:t>,</w:t>
      </w:r>
      <w:r w:rsidR="004D3279" w:rsidRPr="00AE513D">
        <w:rPr>
          <w:rFonts w:ascii="Arial" w:eastAsia="Times New Roman" w:hAnsi="Arial" w:cs="Arial"/>
          <w:bCs/>
          <w:sz w:val="24"/>
          <w:szCs w:val="24"/>
          <w:lang w:eastAsia="ru-RU"/>
        </w:rPr>
        <w:t xml:space="preserve"> </w:t>
      </w:r>
      <w:r w:rsidR="004D3279" w:rsidRPr="00AE513D">
        <w:rPr>
          <w:rFonts w:ascii="Arial" w:hAnsi="Arial" w:cs="Arial"/>
          <w:sz w:val="24"/>
          <w:szCs w:val="24"/>
        </w:rPr>
        <w:t xml:space="preserve">а </w:t>
      </w:r>
      <w:r w:rsidR="006F4A50" w:rsidRPr="00AE513D">
        <w:rPr>
          <w:rFonts w:ascii="Arial" w:hAnsi="Arial" w:cs="Arial"/>
          <w:sz w:val="24"/>
          <w:szCs w:val="24"/>
        </w:rPr>
        <w:t xml:space="preserve">так же в </w:t>
      </w:r>
      <w:proofErr w:type="spellStart"/>
      <w:r w:rsidR="006F4A50" w:rsidRPr="00AE513D">
        <w:rPr>
          <w:rFonts w:ascii="Arial" w:hAnsi="Arial" w:cs="Arial"/>
          <w:sz w:val="24"/>
          <w:szCs w:val="24"/>
        </w:rPr>
        <w:t>Балаганской</w:t>
      </w:r>
      <w:proofErr w:type="spellEnd"/>
      <w:r w:rsidR="006F4A50" w:rsidRPr="00AE513D">
        <w:rPr>
          <w:rFonts w:ascii="Arial" w:hAnsi="Arial" w:cs="Arial"/>
          <w:sz w:val="24"/>
          <w:szCs w:val="24"/>
        </w:rPr>
        <w:t xml:space="preserve"> районной газете</w:t>
      </w:r>
      <w:r w:rsidR="004D3279" w:rsidRPr="00AE513D">
        <w:rPr>
          <w:rFonts w:ascii="Arial" w:hAnsi="Arial" w:cs="Arial"/>
          <w:sz w:val="24"/>
          <w:szCs w:val="24"/>
        </w:rPr>
        <w:t>.</w:t>
      </w:r>
    </w:p>
    <w:p w14:paraId="524FCB84" w14:textId="5A3F673C" w:rsidR="00F41D2E" w:rsidRDefault="00F41D2E" w:rsidP="00F82E38">
      <w:pPr>
        <w:pStyle w:val="a7"/>
        <w:spacing w:before="0" w:beforeAutospacing="0" w:after="0" w:afterAutospacing="0"/>
        <w:jc w:val="center"/>
        <w:rPr>
          <w:rFonts w:ascii="Arial" w:hAnsi="Arial" w:cs="Arial"/>
          <w:b/>
          <w:color w:val="FF0000"/>
        </w:rPr>
      </w:pPr>
    </w:p>
    <w:p w14:paraId="0A2AF9EC" w14:textId="72F322FD" w:rsidR="00F82E38" w:rsidRPr="00AE513D" w:rsidRDefault="00F82E38" w:rsidP="00F82E38">
      <w:pPr>
        <w:pStyle w:val="a7"/>
        <w:spacing w:before="0" w:beforeAutospacing="0" w:after="0" w:afterAutospacing="0"/>
        <w:jc w:val="center"/>
        <w:rPr>
          <w:rFonts w:ascii="Arial" w:hAnsi="Arial" w:cs="Arial"/>
          <w:b/>
        </w:rPr>
      </w:pPr>
      <w:r w:rsidRPr="00AE513D">
        <w:rPr>
          <w:rFonts w:ascii="Arial" w:hAnsi="Arial" w:cs="Arial"/>
          <w:b/>
        </w:rPr>
        <w:t xml:space="preserve">Раздел </w:t>
      </w:r>
      <w:r w:rsidR="00167570" w:rsidRPr="00AE513D">
        <w:rPr>
          <w:rFonts w:ascii="Arial" w:hAnsi="Arial" w:cs="Arial"/>
          <w:b/>
        </w:rPr>
        <w:t>5</w:t>
      </w:r>
      <w:r w:rsidRPr="00AE513D">
        <w:rPr>
          <w:rFonts w:ascii="Arial" w:hAnsi="Arial" w:cs="Arial"/>
          <w:b/>
        </w:rPr>
        <w:t>. Задачи КСП на 202</w:t>
      </w:r>
      <w:r w:rsidR="004D6DED" w:rsidRPr="00AE513D">
        <w:rPr>
          <w:rFonts w:ascii="Arial" w:hAnsi="Arial" w:cs="Arial"/>
          <w:b/>
        </w:rPr>
        <w:t>2</w:t>
      </w:r>
      <w:r w:rsidRPr="00AE513D">
        <w:rPr>
          <w:rFonts w:ascii="Arial" w:hAnsi="Arial" w:cs="Arial"/>
          <w:b/>
        </w:rPr>
        <w:t xml:space="preserve"> год</w:t>
      </w:r>
    </w:p>
    <w:p w14:paraId="2DC27B1F" w14:textId="1CE9E67F" w:rsidR="00F82E38" w:rsidRPr="00AE513D" w:rsidRDefault="006F4A50" w:rsidP="00F102AA">
      <w:pPr>
        <w:pStyle w:val="a7"/>
        <w:tabs>
          <w:tab w:val="left" w:pos="567"/>
        </w:tabs>
        <w:spacing w:before="0" w:beforeAutospacing="0" w:after="0" w:afterAutospacing="0" w:line="276" w:lineRule="auto"/>
        <w:ind w:firstLine="709"/>
        <w:jc w:val="both"/>
        <w:rPr>
          <w:rFonts w:ascii="Arial" w:hAnsi="Arial" w:cs="Arial"/>
        </w:rPr>
      </w:pPr>
      <w:r w:rsidRPr="00AE513D">
        <w:rPr>
          <w:rFonts w:ascii="Arial" w:hAnsi="Arial" w:cs="Arial"/>
        </w:rPr>
        <w:t>КСП МО Балаган</w:t>
      </w:r>
      <w:r w:rsidR="00F82E38" w:rsidRPr="00AE513D">
        <w:rPr>
          <w:rFonts w:ascii="Arial" w:hAnsi="Arial" w:cs="Arial"/>
        </w:rPr>
        <w:t>ский район в 202</w:t>
      </w:r>
      <w:r w:rsidR="00F77C32" w:rsidRPr="00AE513D">
        <w:rPr>
          <w:rFonts w:ascii="Arial" w:hAnsi="Arial" w:cs="Arial"/>
        </w:rPr>
        <w:t>2</w:t>
      </w:r>
      <w:r w:rsidR="00F82E38" w:rsidRPr="00AE513D">
        <w:rPr>
          <w:rFonts w:ascii="Arial" w:hAnsi="Arial" w:cs="Arial"/>
        </w:rPr>
        <w:t xml:space="preserve"> году продолжит </w:t>
      </w:r>
      <w:r w:rsidR="000D312A" w:rsidRPr="00AE513D">
        <w:rPr>
          <w:rFonts w:ascii="Arial" w:hAnsi="Arial" w:cs="Arial"/>
        </w:rPr>
        <w:t xml:space="preserve">деятельность в рамках реализации полномочий </w:t>
      </w:r>
      <w:r w:rsidR="00F82E38" w:rsidRPr="00AE513D">
        <w:rPr>
          <w:rFonts w:ascii="Arial" w:hAnsi="Arial" w:cs="Arial"/>
        </w:rPr>
        <w:t xml:space="preserve">Федерального закона № 6-ФЗ «Об общих принципах организации и деятельности контрольно-счетных органов субъектов Российской Федерации и муниципальных образований» и Положения о Контрольно-счетной палате. </w:t>
      </w:r>
    </w:p>
    <w:p w14:paraId="18FA2A6F" w14:textId="77777777" w:rsidR="00F82E38" w:rsidRPr="00AE513D" w:rsidRDefault="00F82E38" w:rsidP="00F102AA">
      <w:pPr>
        <w:pStyle w:val="a7"/>
        <w:tabs>
          <w:tab w:val="left" w:pos="567"/>
        </w:tabs>
        <w:spacing w:before="0" w:beforeAutospacing="0" w:after="0" w:afterAutospacing="0" w:line="276" w:lineRule="auto"/>
        <w:ind w:firstLine="709"/>
        <w:jc w:val="both"/>
        <w:rPr>
          <w:rFonts w:ascii="Arial" w:hAnsi="Arial" w:cs="Arial"/>
        </w:rPr>
      </w:pPr>
      <w:r w:rsidRPr="00AE513D">
        <w:rPr>
          <w:rFonts w:ascii="Arial" w:hAnsi="Arial" w:cs="Arial"/>
        </w:rPr>
        <w:t>Значительное внимание будет уделено полномочиям, делегированным контрольно-счетным органам частью 2 статьи 157 Бюджетного кодекса Российской Федерации, в том числе в части аудита эффективности, направленного на определение целевого и результативного использования бюджетных средств, а также экспертизе муниципальных программ. Помимо этого</w:t>
      </w:r>
      <w:r w:rsidR="00CD18D8" w:rsidRPr="00AE513D">
        <w:rPr>
          <w:rFonts w:ascii="Arial" w:hAnsi="Arial" w:cs="Arial"/>
        </w:rPr>
        <w:t>,</w:t>
      </w:r>
      <w:r w:rsidRPr="00AE513D">
        <w:rPr>
          <w:rFonts w:ascii="Arial" w:hAnsi="Arial" w:cs="Arial"/>
        </w:rPr>
        <w:t xml:space="preserve"> будет проводится аудит в сфере закупок в рамках Федерального закона № 44-ФЗ «О контрактной системе в сфере закупок товаров, работ, услуг для обеспечения государственных и муниципальных нужд», оперативный контроль за исполнением районного бюджета, а также контроль за использованием средств направленных на реализацию проектов народных инициатив и использованию средств муниципальных дорожных фондов.  </w:t>
      </w:r>
    </w:p>
    <w:p w14:paraId="503A9374" w14:textId="77777777" w:rsidR="00F82E38" w:rsidRPr="00AE513D" w:rsidRDefault="00F82E38" w:rsidP="00F102AA">
      <w:pPr>
        <w:tabs>
          <w:tab w:val="left" w:pos="567"/>
        </w:tabs>
        <w:autoSpaceDE w:val="0"/>
        <w:autoSpaceDN w:val="0"/>
        <w:adjustRightInd w:val="0"/>
        <w:spacing w:after="0"/>
        <w:ind w:firstLine="709"/>
        <w:jc w:val="both"/>
        <w:outlineLvl w:val="1"/>
        <w:rPr>
          <w:rFonts w:ascii="Arial" w:hAnsi="Arial" w:cs="Arial"/>
          <w:sz w:val="24"/>
          <w:szCs w:val="24"/>
        </w:rPr>
      </w:pPr>
      <w:r w:rsidRPr="00AE513D">
        <w:rPr>
          <w:rFonts w:ascii="Arial" w:hAnsi="Arial" w:cs="Arial"/>
          <w:sz w:val="24"/>
          <w:szCs w:val="24"/>
        </w:rPr>
        <w:t xml:space="preserve"> В условиях ограниченности бюджетных ресурсов особое внимание всех участников бюджетного процесса должно быть направлено на повышение эффективности бюджетных расходов и укрепление финансовой дисциплины.</w:t>
      </w:r>
    </w:p>
    <w:p w14:paraId="28972EEC" w14:textId="77777777" w:rsidR="00F82E38" w:rsidRPr="00AE513D" w:rsidRDefault="00F82E38" w:rsidP="00F102AA">
      <w:pPr>
        <w:pStyle w:val="a6"/>
        <w:spacing w:after="0"/>
        <w:ind w:left="10" w:firstLine="709"/>
        <w:jc w:val="both"/>
        <w:rPr>
          <w:rFonts w:ascii="Arial" w:hAnsi="Arial" w:cs="Arial"/>
          <w:sz w:val="24"/>
          <w:szCs w:val="24"/>
        </w:rPr>
      </w:pPr>
    </w:p>
    <w:p w14:paraId="4AEFCC88" w14:textId="77777777" w:rsidR="00B714DC" w:rsidRPr="001D16B1" w:rsidRDefault="00B714DC" w:rsidP="00F102AA">
      <w:pPr>
        <w:spacing w:after="0"/>
        <w:ind w:firstLine="709"/>
        <w:jc w:val="both"/>
        <w:rPr>
          <w:rFonts w:ascii="Arial" w:hAnsi="Arial" w:cs="Arial"/>
          <w:b/>
          <w:color w:val="FF0000"/>
          <w:sz w:val="24"/>
          <w:szCs w:val="24"/>
        </w:rPr>
      </w:pPr>
    </w:p>
    <w:sectPr w:rsidR="00B714DC" w:rsidRPr="001D16B1" w:rsidSect="00A54CD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62D6A"/>
    <w:multiLevelType w:val="hybridMultilevel"/>
    <w:tmpl w:val="CAC21F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D2"/>
    <w:rsid w:val="00005D3D"/>
    <w:rsid w:val="00010ABC"/>
    <w:rsid w:val="00016534"/>
    <w:rsid w:val="000207D4"/>
    <w:rsid w:val="00027E10"/>
    <w:rsid w:val="0004484A"/>
    <w:rsid w:val="00065E44"/>
    <w:rsid w:val="0007376F"/>
    <w:rsid w:val="00076232"/>
    <w:rsid w:val="000951D0"/>
    <w:rsid w:val="000A3361"/>
    <w:rsid w:val="000A669D"/>
    <w:rsid w:val="000B3614"/>
    <w:rsid w:val="000C117B"/>
    <w:rsid w:val="000C2A1D"/>
    <w:rsid w:val="000C57E0"/>
    <w:rsid w:val="000D312A"/>
    <w:rsid w:val="000D3280"/>
    <w:rsid w:val="000E3D1F"/>
    <w:rsid w:val="000E71DD"/>
    <w:rsid w:val="000E7259"/>
    <w:rsid w:val="000F7B49"/>
    <w:rsid w:val="0010525B"/>
    <w:rsid w:val="00113CFD"/>
    <w:rsid w:val="00130F91"/>
    <w:rsid w:val="00132459"/>
    <w:rsid w:val="0013429A"/>
    <w:rsid w:val="0014217C"/>
    <w:rsid w:val="00142F3D"/>
    <w:rsid w:val="00143879"/>
    <w:rsid w:val="001439DD"/>
    <w:rsid w:val="001462D5"/>
    <w:rsid w:val="0016201E"/>
    <w:rsid w:val="0016585B"/>
    <w:rsid w:val="00167570"/>
    <w:rsid w:val="00177125"/>
    <w:rsid w:val="001801AD"/>
    <w:rsid w:val="00185C66"/>
    <w:rsid w:val="0018729C"/>
    <w:rsid w:val="00192D0F"/>
    <w:rsid w:val="001B05CD"/>
    <w:rsid w:val="001B5F6D"/>
    <w:rsid w:val="001C36B5"/>
    <w:rsid w:val="001C3E76"/>
    <w:rsid w:val="001D16B1"/>
    <w:rsid w:val="001D350C"/>
    <w:rsid w:val="001D3613"/>
    <w:rsid w:val="001D5F1F"/>
    <w:rsid w:val="001E0C19"/>
    <w:rsid w:val="001E79A8"/>
    <w:rsid w:val="001F558D"/>
    <w:rsid w:val="0020011C"/>
    <w:rsid w:val="0020026B"/>
    <w:rsid w:val="00200EC9"/>
    <w:rsid w:val="00220424"/>
    <w:rsid w:val="002207A8"/>
    <w:rsid w:val="0022209D"/>
    <w:rsid w:val="00227716"/>
    <w:rsid w:val="00230207"/>
    <w:rsid w:val="0023441A"/>
    <w:rsid w:val="00237074"/>
    <w:rsid w:val="00240E30"/>
    <w:rsid w:val="00241DCF"/>
    <w:rsid w:val="00243A8E"/>
    <w:rsid w:val="00252578"/>
    <w:rsid w:val="00252FE1"/>
    <w:rsid w:val="00262DE9"/>
    <w:rsid w:val="002711FE"/>
    <w:rsid w:val="00290F51"/>
    <w:rsid w:val="002A4D5C"/>
    <w:rsid w:val="002A50A6"/>
    <w:rsid w:val="002B00F0"/>
    <w:rsid w:val="002B07F8"/>
    <w:rsid w:val="002B299E"/>
    <w:rsid w:val="002C5438"/>
    <w:rsid w:val="002D2736"/>
    <w:rsid w:val="002D3059"/>
    <w:rsid w:val="002D623C"/>
    <w:rsid w:val="002D678E"/>
    <w:rsid w:val="002E00EE"/>
    <w:rsid w:val="002E0E63"/>
    <w:rsid w:val="002E7D93"/>
    <w:rsid w:val="002F31F5"/>
    <w:rsid w:val="00312369"/>
    <w:rsid w:val="00316601"/>
    <w:rsid w:val="00316A1D"/>
    <w:rsid w:val="0032010E"/>
    <w:rsid w:val="00320273"/>
    <w:rsid w:val="00322064"/>
    <w:rsid w:val="00326098"/>
    <w:rsid w:val="00331C1E"/>
    <w:rsid w:val="00341D6F"/>
    <w:rsid w:val="003512D9"/>
    <w:rsid w:val="00353647"/>
    <w:rsid w:val="003558DC"/>
    <w:rsid w:val="00355968"/>
    <w:rsid w:val="00355BB6"/>
    <w:rsid w:val="00357948"/>
    <w:rsid w:val="00370413"/>
    <w:rsid w:val="00373817"/>
    <w:rsid w:val="00375530"/>
    <w:rsid w:val="00377C64"/>
    <w:rsid w:val="0038790D"/>
    <w:rsid w:val="003A0318"/>
    <w:rsid w:val="003A1EA4"/>
    <w:rsid w:val="003A61C3"/>
    <w:rsid w:val="003A6E0A"/>
    <w:rsid w:val="003C2872"/>
    <w:rsid w:val="003D29CF"/>
    <w:rsid w:val="003D4C22"/>
    <w:rsid w:val="003E249E"/>
    <w:rsid w:val="003E442C"/>
    <w:rsid w:val="003F3BD6"/>
    <w:rsid w:val="00404669"/>
    <w:rsid w:val="00405DFE"/>
    <w:rsid w:val="004101F0"/>
    <w:rsid w:val="00421ABB"/>
    <w:rsid w:val="00433611"/>
    <w:rsid w:val="00433866"/>
    <w:rsid w:val="00440A48"/>
    <w:rsid w:val="00452252"/>
    <w:rsid w:val="00456DA6"/>
    <w:rsid w:val="004651E0"/>
    <w:rsid w:val="0046589F"/>
    <w:rsid w:val="00467EA9"/>
    <w:rsid w:val="00472A5E"/>
    <w:rsid w:val="004805B2"/>
    <w:rsid w:val="00483A47"/>
    <w:rsid w:val="0049560D"/>
    <w:rsid w:val="004A48A3"/>
    <w:rsid w:val="004B7A37"/>
    <w:rsid w:val="004C1D92"/>
    <w:rsid w:val="004C2742"/>
    <w:rsid w:val="004C7E98"/>
    <w:rsid w:val="004C7F84"/>
    <w:rsid w:val="004D3279"/>
    <w:rsid w:val="004D6DED"/>
    <w:rsid w:val="004D702B"/>
    <w:rsid w:val="004F44B0"/>
    <w:rsid w:val="004F44B4"/>
    <w:rsid w:val="005002EC"/>
    <w:rsid w:val="00513B92"/>
    <w:rsid w:val="00516957"/>
    <w:rsid w:val="00532A51"/>
    <w:rsid w:val="00541DC3"/>
    <w:rsid w:val="00563167"/>
    <w:rsid w:val="00572A99"/>
    <w:rsid w:val="0058058B"/>
    <w:rsid w:val="005805B7"/>
    <w:rsid w:val="00581E65"/>
    <w:rsid w:val="00585B31"/>
    <w:rsid w:val="00586D66"/>
    <w:rsid w:val="005B6A07"/>
    <w:rsid w:val="005B7B2A"/>
    <w:rsid w:val="005C53CA"/>
    <w:rsid w:val="005D1B9E"/>
    <w:rsid w:val="005E1327"/>
    <w:rsid w:val="005E14A0"/>
    <w:rsid w:val="005F5806"/>
    <w:rsid w:val="005F685A"/>
    <w:rsid w:val="00600448"/>
    <w:rsid w:val="00603A4F"/>
    <w:rsid w:val="00605659"/>
    <w:rsid w:val="00606CF0"/>
    <w:rsid w:val="006130DF"/>
    <w:rsid w:val="006275F8"/>
    <w:rsid w:val="00643A68"/>
    <w:rsid w:val="00654E08"/>
    <w:rsid w:val="00657087"/>
    <w:rsid w:val="00663802"/>
    <w:rsid w:val="00674A5D"/>
    <w:rsid w:val="006755D4"/>
    <w:rsid w:val="0067597C"/>
    <w:rsid w:val="00677DF4"/>
    <w:rsid w:val="00695C63"/>
    <w:rsid w:val="006B1B41"/>
    <w:rsid w:val="006C0719"/>
    <w:rsid w:val="006D05C8"/>
    <w:rsid w:val="006D5AB2"/>
    <w:rsid w:val="006E08CD"/>
    <w:rsid w:val="006E7515"/>
    <w:rsid w:val="006F010E"/>
    <w:rsid w:val="006F4A50"/>
    <w:rsid w:val="00700655"/>
    <w:rsid w:val="00704FCC"/>
    <w:rsid w:val="00713992"/>
    <w:rsid w:val="007158AF"/>
    <w:rsid w:val="00716283"/>
    <w:rsid w:val="00720275"/>
    <w:rsid w:val="00721C38"/>
    <w:rsid w:val="007220E6"/>
    <w:rsid w:val="0072256F"/>
    <w:rsid w:val="00724F71"/>
    <w:rsid w:val="00727C83"/>
    <w:rsid w:val="00733D42"/>
    <w:rsid w:val="0074500C"/>
    <w:rsid w:val="00751BAE"/>
    <w:rsid w:val="00752078"/>
    <w:rsid w:val="0075259F"/>
    <w:rsid w:val="0075790C"/>
    <w:rsid w:val="00757F2F"/>
    <w:rsid w:val="00763732"/>
    <w:rsid w:val="00771798"/>
    <w:rsid w:val="0077446B"/>
    <w:rsid w:val="00782533"/>
    <w:rsid w:val="007832F7"/>
    <w:rsid w:val="007836FB"/>
    <w:rsid w:val="00795323"/>
    <w:rsid w:val="007A4C51"/>
    <w:rsid w:val="007A71E2"/>
    <w:rsid w:val="007B4393"/>
    <w:rsid w:val="007B7131"/>
    <w:rsid w:val="007B72B2"/>
    <w:rsid w:val="007C6F52"/>
    <w:rsid w:val="007D1970"/>
    <w:rsid w:val="007D24A9"/>
    <w:rsid w:val="007D796E"/>
    <w:rsid w:val="007E506B"/>
    <w:rsid w:val="008029C8"/>
    <w:rsid w:val="00804501"/>
    <w:rsid w:val="008054FA"/>
    <w:rsid w:val="00807325"/>
    <w:rsid w:val="00815BB6"/>
    <w:rsid w:val="00826997"/>
    <w:rsid w:val="008270D4"/>
    <w:rsid w:val="0083483D"/>
    <w:rsid w:val="00844F4C"/>
    <w:rsid w:val="00863A36"/>
    <w:rsid w:val="00864FA1"/>
    <w:rsid w:val="00867288"/>
    <w:rsid w:val="008726C1"/>
    <w:rsid w:val="008734A7"/>
    <w:rsid w:val="0087402B"/>
    <w:rsid w:val="0088026F"/>
    <w:rsid w:val="00880BF0"/>
    <w:rsid w:val="00881E3D"/>
    <w:rsid w:val="008925DC"/>
    <w:rsid w:val="008A3AF7"/>
    <w:rsid w:val="008B203C"/>
    <w:rsid w:val="008C70C1"/>
    <w:rsid w:val="008D4B99"/>
    <w:rsid w:val="008F1256"/>
    <w:rsid w:val="008F6C6F"/>
    <w:rsid w:val="008F748F"/>
    <w:rsid w:val="008F7543"/>
    <w:rsid w:val="00910F4B"/>
    <w:rsid w:val="0091201C"/>
    <w:rsid w:val="00930417"/>
    <w:rsid w:val="00942D5D"/>
    <w:rsid w:val="00951390"/>
    <w:rsid w:val="00957B9C"/>
    <w:rsid w:val="0096333C"/>
    <w:rsid w:val="0096476E"/>
    <w:rsid w:val="00976A68"/>
    <w:rsid w:val="00984B36"/>
    <w:rsid w:val="009906F0"/>
    <w:rsid w:val="00992A25"/>
    <w:rsid w:val="009B1117"/>
    <w:rsid w:val="009B2C0E"/>
    <w:rsid w:val="009B4265"/>
    <w:rsid w:val="009C3019"/>
    <w:rsid w:val="009C39D0"/>
    <w:rsid w:val="009C72EE"/>
    <w:rsid w:val="009D1817"/>
    <w:rsid w:val="009D6D75"/>
    <w:rsid w:val="009D74F5"/>
    <w:rsid w:val="009E4A11"/>
    <w:rsid w:val="009F2886"/>
    <w:rsid w:val="009F75FE"/>
    <w:rsid w:val="00A0169B"/>
    <w:rsid w:val="00A016DC"/>
    <w:rsid w:val="00A0425F"/>
    <w:rsid w:val="00A0564A"/>
    <w:rsid w:val="00A07EE3"/>
    <w:rsid w:val="00A113B8"/>
    <w:rsid w:val="00A13528"/>
    <w:rsid w:val="00A1425D"/>
    <w:rsid w:val="00A14BA5"/>
    <w:rsid w:val="00A15633"/>
    <w:rsid w:val="00A16411"/>
    <w:rsid w:val="00A27596"/>
    <w:rsid w:val="00A3128B"/>
    <w:rsid w:val="00A3667B"/>
    <w:rsid w:val="00A47826"/>
    <w:rsid w:val="00A54CDB"/>
    <w:rsid w:val="00A63332"/>
    <w:rsid w:val="00A6334D"/>
    <w:rsid w:val="00A71647"/>
    <w:rsid w:val="00A75234"/>
    <w:rsid w:val="00A84552"/>
    <w:rsid w:val="00A86516"/>
    <w:rsid w:val="00AA57B9"/>
    <w:rsid w:val="00AA7264"/>
    <w:rsid w:val="00AC0D82"/>
    <w:rsid w:val="00AC2C91"/>
    <w:rsid w:val="00AC45D5"/>
    <w:rsid w:val="00AD21DE"/>
    <w:rsid w:val="00AD6964"/>
    <w:rsid w:val="00AE513D"/>
    <w:rsid w:val="00AF5EF4"/>
    <w:rsid w:val="00B00A72"/>
    <w:rsid w:val="00B050CE"/>
    <w:rsid w:val="00B06FED"/>
    <w:rsid w:val="00B21A31"/>
    <w:rsid w:val="00B27094"/>
    <w:rsid w:val="00B37F9A"/>
    <w:rsid w:val="00B60643"/>
    <w:rsid w:val="00B650CE"/>
    <w:rsid w:val="00B708E5"/>
    <w:rsid w:val="00B714DC"/>
    <w:rsid w:val="00B761E7"/>
    <w:rsid w:val="00B774A7"/>
    <w:rsid w:val="00B80F2C"/>
    <w:rsid w:val="00B8119B"/>
    <w:rsid w:val="00BB4A67"/>
    <w:rsid w:val="00BE45D0"/>
    <w:rsid w:val="00BE56B0"/>
    <w:rsid w:val="00BE7F57"/>
    <w:rsid w:val="00BF036A"/>
    <w:rsid w:val="00BF1D55"/>
    <w:rsid w:val="00BF3472"/>
    <w:rsid w:val="00BF59D5"/>
    <w:rsid w:val="00C025CC"/>
    <w:rsid w:val="00C066A1"/>
    <w:rsid w:val="00C07822"/>
    <w:rsid w:val="00C135B0"/>
    <w:rsid w:val="00C143E8"/>
    <w:rsid w:val="00C17E6C"/>
    <w:rsid w:val="00C21518"/>
    <w:rsid w:val="00C349AF"/>
    <w:rsid w:val="00C44652"/>
    <w:rsid w:val="00C5682E"/>
    <w:rsid w:val="00C644B9"/>
    <w:rsid w:val="00C64631"/>
    <w:rsid w:val="00C64F2C"/>
    <w:rsid w:val="00C75623"/>
    <w:rsid w:val="00C764D8"/>
    <w:rsid w:val="00C85042"/>
    <w:rsid w:val="00C86822"/>
    <w:rsid w:val="00C86A33"/>
    <w:rsid w:val="00C93F19"/>
    <w:rsid w:val="00C945A0"/>
    <w:rsid w:val="00C94CFD"/>
    <w:rsid w:val="00CA078D"/>
    <w:rsid w:val="00CA117A"/>
    <w:rsid w:val="00CD18D8"/>
    <w:rsid w:val="00CE690E"/>
    <w:rsid w:val="00CF05A7"/>
    <w:rsid w:val="00CF197E"/>
    <w:rsid w:val="00D014B1"/>
    <w:rsid w:val="00D021EB"/>
    <w:rsid w:val="00D17B63"/>
    <w:rsid w:val="00D23CEB"/>
    <w:rsid w:val="00D24E16"/>
    <w:rsid w:val="00D37493"/>
    <w:rsid w:val="00D430D5"/>
    <w:rsid w:val="00D4459D"/>
    <w:rsid w:val="00D4496E"/>
    <w:rsid w:val="00D611B0"/>
    <w:rsid w:val="00D61563"/>
    <w:rsid w:val="00D6526B"/>
    <w:rsid w:val="00D71ABB"/>
    <w:rsid w:val="00D72D34"/>
    <w:rsid w:val="00D8112E"/>
    <w:rsid w:val="00D86504"/>
    <w:rsid w:val="00D95D91"/>
    <w:rsid w:val="00D962A1"/>
    <w:rsid w:val="00DA5ED5"/>
    <w:rsid w:val="00DB5731"/>
    <w:rsid w:val="00DC3E7B"/>
    <w:rsid w:val="00DD5E55"/>
    <w:rsid w:val="00DE11B9"/>
    <w:rsid w:val="00DE15FA"/>
    <w:rsid w:val="00DE1B4A"/>
    <w:rsid w:val="00DE5249"/>
    <w:rsid w:val="00DE649C"/>
    <w:rsid w:val="00DE658A"/>
    <w:rsid w:val="00DE7313"/>
    <w:rsid w:val="00DF1EAF"/>
    <w:rsid w:val="00E0493B"/>
    <w:rsid w:val="00E10DBF"/>
    <w:rsid w:val="00E25AE8"/>
    <w:rsid w:val="00E369EE"/>
    <w:rsid w:val="00E36A71"/>
    <w:rsid w:val="00E41477"/>
    <w:rsid w:val="00E42B75"/>
    <w:rsid w:val="00E42E1B"/>
    <w:rsid w:val="00E43AB6"/>
    <w:rsid w:val="00E44D52"/>
    <w:rsid w:val="00E455D2"/>
    <w:rsid w:val="00E47A02"/>
    <w:rsid w:val="00E520E1"/>
    <w:rsid w:val="00E56AF8"/>
    <w:rsid w:val="00E654EA"/>
    <w:rsid w:val="00E716C6"/>
    <w:rsid w:val="00E811F0"/>
    <w:rsid w:val="00E8137F"/>
    <w:rsid w:val="00E84EBB"/>
    <w:rsid w:val="00EB60B8"/>
    <w:rsid w:val="00EC0FCA"/>
    <w:rsid w:val="00EC3017"/>
    <w:rsid w:val="00EC41AA"/>
    <w:rsid w:val="00EC4EFF"/>
    <w:rsid w:val="00ED2117"/>
    <w:rsid w:val="00ED475A"/>
    <w:rsid w:val="00EE1F97"/>
    <w:rsid w:val="00F00BC6"/>
    <w:rsid w:val="00F01A25"/>
    <w:rsid w:val="00F102AA"/>
    <w:rsid w:val="00F302A8"/>
    <w:rsid w:val="00F4125C"/>
    <w:rsid w:val="00F41D2E"/>
    <w:rsid w:val="00F563E2"/>
    <w:rsid w:val="00F748A9"/>
    <w:rsid w:val="00F7641E"/>
    <w:rsid w:val="00F7645D"/>
    <w:rsid w:val="00F76FD8"/>
    <w:rsid w:val="00F77C32"/>
    <w:rsid w:val="00F82E38"/>
    <w:rsid w:val="00F90DCB"/>
    <w:rsid w:val="00F94249"/>
    <w:rsid w:val="00FA62C4"/>
    <w:rsid w:val="00FA69AC"/>
    <w:rsid w:val="00FA7C8E"/>
    <w:rsid w:val="00FC0EEC"/>
    <w:rsid w:val="00FC52DD"/>
    <w:rsid w:val="00FD4235"/>
    <w:rsid w:val="00FF1523"/>
    <w:rsid w:val="00FF3563"/>
    <w:rsid w:val="00FF4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C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A03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7B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7B9C"/>
    <w:rPr>
      <w:rFonts w:ascii="Tahoma" w:hAnsi="Tahoma" w:cs="Tahoma"/>
      <w:sz w:val="16"/>
      <w:szCs w:val="16"/>
    </w:rPr>
  </w:style>
  <w:style w:type="table" w:styleId="a5">
    <w:name w:val="Table Grid"/>
    <w:basedOn w:val="a1"/>
    <w:uiPriority w:val="59"/>
    <w:rsid w:val="007450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8726C1"/>
    <w:pPr>
      <w:ind w:left="720"/>
      <w:contextualSpacing/>
    </w:pPr>
  </w:style>
  <w:style w:type="paragraph" w:styleId="a7">
    <w:name w:val="Normal (Web)"/>
    <w:basedOn w:val="a"/>
    <w:uiPriority w:val="99"/>
    <w:unhideWhenUsed/>
    <w:rsid w:val="00AD2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AD21DE"/>
    <w:rPr>
      <w:color w:val="0000FF"/>
      <w:u w:val="single"/>
    </w:rPr>
  </w:style>
  <w:style w:type="paragraph" w:styleId="a9">
    <w:name w:val="No Spacing"/>
    <w:uiPriority w:val="1"/>
    <w:qFormat/>
    <w:rsid w:val="000E71DD"/>
    <w:pPr>
      <w:spacing w:after="0" w:line="240" w:lineRule="auto"/>
    </w:pPr>
    <w:rPr>
      <w:rFonts w:eastAsiaTheme="minorEastAsia"/>
      <w:lang w:eastAsia="ru-RU"/>
    </w:rPr>
  </w:style>
  <w:style w:type="paragraph" w:customStyle="1" w:styleId="western">
    <w:name w:val="western"/>
    <w:basedOn w:val="a"/>
    <w:rsid w:val="009D18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D1817"/>
    <w:pPr>
      <w:autoSpaceDE w:val="0"/>
      <w:autoSpaceDN w:val="0"/>
      <w:adjustRightInd w:val="0"/>
      <w:spacing w:after="0" w:line="240" w:lineRule="auto"/>
    </w:pPr>
    <w:rPr>
      <w:rFonts w:ascii="Times New Roman" w:hAnsi="Times New Roman" w:cs="Times New Roman"/>
      <w:sz w:val="28"/>
      <w:szCs w:val="28"/>
    </w:rPr>
  </w:style>
  <w:style w:type="paragraph" w:customStyle="1" w:styleId="2">
    <w:name w:val="Абзац списка2"/>
    <w:basedOn w:val="a"/>
    <w:rsid w:val="00B714DC"/>
    <w:pPr>
      <w:ind w:left="720"/>
    </w:pPr>
    <w:rPr>
      <w:rFonts w:ascii="Calibri" w:eastAsia="Times New Roman" w:hAnsi="Calibri" w:cs="Calibri"/>
    </w:rPr>
  </w:style>
  <w:style w:type="paragraph" w:customStyle="1" w:styleId="11">
    <w:name w:val="Абзац списка1"/>
    <w:basedOn w:val="a"/>
    <w:rsid w:val="0016201E"/>
    <w:pPr>
      <w:ind w:left="720"/>
    </w:pPr>
    <w:rPr>
      <w:rFonts w:ascii="Calibri" w:eastAsia="Times New Roman" w:hAnsi="Calibri" w:cs="Calibri"/>
    </w:rPr>
  </w:style>
  <w:style w:type="table" w:customStyle="1" w:styleId="12">
    <w:name w:val="Сетка таблицы1"/>
    <w:basedOn w:val="a1"/>
    <w:next w:val="a5"/>
    <w:uiPriority w:val="59"/>
    <w:rsid w:val="009B2C0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2E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3A0318"/>
    <w:rPr>
      <w:rFonts w:asciiTheme="majorHAnsi" w:eastAsiaTheme="majorEastAsia" w:hAnsiTheme="majorHAnsi" w:cstheme="majorBidi"/>
      <w:color w:val="365F91" w:themeColor="accent1" w:themeShade="BF"/>
      <w:sz w:val="32"/>
      <w:szCs w:val="32"/>
    </w:rPr>
  </w:style>
  <w:style w:type="character" w:styleId="aa">
    <w:name w:val="FollowedHyperlink"/>
    <w:basedOn w:val="a0"/>
    <w:uiPriority w:val="99"/>
    <w:semiHidden/>
    <w:unhideWhenUsed/>
    <w:rsid w:val="008D4B99"/>
    <w:rPr>
      <w:color w:val="800080" w:themeColor="followedHyperlink"/>
      <w:u w:val="single"/>
    </w:rPr>
  </w:style>
  <w:style w:type="paragraph" w:customStyle="1" w:styleId="paragraph">
    <w:name w:val="paragraph"/>
    <w:basedOn w:val="a"/>
    <w:rsid w:val="00DD5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DD5E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A03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7B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7B9C"/>
    <w:rPr>
      <w:rFonts w:ascii="Tahoma" w:hAnsi="Tahoma" w:cs="Tahoma"/>
      <w:sz w:val="16"/>
      <w:szCs w:val="16"/>
    </w:rPr>
  </w:style>
  <w:style w:type="table" w:styleId="a5">
    <w:name w:val="Table Grid"/>
    <w:basedOn w:val="a1"/>
    <w:uiPriority w:val="59"/>
    <w:rsid w:val="007450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8726C1"/>
    <w:pPr>
      <w:ind w:left="720"/>
      <w:contextualSpacing/>
    </w:pPr>
  </w:style>
  <w:style w:type="paragraph" w:styleId="a7">
    <w:name w:val="Normal (Web)"/>
    <w:basedOn w:val="a"/>
    <w:uiPriority w:val="99"/>
    <w:unhideWhenUsed/>
    <w:rsid w:val="00AD2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AD21DE"/>
    <w:rPr>
      <w:color w:val="0000FF"/>
      <w:u w:val="single"/>
    </w:rPr>
  </w:style>
  <w:style w:type="paragraph" w:styleId="a9">
    <w:name w:val="No Spacing"/>
    <w:uiPriority w:val="1"/>
    <w:qFormat/>
    <w:rsid w:val="000E71DD"/>
    <w:pPr>
      <w:spacing w:after="0" w:line="240" w:lineRule="auto"/>
    </w:pPr>
    <w:rPr>
      <w:rFonts w:eastAsiaTheme="minorEastAsia"/>
      <w:lang w:eastAsia="ru-RU"/>
    </w:rPr>
  </w:style>
  <w:style w:type="paragraph" w:customStyle="1" w:styleId="western">
    <w:name w:val="western"/>
    <w:basedOn w:val="a"/>
    <w:rsid w:val="009D18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D1817"/>
    <w:pPr>
      <w:autoSpaceDE w:val="0"/>
      <w:autoSpaceDN w:val="0"/>
      <w:adjustRightInd w:val="0"/>
      <w:spacing w:after="0" w:line="240" w:lineRule="auto"/>
    </w:pPr>
    <w:rPr>
      <w:rFonts w:ascii="Times New Roman" w:hAnsi="Times New Roman" w:cs="Times New Roman"/>
      <w:sz w:val="28"/>
      <w:szCs w:val="28"/>
    </w:rPr>
  </w:style>
  <w:style w:type="paragraph" w:customStyle="1" w:styleId="2">
    <w:name w:val="Абзац списка2"/>
    <w:basedOn w:val="a"/>
    <w:rsid w:val="00B714DC"/>
    <w:pPr>
      <w:ind w:left="720"/>
    </w:pPr>
    <w:rPr>
      <w:rFonts w:ascii="Calibri" w:eastAsia="Times New Roman" w:hAnsi="Calibri" w:cs="Calibri"/>
    </w:rPr>
  </w:style>
  <w:style w:type="paragraph" w:customStyle="1" w:styleId="11">
    <w:name w:val="Абзац списка1"/>
    <w:basedOn w:val="a"/>
    <w:rsid w:val="0016201E"/>
    <w:pPr>
      <w:ind w:left="720"/>
    </w:pPr>
    <w:rPr>
      <w:rFonts w:ascii="Calibri" w:eastAsia="Times New Roman" w:hAnsi="Calibri" w:cs="Calibri"/>
    </w:rPr>
  </w:style>
  <w:style w:type="table" w:customStyle="1" w:styleId="12">
    <w:name w:val="Сетка таблицы1"/>
    <w:basedOn w:val="a1"/>
    <w:next w:val="a5"/>
    <w:uiPriority w:val="59"/>
    <w:rsid w:val="009B2C0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2E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3A0318"/>
    <w:rPr>
      <w:rFonts w:asciiTheme="majorHAnsi" w:eastAsiaTheme="majorEastAsia" w:hAnsiTheme="majorHAnsi" w:cstheme="majorBidi"/>
      <w:color w:val="365F91" w:themeColor="accent1" w:themeShade="BF"/>
      <w:sz w:val="32"/>
      <w:szCs w:val="32"/>
    </w:rPr>
  </w:style>
  <w:style w:type="character" w:styleId="aa">
    <w:name w:val="FollowedHyperlink"/>
    <w:basedOn w:val="a0"/>
    <w:uiPriority w:val="99"/>
    <w:semiHidden/>
    <w:unhideWhenUsed/>
    <w:rsid w:val="008D4B99"/>
    <w:rPr>
      <w:color w:val="800080" w:themeColor="followedHyperlink"/>
      <w:u w:val="single"/>
    </w:rPr>
  </w:style>
  <w:style w:type="paragraph" w:customStyle="1" w:styleId="paragraph">
    <w:name w:val="paragraph"/>
    <w:basedOn w:val="a"/>
    <w:rsid w:val="00DD5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DD5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0292">
      <w:bodyDiv w:val="1"/>
      <w:marLeft w:val="0"/>
      <w:marRight w:val="0"/>
      <w:marTop w:val="0"/>
      <w:marBottom w:val="0"/>
      <w:divBdr>
        <w:top w:val="none" w:sz="0" w:space="0" w:color="auto"/>
        <w:left w:val="none" w:sz="0" w:space="0" w:color="auto"/>
        <w:bottom w:val="none" w:sz="0" w:space="0" w:color="auto"/>
        <w:right w:val="none" w:sz="0" w:space="0" w:color="auto"/>
      </w:divBdr>
    </w:div>
    <w:div w:id="18507012">
      <w:bodyDiv w:val="1"/>
      <w:marLeft w:val="0"/>
      <w:marRight w:val="0"/>
      <w:marTop w:val="0"/>
      <w:marBottom w:val="0"/>
      <w:divBdr>
        <w:top w:val="none" w:sz="0" w:space="0" w:color="auto"/>
        <w:left w:val="none" w:sz="0" w:space="0" w:color="auto"/>
        <w:bottom w:val="none" w:sz="0" w:space="0" w:color="auto"/>
        <w:right w:val="none" w:sz="0" w:space="0" w:color="auto"/>
      </w:divBdr>
    </w:div>
    <w:div w:id="21979729">
      <w:bodyDiv w:val="1"/>
      <w:marLeft w:val="0"/>
      <w:marRight w:val="0"/>
      <w:marTop w:val="0"/>
      <w:marBottom w:val="0"/>
      <w:divBdr>
        <w:top w:val="none" w:sz="0" w:space="0" w:color="auto"/>
        <w:left w:val="none" w:sz="0" w:space="0" w:color="auto"/>
        <w:bottom w:val="none" w:sz="0" w:space="0" w:color="auto"/>
        <w:right w:val="none" w:sz="0" w:space="0" w:color="auto"/>
      </w:divBdr>
    </w:div>
    <w:div w:id="29258893">
      <w:bodyDiv w:val="1"/>
      <w:marLeft w:val="0"/>
      <w:marRight w:val="0"/>
      <w:marTop w:val="0"/>
      <w:marBottom w:val="0"/>
      <w:divBdr>
        <w:top w:val="none" w:sz="0" w:space="0" w:color="auto"/>
        <w:left w:val="none" w:sz="0" w:space="0" w:color="auto"/>
        <w:bottom w:val="none" w:sz="0" w:space="0" w:color="auto"/>
        <w:right w:val="none" w:sz="0" w:space="0" w:color="auto"/>
      </w:divBdr>
    </w:div>
    <w:div w:id="93519882">
      <w:bodyDiv w:val="1"/>
      <w:marLeft w:val="0"/>
      <w:marRight w:val="0"/>
      <w:marTop w:val="0"/>
      <w:marBottom w:val="0"/>
      <w:divBdr>
        <w:top w:val="none" w:sz="0" w:space="0" w:color="auto"/>
        <w:left w:val="none" w:sz="0" w:space="0" w:color="auto"/>
        <w:bottom w:val="none" w:sz="0" w:space="0" w:color="auto"/>
        <w:right w:val="none" w:sz="0" w:space="0" w:color="auto"/>
      </w:divBdr>
    </w:div>
    <w:div w:id="100615821">
      <w:bodyDiv w:val="1"/>
      <w:marLeft w:val="0"/>
      <w:marRight w:val="0"/>
      <w:marTop w:val="0"/>
      <w:marBottom w:val="0"/>
      <w:divBdr>
        <w:top w:val="none" w:sz="0" w:space="0" w:color="auto"/>
        <w:left w:val="none" w:sz="0" w:space="0" w:color="auto"/>
        <w:bottom w:val="none" w:sz="0" w:space="0" w:color="auto"/>
        <w:right w:val="none" w:sz="0" w:space="0" w:color="auto"/>
      </w:divBdr>
    </w:div>
    <w:div w:id="101845365">
      <w:bodyDiv w:val="1"/>
      <w:marLeft w:val="0"/>
      <w:marRight w:val="0"/>
      <w:marTop w:val="0"/>
      <w:marBottom w:val="0"/>
      <w:divBdr>
        <w:top w:val="none" w:sz="0" w:space="0" w:color="auto"/>
        <w:left w:val="none" w:sz="0" w:space="0" w:color="auto"/>
        <w:bottom w:val="none" w:sz="0" w:space="0" w:color="auto"/>
        <w:right w:val="none" w:sz="0" w:space="0" w:color="auto"/>
      </w:divBdr>
    </w:div>
    <w:div w:id="105347079">
      <w:bodyDiv w:val="1"/>
      <w:marLeft w:val="0"/>
      <w:marRight w:val="0"/>
      <w:marTop w:val="0"/>
      <w:marBottom w:val="0"/>
      <w:divBdr>
        <w:top w:val="none" w:sz="0" w:space="0" w:color="auto"/>
        <w:left w:val="none" w:sz="0" w:space="0" w:color="auto"/>
        <w:bottom w:val="none" w:sz="0" w:space="0" w:color="auto"/>
        <w:right w:val="none" w:sz="0" w:space="0" w:color="auto"/>
      </w:divBdr>
    </w:div>
    <w:div w:id="111483989">
      <w:bodyDiv w:val="1"/>
      <w:marLeft w:val="0"/>
      <w:marRight w:val="0"/>
      <w:marTop w:val="0"/>
      <w:marBottom w:val="0"/>
      <w:divBdr>
        <w:top w:val="none" w:sz="0" w:space="0" w:color="auto"/>
        <w:left w:val="none" w:sz="0" w:space="0" w:color="auto"/>
        <w:bottom w:val="none" w:sz="0" w:space="0" w:color="auto"/>
        <w:right w:val="none" w:sz="0" w:space="0" w:color="auto"/>
      </w:divBdr>
    </w:div>
    <w:div w:id="124661359">
      <w:bodyDiv w:val="1"/>
      <w:marLeft w:val="0"/>
      <w:marRight w:val="0"/>
      <w:marTop w:val="0"/>
      <w:marBottom w:val="0"/>
      <w:divBdr>
        <w:top w:val="none" w:sz="0" w:space="0" w:color="auto"/>
        <w:left w:val="none" w:sz="0" w:space="0" w:color="auto"/>
        <w:bottom w:val="none" w:sz="0" w:space="0" w:color="auto"/>
        <w:right w:val="none" w:sz="0" w:space="0" w:color="auto"/>
      </w:divBdr>
    </w:div>
    <w:div w:id="126244991">
      <w:bodyDiv w:val="1"/>
      <w:marLeft w:val="0"/>
      <w:marRight w:val="0"/>
      <w:marTop w:val="0"/>
      <w:marBottom w:val="0"/>
      <w:divBdr>
        <w:top w:val="none" w:sz="0" w:space="0" w:color="auto"/>
        <w:left w:val="none" w:sz="0" w:space="0" w:color="auto"/>
        <w:bottom w:val="none" w:sz="0" w:space="0" w:color="auto"/>
        <w:right w:val="none" w:sz="0" w:space="0" w:color="auto"/>
      </w:divBdr>
    </w:div>
    <w:div w:id="130289904">
      <w:bodyDiv w:val="1"/>
      <w:marLeft w:val="0"/>
      <w:marRight w:val="0"/>
      <w:marTop w:val="0"/>
      <w:marBottom w:val="0"/>
      <w:divBdr>
        <w:top w:val="none" w:sz="0" w:space="0" w:color="auto"/>
        <w:left w:val="none" w:sz="0" w:space="0" w:color="auto"/>
        <w:bottom w:val="none" w:sz="0" w:space="0" w:color="auto"/>
        <w:right w:val="none" w:sz="0" w:space="0" w:color="auto"/>
      </w:divBdr>
    </w:div>
    <w:div w:id="135149150">
      <w:bodyDiv w:val="1"/>
      <w:marLeft w:val="0"/>
      <w:marRight w:val="0"/>
      <w:marTop w:val="0"/>
      <w:marBottom w:val="0"/>
      <w:divBdr>
        <w:top w:val="none" w:sz="0" w:space="0" w:color="auto"/>
        <w:left w:val="none" w:sz="0" w:space="0" w:color="auto"/>
        <w:bottom w:val="none" w:sz="0" w:space="0" w:color="auto"/>
        <w:right w:val="none" w:sz="0" w:space="0" w:color="auto"/>
      </w:divBdr>
    </w:div>
    <w:div w:id="143203486">
      <w:bodyDiv w:val="1"/>
      <w:marLeft w:val="0"/>
      <w:marRight w:val="0"/>
      <w:marTop w:val="0"/>
      <w:marBottom w:val="0"/>
      <w:divBdr>
        <w:top w:val="none" w:sz="0" w:space="0" w:color="auto"/>
        <w:left w:val="none" w:sz="0" w:space="0" w:color="auto"/>
        <w:bottom w:val="none" w:sz="0" w:space="0" w:color="auto"/>
        <w:right w:val="none" w:sz="0" w:space="0" w:color="auto"/>
      </w:divBdr>
    </w:div>
    <w:div w:id="143930284">
      <w:bodyDiv w:val="1"/>
      <w:marLeft w:val="0"/>
      <w:marRight w:val="0"/>
      <w:marTop w:val="0"/>
      <w:marBottom w:val="0"/>
      <w:divBdr>
        <w:top w:val="none" w:sz="0" w:space="0" w:color="auto"/>
        <w:left w:val="none" w:sz="0" w:space="0" w:color="auto"/>
        <w:bottom w:val="none" w:sz="0" w:space="0" w:color="auto"/>
        <w:right w:val="none" w:sz="0" w:space="0" w:color="auto"/>
      </w:divBdr>
    </w:div>
    <w:div w:id="152449021">
      <w:bodyDiv w:val="1"/>
      <w:marLeft w:val="0"/>
      <w:marRight w:val="0"/>
      <w:marTop w:val="0"/>
      <w:marBottom w:val="0"/>
      <w:divBdr>
        <w:top w:val="none" w:sz="0" w:space="0" w:color="auto"/>
        <w:left w:val="none" w:sz="0" w:space="0" w:color="auto"/>
        <w:bottom w:val="none" w:sz="0" w:space="0" w:color="auto"/>
        <w:right w:val="none" w:sz="0" w:space="0" w:color="auto"/>
      </w:divBdr>
    </w:div>
    <w:div w:id="168643209">
      <w:bodyDiv w:val="1"/>
      <w:marLeft w:val="0"/>
      <w:marRight w:val="0"/>
      <w:marTop w:val="0"/>
      <w:marBottom w:val="0"/>
      <w:divBdr>
        <w:top w:val="none" w:sz="0" w:space="0" w:color="auto"/>
        <w:left w:val="none" w:sz="0" w:space="0" w:color="auto"/>
        <w:bottom w:val="none" w:sz="0" w:space="0" w:color="auto"/>
        <w:right w:val="none" w:sz="0" w:space="0" w:color="auto"/>
      </w:divBdr>
    </w:div>
    <w:div w:id="179664322">
      <w:bodyDiv w:val="1"/>
      <w:marLeft w:val="0"/>
      <w:marRight w:val="0"/>
      <w:marTop w:val="0"/>
      <w:marBottom w:val="0"/>
      <w:divBdr>
        <w:top w:val="none" w:sz="0" w:space="0" w:color="auto"/>
        <w:left w:val="none" w:sz="0" w:space="0" w:color="auto"/>
        <w:bottom w:val="none" w:sz="0" w:space="0" w:color="auto"/>
        <w:right w:val="none" w:sz="0" w:space="0" w:color="auto"/>
      </w:divBdr>
    </w:div>
    <w:div w:id="180316430">
      <w:bodyDiv w:val="1"/>
      <w:marLeft w:val="0"/>
      <w:marRight w:val="0"/>
      <w:marTop w:val="0"/>
      <w:marBottom w:val="0"/>
      <w:divBdr>
        <w:top w:val="none" w:sz="0" w:space="0" w:color="auto"/>
        <w:left w:val="none" w:sz="0" w:space="0" w:color="auto"/>
        <w:bottom w:val="none" w:sz="0" w:space="0" w:color="auto"/>
        <w:right w:val="none" w:sz="0" w:space="0" w:color="auto"/>
      </w:divBdr>
    </w:div>
    <w:div w:id="182986669">
      <w:bodyDiv w:val="1"/>
      <w:marLeft w:val="0"/>
      <w:marRight w:val="0"/>
      <w:marTop w:val="0"/>
      <w:marBottom w:val="0"/>
      <w:divBdr>
        <w:top w:val="none" w:sz="0" w:space="0" w:color="auto"/>
        <w:left w:val="none" w:sz="0" w:space="0" w:color="auto"/>
        <w:bottom w:val="none" w:sz="0" w:space="0" w:color="auto"/>
        <w:right w:val="none" w:sz="0" w:space="0" w:color="auto"/>
      </w:divBdr>
    </w:div>
    <w:div w:id="194973098">
      <w:bodyDiv w:val="1"/>
      <w:marLeft w:val="0"/>
      <w:marRight w:val="0"/>
      <w:marTop w:val="0"/>
      <w:marBottom w:val="0"/>
      <w:divBdr>
        <w:top w:val="none" w:sz="0" w:space="0" w:color="auto"/>
        <w:left w:val="none" w:sz="0" w:space="0" w:color="auto"/>
        <w:bottom w:val="none" w:sz="0" w:space="0" w:color="auto"/>
        <w:right w:val="none" w:sz="0" w:space="0" w:color="auto"/>
      </w:divBdr>
    </w:div>
    <w:div w:id="265429043">
      <w:bodyDiv w:val="1"/>
      <w:marLeft w:val="0"/>
      <w:marRight w:val="0"/>
      <w:marTop w:val="0"/>
      <w:marBottom w:val="0"/>
      <w:divBdr>
        <w:top w:val="none" w:sz="0" w:space="0" w:color="auto"/>
        <w:left w:val="none" w:sz="0" w:space="0" w:color="auto"/>
        <w:bottom w:val="none" w:sz="0" w:space="0" w:color="auto"/>
        <w:right w:val="none" w:sz="0" w:space="0" w:color="auto"/>
      </w:divBdr>
    </w:div>
    <w:div w:id="275016966">
      <w:bodyDiv w:val="1"/>
      <w:marLeft w:val="0"/>
      <w:marRight w:val="0"/>
      <w:marTop w:val="0"/>
      <w:marBottom w:val="0"/>
      <w:divBdr>
        <w:top w:val="none" w:sz="0" w:space="0" w:color="auto"/>
        <w:left w:val="none" w:sz="0" w:space="0" w:color="auto"/>
        <w:bottom w:val="none" w:sz="0" w:space="0" w:color="auto"/>
        <w:right w:val="none" w:sz="0" w:space="0" w:color="auto"/>
      </w:divBdr>
    </w:div>
    <w:div w:id="277417905">
      <w:bodyDiv w:val="1"/>
      <w:marLeft w:val="0"/>
      <w:marRight w:val="0"/>
      <w:marTop w:val="0"/>
      <w:marBottom w:val="0"/>
      <w:divBdr>
        <w:top w:val="none" w:sz="0" w:space="0" w:color="auto"/>
        <w:left w:val="none" w:sz="0" w:space="0" w:color="auto"/>
        <w:bottom w:val="none" w:sz="0" w:space="0" w:color="auto"/>
        <w:right w:val="none" w:sz="0" w:space="0" w:color="auto"/>
      </w:divBdr>
    </w:div>
    <w:div w:id="279843154">
      <w:bodyDiv w:val="1"/>
      <w:marLeft w:val="0"/>
      <w:marRight w:val="0"/>
      <w:marTop w:val="0"/>
      <w:marBottom w:val="0"/>
      <w:divBdr>
        <w:top w:val="none" w:sz="0" w:space="0" w:color="auto"/>
        <w:left w:val="none" w:sz="0" w:space="0" w:color="auto"/>
        <w:bottom w:val="none" w:sz="0" w:space="0" w:color="auto"/>
        <w:right w:val="none" w:sz="0" w:space="0" w:color="auto"/>
      </w:divBdr>
    </w:div>
    <w:div w:id="283654196">
      <w:bodyDiv w:val="1"/>
      <w:marLeft w:val="0"/>
      <w:marRight w:val="0"/>
      <w:marTop w:val="0"/>
      <w:marBottom w:val="0"/>
      <w:divBdr>
        <w:top w:val="none" w:sz="0" w:space="0" w:color="auto"/>
        <w:left w:val="none" w:sz="0" w:space="0" w:color="auto"/>
        <w:bottom w:val="none" w:sz="0" w:space="0" w:color="auto"/>
        <w:right w:val="none" w:sz="0" w:space="0" w:color="auto"/>
      </w:divBdr>
    </w:div>
    <w:div w:id="303701236">
      <w:bodyDiv w:val="1"/>
      <w:marLeft w:val="0"/>
      <w:marRight w:val="0"/>
      <w:marTop w:val="0"/>
      <w:marBottom w:val="0"/>
      <w:divBdr>
        <w:top w:val="none" w:sz="0" w:space="0" w:color="auto"/>
        <w:left w:val="none" w:sz="0" w:space="0" w:color="auto"/>
        <w:bottom w:val="none" w:sz="0" w:space="0" w:color="auto"/>
        <w:right w:val="none" w:sz="0" w:space="0" w:color="auto"/>
      </w:divBdr>
    </w:div>
    <w:div w:id="309215758">
      <w:bodyDiv w:val="1"/>
      <w:marLeft w:val="0"/>
      <w:marRight w:val="0"/>
      <w:marTop w:val="0"/>
      <w:marBottom w:val="0"/>
      <w:divBdr>
        <w:top w:val="none" w:sz="0" w:space="0" w:color="auto"/>
        <w:left w:val="none" w:sz="0" w:space="0" w:color="auto"/>
        <w:bottom w:val="none" w:sz="0" w:space="0" w:color="auto"/>
        <w:right w:val="none" w:sz="0" w:space="0" w:color="auto"/>
      </w:divBdr>
    </w:div>
    <w:div w:id="312222237">
      <w:bodyDiv w:val="1"/>
      <w:marLeft w:val="0"/>
      <w:marRight w:val="0"/>
      <w:marTop w:val="0"/>
      <w:marBottom w:val="0"/>
      <w:divBdr>
        <w:top w:val="none" w:sz="0" w:space="0" w:color="auto"/>
        <w:left w:val="none" w:sz="0" w:space="0" w:color="auto"/>
        <w:bottom w:val="none" w:sz="0" w:space="0" w:color="auto"/>
        <w:right w:val="none" w:sz="0" w:space="0" w:color="auto"/>
      </w:divBdr>
    </w:div>
    <w:div w:id="315574465">
      <w:bodyDiv w:val="1"/>
      <w:marLeft w:val="0"/>
      <w:marRight w:val="0"/>
      <w:marTop w:val="0"/>
      <w:marBottom w:val="0"/>
      <w:divBdr>
        <w:top w:val="none" w:sz="0" w:space="0" w:color="auto"/>
        <w:left w:val="none" w:sz="0" w:space="0" w:color="auto"/>
        <w:bottom w:val="none" w:sz="0" w:space="0" w:color="auto"/>
        <w:right w:val="none" w:sz="0" w:space="0" w:color="auto"/>
      </w:divBdr>
    </w:div>
    <w:div w:id="322858111">
      <w:bodyDiv w:val="1"/>
      <w:marLeft w:val="0"/>
      <w:marRight w:val="0"/>
      <w:marTop w:val="0"/>
      <w:marBottom w:val="0"/>
      <w:divBdr>
        <w:top w:val="none" w:sz="0" w:space="0" w:color="auto"/>
        <w:left w:val="none" w:sz="0" w:space="0" w:color="auto"/>
        <w:bottom w:val="none" w:sz="0" w:space="0" w:color="auto"/>
        <w:right w:val="none" w:sz="0" w:space="0" w:color="auto"/>
      </w:divBdr>
    </w:div>
    <w:div w:id="330645867">
      <w:bodyDiv w:val="1"/>
      <w:marLeft w:val="0"/>
      <w:marRight w:val="0"/>
      <w:marTop w:val="0"/>
      <w:marBottom w:val="0"/>
      <w:divBdr>
        <w:top w:val="none" w:sz="0" w:space="0" w:color="auto"/>
        <w:left w:val="none" w:sz="0" w:space="0" w:color="auto"/>
        <w:bottom w:val="none" w:sz="0" w:space="0" w:color="auto"/>
        <w:right w:val="none" w:sz="0" w:space="0" w:color="auto"/>
      </w:divBdr>
    </w:div>
    <w:div w:id="337123903">
      <w:bodyDiv w:val="1"/>
      <w:marLeft w:val="0"/>
      <w:marRight w:val="0"/>
      <w:marTop w:val="0"/>
      <w:marBottom w:val="0"/>
      <w:divBdr>
        <w:top w:val="none" w:sz="0" w:space="0" w:color="auto"/>
        <w:left w:val="none" w:sz="0" w:space="0" w:color="auto"/>
        <w:bottom w:val="none" w:sz="0" w:space="0" w:color="auto"/>
        <w:right w:val="none" w:sz="0" w:space="0" w:color="auto"/>
      </w:divBdr>
    </w:div>
    <w:div w:id="368334505">
      <w:bodyDiv w:val="1"/>
      <w:marLeft w:val="0"/>
      <w:marRight w:val="0"/>
      <w:marTop w:val="0"/>
      <w:marBottom w:val="0"/>
      <w:divBdr>
        <w:top w:val="none" w:sz="0" w:space="0" w:color="auto"/>
        <w:left w:val="none" w:sz="0" w:space="0" w:color="auto"/>
        <w:bottom w:val="none" w:sz="0" w:space="0" w:color="auto"/>
        <w:right w:val="none" w:sz="0" w:space="0" w:color="auto"/>
      </w:divBdr>
    </w:div>
    <w:div w:id="380400922">
      <w:bodyDiv w:val="1"/>
      <w:marLeft w:val="0"/>
      <w:marRight w:val="0"/>
      <w:marTop w:val="0"/>
      <w:marBottom w:val="0"/>
      <w:divBdr>
        <w:top w:val="none" w:sz="0" w:space="0" w:color="auto"/>
        <w:left w:val="none" w:sz="0" w:space="0" w:color="auto"/>
        <w:bottom w:val="none" w:sz="0" w:space="0" w:color="auto"/>
        <w:right w:val="none" w:sz="0" w:space="0" w:color="auto"/>
      </w:divBdr>
    </w:div>
    <w:div w:id="441189970">
      <w:bodyDiv w:val="1"/>
      <w:marLeft w:val="0"/>
      <w:marRight w:val="0"/>
      <w:marTop w:val="0"/>
      <w:marBottom w:val="0"/>
      <w:divBdr>
        <w:top w:val="none" w:sz="0" w:space="0" w:color="auto"/>
        <w:left w:val="none" w:sz="0" w:space="0" w:color="auto"/>
        <w:bottom w:val="none" w:sz="0" w:space="0" w:color="auto"/>
        <w:right w:val="none" w:sz="0" w:space="0" w:color="auto"/>
      </w:divBdr>
    </w:div>
    <w:div w:id="446042255">
      <w:bodyDiv w:val="1"/>
      <w:marLeft w:val="0"/>
      <w:marRight w:val="0"/>
      <w:marTop w:val="0"/>
      <w:marBottom w:val="0"/>
      <w:divBdr>
        <w:top w:val="none" w:sz="0" w:space="0" w:color="auto"/>
        <w:left w:val="none" w:sz="0" w:space="0" w:color="auto"/>
        <w:bottom w:val="none" w:sz="0" w:space="0" w:color="auto"/>
        <w:right w:val="none" w:sz="0" w:space="0" w:color="auto"/>
      </w:divBdr>
    </w:div>
    <w:div w:id="453213227">
      <w:bodyDiv w:val="1"/>
      <w:marLeft w:val="0"/>
      <w:marRight w:val="0"/>
      <w:marTop w:val="0"/>
      <w:marBottom w:val="0"/>
      <w:divBdr>
        <w:top w:val="none" w:sz="0" w:space="0" w:color="auto"/>
        <w:left w:val="none" w:sz="0" w:space="0" w:color="auto"/>
        <w:bottom w:val="none" w:sz="0" w:space="0" w:color="auto"/>
        <w:right w:val="none" w:sz="0" w:space="0" w:color="auto"/>
      </w:divBdr>
    </w:div>
    <w:div w:id="459805978">
      <w:bodyDiv w:val="1"/>
      <w:marLeft w:val="0"/>
      <w:marRight w:val="0"/>
      <w:marTop w:val="0"/>
      <w:marBottom w:val="0"/>
      <w:divBdr>
        <w:top w:val="none" w:sz="0" w:space="0" w:color="auto"/>
        <w:left w:val="none" w:sz="0" w:space="0" w:color="auto"/>
        <w:bottom w:val="none" w:sz="0" w:space="0" w:color="auto"/>
        <w:right w:val="none" w:sz="0" w:space="0" w:color="auto"/>
      </w:divBdr>
    </w:div>
    <w:div w:id="471875911">
      <w:bodyDiv w:val="1"/>
      <w:marLeft w:val="0"/>
      <w:marRight w:val="0"/>
      <w:marTop w:val="0"/>
      <w:marBottom w:val="0"/>
      <w:divBdr>
        <w:top w:val="none" w:sz="0" w:space="0" w:color="auto"/>
        <w:left w:val="none" w:sz="0" w:space="0" w:color="auto"/>
        <w:bottom w:val="none" w:sz="0" w:space="0" w:color="auto"/>
        <w:right w:val="none" w:sz="0" w:space="0" w:color="auto"/>
      </w:divBdr>
    </w:div>
    <w:div w:id="479613831">
      <w:bodyDiv w:val="1"/>
      <w:marLeft w:val="0"/>
      <w:marRight w:val="0"/>
      <w:marTop w:val="0"/>
      <w:marBottom w:val="0"/>
      <w:divBdr>
        <w:top w:val="none" w:sz="0" w:space="0" w:color="auto"/>
        <w:left w:val="none" w:sz="0" w:space="0" w:color="auto"/>
        <w:bottom w:val="none" w:sz="0" w:space="0" w:color="auto"/>
        <w:right w:val="none" w:sz="0" w:space="0" w:color="auto"/>
      </w:divBdr>
    </w:div>
    <w:div w:id="481233750">
      <w:bodyDiv w:val="1"/>
      <w:marLeft w:val="0"/>
      <w:marRight w:val="0"/>
      <w:marTop w:val="0"/>
      <w:marBottom w:val="0"/>
      <w:divBdr>
        <w:top w:val="none" w:sz="0" w:space="0" w:color="auto"/>
        <w:left w:val="none" w:sz="0" w:space="0" w:color="auto"/>
        <w:bottom w:val="none" w:sz="0" w:space="0" w:color="auto"/>
        <w:right w:val="none" w:sz="0" w:space="0" w:color="auto"/>
      </w:divBdr>
    </w:div>
    <w:div w:id="483396121">
      <w:bodyDiv w:val="1"/>
      <w:marLeft w:val="0"/>
      <w:marRight w:val="0"/>
      <w:marTop w:val="0"/>
      <w:marBottom w:val="0"/>
      <w:divBdr>
        <w:top w:val="none" w:sz="0" w:space="0" w:color="auto"/>
        <w:left w:val="none" w:sz="0" w:space="0" w:color="auto"/>
        <w:bottom w:val="none" w:sz="0" w:space="0" w:color="auto"/>
        <w:right w:val="none" w:sz="0" w:space="0" w:color="auto"/>
      </w:divBdr>
    </w:div>
    <w:div w:id="491531154">
      <w:bodyDiv w:val="1"/>
      <w:marLeft w:val="0"/>
      <w:marRight w:val="0"/>
      <w:marTop w:val="0"/>
      <w:marBottom w:val="0"/>
      <w:divBdr>
        <w:top w:val="none" w:sz="0" w:space="0" w:color="auto"/>
        <w:left w:val="none" w:sz="0" w:space="0" w:color="auto"/>
        <w:bottom w:val="none" w:sz="0" w:space="0" w:color="auto"/>
        <w:right w:val="none" w:sz="0" w:space="0" w:color="auto"/>
      </w:divBdr>
    </w:div>
    <w:div w:id="516820109">
      <w:bodyDiv w:val="1"/>
      <w:marLeft w:val="0"/>
      <w:marRight w:val="0"/>
      <w:marTop w:val="0"/>
      <w:marBottom w:val="0"/>
      <w:divBdr>
        <w:top w:val="none" w:sz="0" w:space="0" w:color="auto"/>
        <w:left w:val="none" w:sz="0" w:space="0" w:color="auto"/>
        <w:bottom w:val="none" w:sz="0" w:space="0" w:color="auto"/>
        <w:right w:val="none" w:sz="0" w:space="0" w:color="auto"/>
      </w:divBdr>
    </w:div>
    <w:div w:id="541746129">
      <w:bodyDiv w:val="1"/>
      <w:marLeft w:val="0"/>
      <w:marRight w:val="0"/>
      <w:marTop w:val="0"/>
      <w:marBottom w:val="0"/>
      <w:divBdr>
        <w:top w:val="none" w:sz="0" w:space="0" w:color="auto"/>
        <w:left w:val="none" w:sz="0" w:space="0" w:color="auto"/>
        <w:bottom w:val="none" w:sz="0" w:space="0" w:color="auto"/>
        <w:right w:val="none" w:sz="0" w:space="0" w:color="auto"/>
      </w:divBdr>
    </w:div>
    <w:div w:id="552273020">
      <w:bodyDiv w:val="1"/>
      <w:marLeft w:val="0"/>
      <w:marRight w:val="0"/>
      <w:marTop w:val="0"/>
      <w:marBottom w:val="0"/>
      <w:divBdr>
        <w:top w:val="none" w:sz="0" w:space="0" w:color="auto"/>
        <w:left w:val="none" w:sz="0" w:space="0" w:color="auto"/>
        <w:bottom w:val="none" w:sz="0" w:space="0" w:color="auto"/>
        <w:right w:val="none" w:sz="0" w:space="0" w:color="auto"/>
      </w:divBdr>
    </w:div>
    <w:div w:id="552695162">
      <w:bodyDiv w:val="1"/>
      <w:marLeft w:val="0"/>
      <w:marRight w:val="0"/>
      <w:marTop w:val="0"/>
      <w:marBottom w:val="0"/>
      <w:divBdr>
        <w:top w:val="none" w:sz="0" w:space="0" w:color="auto"/>
        <w:left w:val="none" w:sz="0" w:space="0" w:color="auto"/>
        <w:bottom w:val="none" w:sz="0" w:space="0" w:color="auto"/>
        <w:right w:val="none" w:sz="0" w:space="0" w:color="auto"/>
      </w:divBdr>
    </w:div>
    <w:div w:id="576551141">
      <w:bodyDiv w:val="1"/>
      <w:marLeft w:val="0"/>
      <w:marRight w:val="0"/>
      <w:marTop w:val="0"/>
      <w:marBottom w:val="0"/>
      <w:divBdr>
        <w:top w:val="none" w:sz="0" w:space="0" w:color="auto"/>
        <w:left w:val="none" w:sz="0" w:space="0" w:color="auto"/>
        <w:bottom w:val="none" w:sz="0" w:space="0" w:color="auto"/>
        <w:right w:val="none" w:sz="0" w:space="0" w:color="auto"/>
      </w:divBdr>
    </w:div>
    <w:div w:id="584728328">
      <w:bodyDiv w:val="1"/>
      <w:marLeft w:val="0"/>
      <w:marRight w:val="0"/>
      <w:marTop w:val="0"/>
      <w:marBottom w:val="0"/>
      <w:divBdr>
        <w:top w:val="none" w:sz="0" w:space="0" w:color="auto"/>
        <w:left w:val="none" w:sz="0" w:space="0" w:color="auto"/>
        <w:bottom w:val="none" w:sz="0" w:space="0" w:color="auto"/>
        <w:right w:val="none" w:sz="0" w:space="0" w:color="auto"/>
      </w:divBdr>
    </w:div>
    <w:div w:id="596523649">
      <w:bodyDiv w:val="1"/>
      <w:marLeft w:val="0"/>
      <w:marRight w:val="0"/>
      <w:marTop w:val="0"/>
      <w:marBottom w:val="0"/>
      <w:divBdr>
        <w:top w:val="none" w:sz="0" w:space="0" w:color="auto"/>
        <w:left w:val="none" w:sz="0" w:space="0" w:color="auto"/>
        <w:bottom w:val="none" w:sz="0" w:space="0" w:color="auto"/>
        <w:right w:val="none" w:sz="0" w:space="0" w:color="auto"/>
      </w:divBdr>
    </w:div>
    <w:div w:id="596866526">
      <w:bodyDiv w:val="1"/>
      <w:marLeft w:val="0"/>
      <w:marRight w:val="0"/>
      <w:marTop w:val="0"/>
      <w:marBottom w:val="0"/>
      <w:divBdr>
        <w:top w:val="none" w:sz="0" w:space="0" w:color="auto"/>
        <w:left w:val="none" w:sz="0" w:space="0" w:color="auto"/>
        <w:bottom w:val="none" w:sz="0" w:space="0" w:color="auto"/>
        <w:right w:val="none" w:sz="0" w:space="0" w:color="auto"/>
      </w:divBdr>
    </w:div>
    <w:div w:id="627395218">
      <w:bodyDiv w:val="1"/>
      <w:marLeft w:val="0"/>
      <w:marRight w:val="0"/>
      <w:marTop w:val="0"/>
      <w:marBottom w:val="0"/>
      <w:divBdr>
        <w:top w:val="none" w:sz="0" w:space="0" w:color="auto"/>
        <w:left w:val="none" w:sz="0" w:space="0" w:color="auto"/>
        <w:bottom w:val="none" w:sz="0" w:space="0" w:color="auto"/>
        <w:right w:val="none" w:sz="0" w:space="0" w:color="auto"/>
      </w:divBdr>
    </w:div>
    <w:div w:id="642463960">
      <w:bodyDiv w:val="1"/>
      <w:marLeft w:val="0"/>
      <w:marRight w:val="0"/>
      <w:marTop w:val="0"/>
      <w:marBottom w:val="0"/>
      <w:divBdr>
        <w:top w:val="none" w:sz="0" w:space="0" w:color="auto"/>
        <w:left w:val="none" w:sz="0" w:space="0" w:color="auto"/>
        <w:bottom w:val="none" w:sz="0" w:space="0" w:color="auto"/>
        <w:right w:val="none" w:sz="0" w:space="0" w:color="auto"/>
      </w:divBdr>
    </w:div>
    <w:div w:id="643969899">
      <w:bodyDiv w:val="1"/>
      <w:marLeft w:val="0"/>
      <w:marRight w:val="0"/>
      <w:marTop w:val="0"/>
      <w:marBottom w:val="0"/>
      <w:divBdr>
        <w:top w:val="none" w:sz="0" w:space="0" w:color="auto"/>
        <w:left w:val="none" w:sz="0" w:space="0" w:color="auto"/>
        <w:bottom w:val="none" w:sz="0" w:space="0" w:color="auto"/>
        <w:right w:val="none" w:sz="0" w:space="0" w:color="auto"/>
      </w:divBdr>
    </w:div>
    <w:div w:id="702677600">
      <w:bodyDiv w:val="1"/>
      <w:marLeft w:val="0"/>
      <w:marRight w:val="0"/>
      <w:marTop w:val="0"/>
      <w:marBottom w:val="0"/>
      <w:divBdr>
        <w:top w:val="none" w:sz="0" w:space="0" w:color="auto"/>
        <w:left w:val="none" w:sz="0" w:space="0" w:color="auto"/>
        <w:bottom w:val="none" w:sz="0" w:space="0" w:color="auto"/>
        <w:right w:val="none" w:sz="0" w:space="0" w:color="auto"/>
      </w:divBdr>
    </w:div>
    <w:div w:id="750464183">
      <w:bodyDiv w:val="1"/>
      <w:marLeft w:val="0"/>
      <w:marRight w:val="0"/>
      <w:marTop w:val="0"/>
      <w:marBottom w:val="0"/>
      <w:divBdr>
        <w:top w:val="none" w:sz="0" w:space="0" w:color="auto"/>
        <w:left w:val="none" w:sz="0" w:space="0" w:color="auto"/>
        <w:bottom w:val="none" w:sz="0" w:space="0" w:color="auto"/>
        <w:right w:val="none" w:sz="0" w:space="0" w:color="auto"/>
      </w:divBdr>
    </w:div>
    <w:div w:id="795683607">
      <w:bodyDiv w:val="1"/>
      <w:marLeft w:val="0"/>
      <w:marRight w:val="0"/>
      <w:marTop w:val="0"/>
      <w:marBottom w:val="0"/>
      <w:divBdr>
        <w:top w:val="none" w:sz="0" w:space="0" w:color="auto"/>
        <w:left w:val="none" w:sz="0" w:space="0" w:color="auto"/>
        <w:bottom w:val="none" w:sz="0" w:space="0" w:color="auto"/>
        <w:right w:val="none" w:sz="0" w:space="0" w:color="auto"/>
      </w:divBdr>
    </w:div>
    <w:div w:id="811368318">
      <w:bodyDiv w:val="1"/>
      <w:marLeft w:val="0"/>
      <w:marRight w:val="0"/>
      <w:marTop w:val="0"/>
      <w:marBottom w:val="0"/>
      <w:divBdr>
        <w:top w:val="none" w:sz="0" w:space="0" w:color="auto"/>
        <w:left w:val="none" w:sz="0" w:space="0" w:color="auto"/>
        <w:bottom w:val="none" w:sz="0" w:space="0" w:color="auto"/>
        <w:right w:val="none" w:sz="0" w:space="0" w:color="auto"/>
      </w:divBdr>
    </w:div>
    <w:div w:id="836774408">
      <w:bodyDiv w:val="1"/>
      <w:marLeft w:val="0"/>
      <w:marRight w:val="0"/>
      <w:marTop w:val="0"/>
      <w:marBottom w:val="0"/>
      <w:divBdr>
        <w:top w:val="none" w:sz="0" w:space="0" w:color="auto"/>
        <w:left w:val="none" w:sz="0" w:space="0" w:color="auto"/>
        <w:bottom w:val="none" w:sz="0" w:space="0" w:color="auto"/>
        <w:right w:val="none" w:sz="0" w:space="0" w:color="auto"/>
      </w:divBdr>
    </w:div>
    <w:div w:id="839003461">
      <w:bodyDiv w:val="1"/>
      <w:marLeft w:val="0"/>
      <w:marRight w:val="0"/>
      <w:marTop w:val="0"/>
      <w:marBottom w:val="0"/>
      <w:divBdr>
        <w:top w:val="none" w:sz="0" w:space="0" w:color="auto"/>
        <w:left w:val="none" w:sz="0" w:space="0" w:color="auto"/>
        <w:bottom w:val="none" w:sz="0" w:space="0" w:color="auto"/>
        <w:right w:val="none" w:sz="0" w:space="0" w:color="auto"/>
      </w:divBdr>
    </w:div>
    <w:div w:id="878055954">
      <w:bodyDiv w:val="1"/>
      <w:marLeft w:val="0"/>
      <w:marRight w:val="0"/>
      <w:marTop w:val="0"/>
      <w:marBottom w:val="0"/>
      <w:divBdr>
        <w:top w:val="none" w:sz="0" w:space="0" w:color="auto"/>
        <w:left w:val="none" w:sz="0" w:space="0" w:color="auto"/>
        <w:bottom w:val="none" w:sz="0" w:space="0" w:color="auto"/>
        <w:right w:val="none" w:sz="0" w:space="0" w:color="auto"/>
      </w:divBdr>
    </w:div>
    <w:div w:id="898830475">
      <w:bodyDiv w:val="1"/>
      <w:marLeft w:val="0"/>
      <w:marRight w:val="0"/>
      <w:marTop w:val="0"/>
      <w:marBottom w:val="0"/>
      <w:divBdr>
        <w:top w:val="none" w:sz="0" w:space="0" w:color="auto"/>
        <w:left w:val="none" w:sz="0" w:space="0" w:color="auto"/>
        <w:bottom w:val="none" w:sz="0" w:space="0" w:color="auto"/>
        <w:right w:val="none" w:sz="0" w:space="0" w:color="auto"/>
      </w:divBdr>
    </w:div>
    <w:div w:id="900484898">
      <w:bodyDiv w:val="1"/>
      <w:marLeft w:val="0"/>
      <w:marRight w:val="0"/>
      <w:marTop w:val="0"/>
      <w:marBottom w:val="0"/>
      <w:divBdr>
        <w:top w:val="none" w:sz="0" w:space="0" w:color="auto"/>
        <w:left w:val="none" w:sz="0" w:space="0" w:color="auto"/>
        <w:bottom w:val="none" w:sz="0" w:space="0" w:color="auto"/>
        <w:right w:val="none" w:sz="0" w:space="0" w:color="auto"/>
      </w:divBdr>
    </w:div>
    <w:div w:id="904292334">
      <w:bodyDiv w:val="1"/>
      <w:marLeft w:val="0"/>
      <w:marRight w:val="0"/>
      <w:marTop w:val="0"/>
      <w:marBottom w:val="0"/>
      <w:divBdr>
        <w:top w:val="none" w:sz="0" w:space="0" w:color="auto"/>
        <w:left w:val="none" w:sz="0" w:space="0" w:color="auto"/>
        <w:bottom w:val="none" w:sz="0" w:space="0" w:color="auto"/>
        <w:right w:val="none" w:sz="0" w:space="0" w:color="auto"/>
      </w:divBdr>
    </w:div>
    <w:div w:id="917862915">
      <w:bodyDiv w:val="1"/>
      <w:marLeft w:val="0"/>
      <w:marRight w:val="0"/>
      <w:marTop w:val="0"/>
      <w:marBottom w:val="0"/>
      <w:divBdr>
        <w:top w:val="none" w:sz="0" w:space="0" w:color="auto"/>
        <w:left w:val="none" w:sz="0" w:space="0" w:color="auto"/>
        <w:bottom w:val="none" w:sz="0" w:space="0" w:color="auto"/>
        <w:right w:val="none" w:sz="0" w:space="0" w:color="auto"/>
      </w:divBdr>
    </w:div>
    <w:div w:id="927421867">
      <w:bodyDiv w:val="1"/>
      <w:marLeft w:val="0"/>
      <w:marRight w:val="0"/>
      <w:marTop w:val="0"/>
      <w:marBottom w:val="0"/>
      <w:divBdr>
        <w:top w:val="none" w:sz="0" w:space="0" w:color="auto"/>
        <w:left w:val="none" w:sz="0" w:space="0" w:color="auto"/>
        <w:bottom w:val="none" w:sz="0" w:space="0" w:color="auto"/>
        <w:right w:val="none" w:sz="0" w:space="0" w:color="auto"/>
      </w:divBdr>
    </w:div>
    <w:div w:id="942345885">
      <w:bodyDiv w:val="1"/>
      <w:marLeft w:val="0"/>
      <w:marRight w:val="0"/>
      <w:marTop w:val="0"/>
      <w:marBottom w:val="0"/>
      <w:divBdr>
        <w:top w:val="none" w:sz="0" w:space="0" w:color="auto"/>
        <w:left w:val="none" w:sz="0" w:space="0" w:color="auto"/>
        <w:bottom w:val="none" w:sz="0" w:space="0" w:color="auto"/>
        <w:right w:val="none" w:sz="0" w:space="0" w:color="auto"/>
      </w:divBdr>
    </w:div>
    <w:div w:id="943340045">
      <w:bodyDiv w:val="1"/>
      <w:marLeft w:val="0"/>
      <w:marRight w:val="0"/>
      <w:marTop w:val="0"/>
      <w:marBottom w:val="0"/>
      <w:divBdr>
        <w:top w:val="none" w:sz="0" w:space="0" w:color="auto"/>
        <w:left w:val="none" w:sz="0" w:space="0" w:color="auto"/>
        <w:bottom w:val="none" w:sz="0" w:space="0" w:color="auto"/>
        <w:right w:val="none" w:sz="0" w:space="0" w:color="auto"/>
      </w:divBdr>
    </w:div>
    <w:div w:id="957685898">
      <w:bodyDiv w:val="1"/>
      <w:marLeft w:val="0"/>
      <w:marRight w:val="0"/>
      <w:marTop w:val="0"/>
      <w:marBottom w:val="0"/>
      <w:divBdr>
        <w:top w:val="none" w:sz="0" w:space="0" w:color="auto"/>
        <w:left w:val="none" w:sz="0" w:space="0" w:color="auto"/>
        <w:bottom w:val="none" w:sz="0" w:space="0" w:color="auto"/>
        <w:right w:val="none" w:sz="0" w:space="0" w:color="auto"/>
      </w:divBdr>
    </w:div>
    <w:div w:id="962073780">
      <w:bodyDiv w:val="1"/>
      <w:marLeft w:val="0"/>
      <w:marRight w:val="0"/>
      <w:marTop w:val="0"/>
      <w:marBottom w:val="0"/>
      <w:divBdr>
        <w:top w:val="none" w:sz="0" w:space="0" w:color="auto"/>
        <w:left w:val="none" w:sz="0" w:space="0" w:color="auto"/>
        <w:bottom w:val="none" w:sz="0" w:space="0" w:color="auto"/>
        <w:right w:val="none" w:sz="0" w:space="0" w:color="auto"/>
      </w:divBdr>
    </w:div>
    <w:div w:id="980964511">
      <w:bodyDiv w:val="1"/>
      <w:marLeft w:val="0"/>
      <w:marRight w:val="0"/>
      <w:marTop w:val="0"/>
      <w:marBottom w:val="0"/>
      <w:divBdr>
        <w:top w:val="none" w:sz="0" w:space="0" w:color="auto"/>
        <w:left w:val="none" w:sz="0" w:space="0" w:color="auto"/>
        <w:bottom w:val="none" w:sz="0" w:space="0" w:color="auto"/>
        <w:right w:val="none" w:sz="0" w:space="0" w:color="auto"/>
      </w:divBdr>
    </w:div>
    <w:div w:id="1044719091">
      <w:bodyDiv w:val="1"/>
      <w:marLeft w:val="0"/>
      <w:marRight w:val="0"/>
      <w:marTop w:val="0"/>
      <w:marBottom w:val="0"/>
      <w:divBdr>
        <w:top w:val="none" w:sz="0" w:space="0" w:color="auto"/>
        <w:left w:val="none" w:sz="0" w:space="0" w:color="auto"/>
        <w:bottom w:val="none" w:sz="0" w:space="0" w:color="auto"/>
        <w:right w:val="none" w:sz="0" w:space="0" w:color="auto"/>
      </w:divBdr>
    </w:div>
    <w:div w:id="1054962497">
      <w:bodyDiv w:val="1"/>
      <w:marLeft w:val="0"/>
      <w:marRight w:val="0"/>
      <w:marTop w:val="0"/>
      <w:marBottom w:val="0"/>
      <w:divBdr>
        <w:top w:val="none" w:sz="0" w:space="0" w:color="auto"/>
        <w:left w:val="none" w:sz="0" w:space="0" w:color="auto"/>
        <w:bottom w:val="none" w:sz="0" w:space="0" w:color="auto"/>
        <w:right w:val="none" w:sz="0" w:space="0" w:color="auto"/>
      </w:divBdr>
    </w:div>
    <w:div w:id="1068066816">
      <w:bodyDiv w:val="1"/>
      <w:marLeft w:val="0"/>
      <w:marRight w:val="0"/>
      <w:marTop w:val="0"/>
      <w:marBottom w:val="0"/>
      <w:divBdr>
        <w:top w:val="none" w:sz="0" w:space="0" w:color="auto"/>
        <w:left w:val="none" w:sz="0" w:space="0" w:color="auto"/>
        <w:bottom w:val="none" w:sz="0" w:space="0" w:color="auto"/>
        <w:right w:val="none" w:sz="0" w:space="0" w:color="auto"/>
      </w:divBdr>
    </w:div>
    <w:div w:id="1068648746">
      <w:bodyDiv w:val="1"/>
      <w:marLeft w:val="0"/>
      <w:marRight w:val="0"/>
      <w:marTop w:val="0"/>
      <w:marBottom w:val="0"/>
      <w:divBdr>
        <w:top w:val="none" w:sz="0" w:space="0" w:color="auto"/>
        <w:left w:val="none" w:sz="0" w:space="0" w:color="auto"/>
        <w:bottom w:val="none" w:sz="0" w:space="0" w:color="auto"/>
        <w:right w:val="none" w:sz="0" w:space="0" w:color="auto"/>
      </w:divBdr>
    </w:div>
    <w:div w:id="1076900985">
      <w:bodyDiv w:val="1"/>
      <w:marLeft w:val="0"/>
      <w:marRight w:val="0"/>
      <w:marTop w:val="0"/>
      <w:marBottom w:val="0"/>
      <w:divBdr>
        <w:top w:val="none" w:sz="0" w:space="0" w:color="auto"/>
        <w:left w:val="none" w:sz="0" w:space="0" w:color="auto"/>
        <w:bottom w:val="none" w:sz="0" w:space="0" w:color="auto"/>
        <w:right w:val="none" w:sz="0" w:space="0" w:color="auto"/>
      </w:divBdr>
    </w:div>
    <w:div w:id="1099328802">
      <w:bodyDiv w:val="1"/>
      <w:marLeft w:val="0"/>
      <w:marRight w:val="0"/>
      <w:marTop w:val="0"/>
      <w:marBottom w:val="0"/>
      <w:divBdr>
        <w:top w:val="none" w:sz="0" w:space="0" w:color="auto"/>
        <w:left w:val="none" w:sz="0" w:space="0" w:color="auto"/>
        <w:bottom w:val="none" w:sz="0" w:space="0" w:color="auto"/>
        <w:right w:val="none" w:sz="0" w:space="0" w:color="auto"/>
      </w:divBdr>
    </w:div>
    <w:div w:id="1121998588">
      <w:bodyDiv w:val="1"/>
      <w:marLeft w:val="0"/>
      <w:marRight w:val="0"/>
      <w:marTop w:val="0"/>
      <w:marBottom w:val="0"/>
      <w:divBdr>
        <w:top w:val="none" w:sz="0" w:space="0" w:color="auto"/>
        <w:left w:val="none" w:sz="0" w:space="0" w:color="auto"/>
        <w:bottom w:val="none" w:sz="0" w:space="0" w:color="auto"/>
        <w:right w:val="none" w:sz="0" w:space="0" w:color="auto"/>
      </w:divBdr>
    </w:div>
    <w:div w:id="1124811145">
      <w:bodyDiv w:val="1"/>
      <w:marLeft w:val="0"/>
      <w:marRight w:val="0"/>
      <w:marTop w:val="0"/>
      <w:marBottom w:val="0"/>
      <w:divBdr>
        <w:top w:val="none" w:sz="0" w:space="0" w:color="auto"/>
        <w:left w:val="none" w:sz="0" w:space="0" w:color="auto"/>
        <w:bottom w:val="none" w:sz="0" w:space="0" w:color="auto"/>
        <w:right w:val="none" w:sz="0" w:space="0" w:color="auto"/>
      </w:divBdr>
    </w:div>
    <w:div w:id="1137332167">
      <w:bodyDiv w:val="1"/>
      <w:marLeft w:val="0"/>
      <w:marRight w:val="0"/>
      <w:marTop w:val="0"/>
      <w:marBottom w:val="0"/>
      <w:divBdr>
        <w:top w:val="none" w:sz="0" w:space="0" w:color="auto"/>
        <w:left w:val="none" w:sz="0" w:space="0" w:color="auto"/>
        <w:bottom w:val="none" w:sz="0" w:space="0" w:color="auto"/>
        <w:right w:val="none" w:sz="0" w:space="0" w:color="auto"/>
      </w:divBdr>
    </w:div>
    <w:div w:id="1154948518">
      <w:bodyDiv w:val="1"/>
      <w:marLeft w:val="0"/>
      <w:marRight w:val="0"/>
      <w:marTop w:val="0"/>
      <w:marBottom w:val="0"/>
      <w:divBdr>
        <w:top w:val="none" w:sz="0" w:space="0" w:color="auto"/>
        <w:left w:val="none" w:sz="0" w:space="0" w:color="auto"/>
        <w:bottom w:val="none" w:sz="0" w:space="0" w:color="auto"/>
        <w:right w:val="none" w:sz="0" w:space="0" w:color="auto"/>
      </w:divBdr>
    </w:div>
    <w:div w:id="1157304120">
      <w:bodyDiv w:val="1"/>
      <w:marLeft w:val="0"/>
      <w:marRight w:val="0"/>
      <w:marTop w:val="0"/>
      <w:marBottom w:val="0"/>
      <w:divBdr>
        <w:top w:val="none" w:sz="0" w:space="0" w:color="auto"/>
        <w:left w:val="none" w:sz="0" w:space="0" w:color="auto"/>
        <w:bottom w:val="none" w:sz="0" w:space="0" w:color="auto"/>
        <w:right w:val="none" w:sz="0" w:space="0" w:color="auto"/>
      </w:divBdr>
    </w:div>
    <w:div w:id="1160390752">
      <w:bodyDiv w:val="1"/>
      <w:marLeft w:val="0"/>
      <w:marRight w:val="0"/>
      <w:marTop w:val="0"/>
      <w:marBottom w:val="0"/>
      <w:divBdr>
        <w:top w:val="none" w:sz="0" w:space="0" w:color="auto"/>
        <w:left w:val="none" w:sz="0" w:space="0" w:color="auto"/>
        <w:bottom w:val="none" w:sz="0" w:space="0" w:color="auto"/>
        <w:right w:val="none" w:sz="0" w:space="0" w:color="auto"/>
      </w:divBdr>
    </w:div>
    <w:div w:id="1162038308">
      <w:bodyDiv w:val="1"/>
      <w:marLeft w:val="0"/>
      <w:marRight w:val="0"/>
      <w:marTop w:val="0"/>
      <w:marBottom w:val="0"/>
      <w:divBdr>
        <w:top w:val="none" w:sz="0" w:space="0" w:color="auto"/>
        <w:left w:val="none" w:sz="0" w:space="0" w:color="auto"/>
        <w:bottom w:val="none" w:sz="0" w:space="0" w:color="auto"/>
        <w:right w:val="none" w:sz="0" w:space="0" w:color="auto"/>
      </w:divBdr>
    </w:div>
    <w:div w:id="1166021219">
      <w:bodyDiv w:val="1"/>
      <w:marLeft w:val="0"/>
      <w:marRight w:val="0"/>
      <w:marTop w:val="0"/>
      <w:marBottom w:val="0"/>
      <w:divBdr>
        <w:top w:val="none" w:sz="0" w:space="0" w:color="auto"/>
        <w:left w:val="none" w:sz="0" w:space="0" w:color="auto"/>
        <w:bottom w:val="none" w:sz="0" w:space="0" w:color="auto"/>
        <w:right w:val="none" w:sz="0" w:space="0" w:color="auto"/>
      </w:divBdr>
    </w:div>
    <w:div w:id="1171532388">
      <w:bodyDiv w:val="1"/>
      <w:marLeft w:val="0"/>
      <w:marRight w:val="0"/>
      <w:marTop w:val="0"/>
      <w:marBottom w:val="0"/>
      <w:divBdr>
        <w:top w:val="none" w:sz="0" w:space="0" w:color="auto"/>
        <w:left w:val="none" w:sz="0" w:space="0" w:color="auto"/>
        <w:bottom w:val="none" w:sz="0" w:space="0" w:color="auto"/>
        <w:right w:val="none" w:sz="0" w:space="0" w:color="auto"/>
      </w:divBdr>
    </w:div>
    <w:div w:id="1184131008">
      <w:bodyDiv w:val="1"/>
      <w:marLeft w:val="0"/>
      <w:marRight w:val="0"/>
      <w:marTop w:val="0"/>
      <w:marBottom w:val="0"/>
      <w:divBdr>
        <w:top w:val="none" w:sz="0" w:space="0" w:color="auto"/>
        <w:left w:val="none" w:sz="0" w:space="0" w:color="auto"/>
        <w:bottom w:val="none" w:sz="0" w:space="0" w:color="auto"/>
        <w:right w:val="none" w:sz="0" w:space="0" w:color="auto"/>
      </w:divBdr>
    </w:div>
    <w:div w:id="1193417016">
      <w:bodyDiv w:val="1"/>
      <w:marLeft w:val="0"/>
      <w:marRight w:val="0"/>
      <w:marTop w:val="0"/>
      <w:marBottom w:val="0"/>
      <w:divBdr>
        <w:top w:val="none" w:sz="0" w:space="0" w:color="auto"/>
        <w:left w:val="none" w:sz="0" w:space="0" w:color="auto"/>
        <w:bottom w:val="none" w:sz="0" w:space="0" w:color="auto"/>
        <w:right w:val="none" w:sz="0" w:space="0" w:color="auto"/>
      </w:divBdr>
    </w:div>
    <w:div w:id="1193610190">
      <w:bodyDiv w:val="1"/>
      <w:marLeft w:val="0"/>
      <w:marRight w:val="0"/>
      <w:marTop w:val="0"/>
      <w:marBottom w:val="0"/>
      <w:divBdr>
        <w:top w:val="none" w:sz="0" w:space="0" w:color="auto"/>
        <w:left w:val="none" w:sz="0" w:space="0" w:color="auto"/>
        <w:bottom w:val="none" w:sz="0" w:space="0" w:color="auto"/>
        <w:right w:val="none" w:sz="0" w:space="0" w:color="auto"/>
      </w:divBdr>
    </w:div>
    <w:div w:id="1195466001">
      <w:bodyDiv w:val="1"/>
      <w:marLeft w:val="0"/>
      <w:marRight w:val="0"/>
      <w:marTop w:val="0"/>
      <w:marBottom w:val="0"/>
      <w:divBdr>
        <w:top w:val="none" w:sz="0" w:space="0" w:color="auto"/>
        <w:left w:val="none" w:sz="0" w:space="0" w:color="auto"/>
        <w:bottom w:val="none" w:sz="0" w:space="0" w:color="auto"/>
        <w:right w:val="none" w:sz="0" w:space="0" w:color="auto"/>
      </w:divBdr>
    </w:div>
    <w:div w:id="1198196096">
      <w:bodyDiv w:val="1"/>
      <w:marLeft w:val="0"/>
      <w:marRight w:val="0"/>
      <w:marTop w:val="0"/>
      <w:marBottom w:val="0"/>
      <w:divBdr>
        <w:top w:val="none" w:sz="0" w:space="0" w:color="auto"/>
        <w:left w:val="none" w:sz="0" w:space="0" w:color="auto"/>
        <w:bottom w:val="none" w:sz="0" w:space="0" w:color="auto"/>
        <w:right w:val="none" w:sz="0" w:space="0" w:color="auto"/>
      </w:divBdr>
    </w:div>
    <w:div w:id="1198620591">
      <w:bodyDiv w:val="1"/>
      <w:marLeft w:val="0"/>
      <w:marRight w:val="0"/>
      <w:marTop w:val="0"/>
      <w:marBottom w:val="0"/>
      <w:divBdr>
        <w:top w:val="none" w:sz="0" w:space="0" w:color="auto"/>
        <w:left w:val="none" w:sz="0" w:space="0" w:color="auto"/>
        <w:bottom w:val="none" w:sz="0" w:space="0" w:color="auto"/>
        <w:right w:val="none" w:sz="0" w:space="0" w:color="auto"/>
      </w:divBdr>
    </w:div>
    <w:div w:id="1209684950">
      <w:bodyDiv w:val="1"/>
      <w:marLeft w:val="0"/>
      <w:marRight w:val="0"/>
      <w:marTop w:val="0"/>
      <w:marBottom w:val="0"/>
      <w:divBdr>
        <w:top w:val="none" w:sz="0" w:space="0" w:color="auto"/>
        <w:left w:val="none" w:sz="0" w:space="0" w:color="auto"/>
        <w:bottom w:val="none" w:sz="0" w:space="0" w:color="auto"/>
        <w:right w:val="none" w:sz="0" w:space="0" w:color="auto"/>
      </w:divBdr>
    </w:div>
    <w:div w:id="1212576771">
      <w:bodyDiv w:val="1"/>
      <w:marLeft w:val="0"/>
      <w:marRight w:val="0"/>
      <w:marTop w:val="0"/>
      <w:marBottom w:val="0"/>
      <w:divBdr>
        <w:top w:val="none" w:sz="0" w:space="0" w:color="auto"/>
        <w:left w:val="none" w:sz="0" w:space="0" w:color="auto"/>
        <w:bottom w:val="none" w:sz="0" w:space="0" w:color="auto"/>
        <w:right w:val="none" w:sz="0" w:space="0" w:color="auto"/>
      </w:divBdr>
    </w:div>
    <w:div w:id="1229346508">
      <w:bodyDiv w:val="1"/>
      <w:marLeft w:val="0"/>
      <w:marRight w:val="0"/>
      <w:marTop w:val="0"/>
      <w:marBottom w:val="0"/>
      <w:divBdr>
        <w:top w:val="none" w:sz="0" w:space="0" w:color="auto"/>
        <w:left w:val="none" w:sz="0" w:space="0" w:color="auto"/>
        <w:bottom w:val="none" w:sz="0" w:space="0" w:color="auto"/>
        <w:right w:val="none" w:sz="0" w:space="0" w:color="auto"/>
      </w:divBdr>
    </w:div>
    <w:div w:id="1238133521">
      <w:bodyDiv w:val="1"/>
      <w:marLeft w:val="0"/>
      <w:marRight w:val="0"/>
      <w:marTop w:val="0"/>
      <w:marBottom w:val="0"/>
      <w:divBdr>
        <w:top w:val="none" w:sz="0" w:space="0" w:color="auto"/>
        <w:left w:val="none" w:sz="0" w:space="0" w:color="auto"/>
        <w:bottom w:val="none" w:sz="0" w:space="0" w:color="auto"/>
        <w:right w:val="none" w:sz="0" w:space="0" w:color="auto"/>
      </w:divBdr>
    </w:div>
    <w:div w:id="1253511569">
      <w:bodyDiv w:val="1"/>
      <w:marLeft w:val="0"/>
      <w:marRight w:val="0"/>
      <w:marTop w:val="0"/>
      <w:marBottom w:val="0"/>
      <w:divBdr>
        <w:top w:val="none" w:sz="0" w:space="0" w:color="auto"/>
        <w:left w:val="none" w:sz="0" w:space="0" w:color="auto"/>
        <w:bottom w:val="none" w:sz="0" w:space="0" w:color="auto"/>
        <w:right w:val="none" w:sz="0" w:space="0" w:color="auto"/>
      </w:divBdr>
    </w:div>
    <w:div w:id="1259211844">
      <w:bodyDiv w:val="1"/>
      <w:marLeft w:val="0"/>
      <w:marRight w:val="0"/>
      <w:marTop w:val="0"/>
      <w:marBottom w:val="0"/>
      <w:divBdr>
        <w:top w:val="none" w:sz="0" w:space="0" w:color="auto"/>
        <w:left w:val="none" w:sz="0" w:space="0" w:color="auto"/>
        <w:bottom w:val="none" w:sz="0" w:space="0" w:color="auto"/>
        <w:right w:val="none" w:sz="0" w:space="0" w:color="auto"/>
      </w:divBdr>
    </w:div>
    <w:div w:id="1261640227">
      <w:bodyDiv w:val="1"/>
      <w:marLeft w:val="0"/>
      <w:marRight w:val="0"/>
      <w:marTop w:val="0"/>
      <w:marBottom w:val="0"/>
      <w:divBdr>
        <w:top w:val="none" w:sz="0" w:space="0" w:color="auto"/>
        <w:left w:val="none" w:sz="0" w:space="0" w:color="auto"/>
        <w:bottom w:val="none" w:sz="0" w:space="0" w:color="auto"/>
        <w:right w:val="none" w:sz="0" w:space="0" w:color="auto"/>
      </w:divBdr>
    </w:div>
    <w:div w:id="1278827757">
      <w:bodyDiv w:val="1"/>
      <w:marLeft w:val="0"/>
      <w:marRight w:val="0"/>
      <w:marTop w:val="0"/>
      <w:marBottom w:val="0"/>
      <w:divBdr>
        <w:top w:val="none" w:sz="0" w:space="0" w:color="auto"/>
        <w:left w:val="none" w:sz="0" w:space="0" w:color="auto"/>
        <w:bottom w:val="none" w:sz="0" w:space="0" w:color="auto"/>
        <w:right w:val="none" w:sz="0" w:space="0" w:color="auto"/>
      </w:divBdr>
    </w:div>
    <w:div w:id="1281493681">
      <w:bodyDiv w:val="1"/>
      <w:marLeft w:val="0"/>
      <w:marRight w:val="0"/>
      <w:marTop w:val="0"/>
      <w:marBottom w:val="0"/>
      <w:divBdr>
        <w:top w:val="none" w:sz="0" w:space="0" w:color="auto"/>
        <w:left w:val="none" w:sz="0" w:space="0" w:color="auto"/>
        <w:bottom w:val="none" w:sz="0" w:space="0" w:color="auto"/>
        <w:right w:val="none" w:sz="0" w:space="0" w:color="auto"/>
      </w:divBdr>
    </w:div>
    <w:div w:id="1288469174">
      <w:bodyDiv w:val="1"/>
      <w:marLeft w:val="0"/>
      <w:marRight w:val="0"/>
      <w:marTop w:val="0"/>
      <w:marBottom w:val="0"/>
      <w:divBdr>
        <w:top w:val="none" w:sz="0" w:space="0" w:color="auto"/>
        <w:left w:val="none" w:sz="0" w:space="0" w:color="auto"/>
        <w:bottom w:val="none" w:sz="0" w:space="0" w:color="auto"/>
        <w:right w:val="none" w:sz="0" w:space="0" w:color="auto"/>
      </w:divBdr>
    </w:div>
    <w:div w:id="1300763223">
      <w:bodyDiv w:val="1"/>
      <w:marLeft w:val="0"/>
      <w:marRight w:val="0"/>
      <w:marTop w:val="0"/>
      <w:marBottom w:val="0"/>
      <w:divBdr>
        <w:top w:val="none" w:sz="0" w:space="0" w:color="auto"/>
        <w:left w:val="none" w:sz="0" w:space="0" w:color="auto"/>
        <w:bottom w:val="none" w:sz="0" w:space="0" w:color="auto"/>
        <w:right w:val="none" w:sz="0" w:space="0" w:color="auto"/>
      </w:divBdr>
    </w:div>
    <w:div w:id="1320573600">
      <w:bodyDiv w:val="1"/>
      <w:marLeft w:val="0"/>
      <w:marRight w:val="0"/>
      <w:marTop w:val="0"/>
      <w:marBottom w:val="0"/>
      <w:divBdr>
        <w:top w:val="none" w:sz="0" w:space="0" w:color="auto"/>
        <w:left w:val="none" w:sz="0" w:space="0" w:color="auto"/>
        <w:bottom w:val="none" w:sz="0" w:space="0" w:color="auto"/>
        <w:right w:val="none" w:sz="0" w:space="0" w:color="auto"/>
      </w:divBdr>
    </w:div>
    <w:div w:id="1329863135">
      <w:bodyDiv w:val="1"/>
      <w:marLeft w:val="0"/>
      <w:marRight w:val="0"/>
      <w:marTop w:val="0"/>
      <w:marBottom w:val="0"/>
      <w:divBdr>
        <w:top w:val="none" w:sz="0" w:space="0" w:color="auto"/>
        <w:left w:val="none" w:sz="0" w:space="0" w:color="auto"/>
        <w:bottom w:val="none" w:sz="0" w:space="0" w:color="auto"/>
        <w:right w:val="none" w:sz="0" w:space="0" w:color="auto"/>
      </w:divBdr>
    </w:div>
    <w:div w:id="1358850640">
      <w:bodyDiv w:val="1"/>
      <w:marLeft w:val="0"/>
      <w:marRight w:val="0"/>
      <w:marTop w:val="0"/>
      <w:marBottom w:val="0"/>
      <w:divBdr>
        <w:top w:val="none" w:sz="0" w:space="0" w:color="auto"/>
        <w:left w:val="none" w:sz="0" w:space="0" w:color="auto"/>
        <w:bottom w:val="none" w:sz="0" w:space="0" w:color="auto"/>
        <w:right w:val="none" w:sz="0" w:space="0" w:color="auto"/>
      </w:divBdr>
    </w:div>
    <w:div w:id="1381706670">
      <w:bodyDiv w:val="1"/>
      <w:marLeft w:val="0"/>
      <w:marRight w:val="0"/>
      <w:marTop w:val="0"/>
      <w:marBottom w:val="0"/>
      <w:divBdr>
        <w:top w:val="none" w:sz="0" w:space="0" w:color="auto"/>
        <w:left w:val="none" w:sz="0" w:space="0" w:color="auto"/>
        <w:bottom w:val="none" w:sz="0" w:space="0" w:color="auto"/>
        <w:right w:val="none" w:sz="0" w:space="0" w:color="auto"/>
      </w:divBdr>
    </w:div>
    <w:div w:id="1392119199">
      <w:bodyDiv w:val="1"/>
      <w:marLeft w:val="0"/>
      <w:marRight w:val="0"/>
      <w:marTop w:val="0"/>
      <w:marBottom w:val="0"/>
      <w:divBdr>
        <w:top w:val="none" w:sz="0" w:space="0" w:color="auto"/>
        <w:left w:val="none" w:sz="0" w:space="0" w:color="auto"/>
        <w:bottom w:val="none" w:sz="0" w:space="0" w:color="auto"/>
        <w:right w:val="none" w:sz="0" w:space="0" w:color="auto"/>
      </w:divBdr>
    </w:div>
    <w:div w:id="1406414257">
      <w:bodyDiv w:val="1"/>
      <w:marLeft w:val="0"/>
      <w:marRight w:val="0"/>
      <w:marTop w:val="0"/>
      <w:marBottom w:val="0"/>
      <w:divBdr>
        <w:top w:val="none" w:sz="0" w:space="0" w:color="auto"/>
        <w:left w:val="none" w:sz="0" w:space="0" w:color="auto"/>
        <w:bottom w:val="none" w:sz="0" w:space="0" w:color="auto"/>
        <w:right w:val="none" w:sz="0" w:space="0" w:color="auto"/>
      </w:divBdr>
    </w:div>
    <w:div w:id="1439445106">
      <w:bodyDiv w:val="1"/>
      <w:marLeft w:val="0"/>
      <w:marRight w:val="0"/>
      <w:marTop w:val="0"/>
      <w:marBottom w:val="0"/>
      <w:divBdr>
        <w:top w:val="none" w:sz="0" w:space="0" w:color="auto"/>
        <w:left w:val="none" w:sz="0" w:space="0" w:color="auto"/>
        <w:bottom w:val="none" w:sz="0" w:space="0" w:color="auto"/>
        <w:right w:val="none" w:sz="0" w:space="0" w:color="auto"/>
      </w:divBdr>
    </w:div>
    <w:div w:id="1441874977">
      <w:bodyDiv w:val="1"/>
      <w:marLeft w:val="0"/>
      <w:marRight w:val="0"/>
      <w:marTop w:val="0"/>
      <w:marBottom w:val="0"/>
      <w:divBdr>
        <w:top w:val="none" w:sz="0" w:space="0" w:color="auto"/>
        <w:left w:val="none" w:sz="0" w:space="0" w:color="auto"/>
        <w:bottom w:val="none" w:sz="0" w:space="0" w:color="auto"/>
        <w:right w:val="none" w:sz="0" w:space="0" w:color="auto"/>
      </w:divBdr>
    </w:div>
    <w:div w:id="1455713329">
      <w:bodyDiv w:val="1"/>
      <w:marLeft w:val="0"/>
      <w:marRight w:val="0"/>
      <w:marTop w:val="0"/>
      <w:marBottom w:val="0"/>
      <w:divBdr>
        <w:top w:val="none" w:sz="0" w:space="0" w:color="auto"/>
        <w:left w:val="none" w:sz="0" w:space="0" w:color="auto"/>
        <w:bottom w:val="none" w:sz="0" w:space="0" w:color="auto"/>
        <w:right w:val="none" w:sz="0" w:space="0" w:color="auto"/>
      </w:divBdr>
    </w:div>
    <w:div w:id="1465351210">
      <w:bodyDiv w:val="1"/>
      <w:marLeft w:val="0"/>
      <w:marRight w:val="0"/>
      <w:marTop w:val="0"/>
      <w:marBottom w:val="0"/>
      <w:divBdr>
        <w:top w:val="none" w:sz="0" w:space="0" w:color="auto"/>
        <w:left w:val="none" w:sz="0" w:space="0" w:color="auto"/>
        <w:bottom w:val="none" w:sz="0" w:space="0" w:color="auto"/>
        <w:right w:val="none" w:sz="0" w:space="0" w:color="auto"/>
      </w:divBdr>
    </w:div>
    <w:div w:id="1467578002">
      <w:bodyDiv w:val="1"/>
      <w:marLeft w:val="0"/>
      <w:marRight w:val="0"/>
      <w:marTop w:val="0"/>
      <w:marBottom w:val="0"/>
      <w:divBdr>
        <w:top w:val="none" w:sz="0" w:space="0" w:color="auto"/>
        <w:left w:val="none" w:sz="0" w:space="0" w:color="auto"/>
        <w:bottom w:val="none" w:sz="0" w:space="0" w:color="auto"/>
        <w:right w:val="none" w:sz="0" w:space="0" w:color="auto"/>
      </w:divBdr>
    </w:div>
    <w:div w:id="1475291980">
      <w:bodyDiv w:val="1"/>
      <w:marLeft w:val="0"/>
      <w:marRight w:val="0"/>
      <w:marTop w:val="0"/>
      <w:marBottom w:val="0"/>
      <w:divBdr>
        <w:top w:val="none" w:sz="0" w:space="0" w:color="auto"/>
        <w:left w:val="none" w:sz="0" w:space="0" w:color="auto"/>
        <w:bottom w:val="none" w:sz="0" w:space="0" w:color="auto"/>
        <w:right w:val="none" w:sz="0" w:space="0" w:color="auto"/>
      </w:divBdr>
    </w:div>
    <w:div w:id="1476602572">
      <w:bodyDiv w:val="1"/>
      <w:marLeft w:val="0"/>
      <w:marRight w:val="0"/>
      <w:marTop w:val="0"/>
      <w:marBottom w:val="0"/>
      <w:divBdr>
        <w:top w:val="none" w:sz="0" w:space="0" w:color="auto"/>
        <w:left w:val="none" w:sz="0" w:space="0" w:color="auto"/>
        <w:bottom w:val="none" w:sz="0" w:space="0" w:color="auto"/>
        <w:right w:val="none" w:sz="0" w:space="0" w:color="auto"/>
      </w:divBdr>
    </w:div>
    <w:div w:id="1480460851">
      <w:bodyDiv w:val="1"/>
      <w:marLeft w:val="0"/>
      <w:marRight w:val="0"/>
      <w:marTop w:val="0"/>
      <w:marBottom w:val="0"/>
      <w:divBdr>
        <w:top w:val="none" w:sz="0" w:space="0" w:color="auto"/>
        <w:left w:val="none" w:sz="0" w:space="0" w:color="auto"/>
        <w:bottom w:val="none" w:sz="0" w:space="0" w:color="auto"/>
        <w:right w:val="none" w:sz="0" w:space="0" w:color="auto"/>
      </w:divBdr>
    </w:div>
    <w:div w:id="1492676284">
      <w:bodyDiv w:val="1"/>
      <w:marLeft w:val="0"/>
      <w:marRight w:val="0"/>
      <w:marTop w:val="0"/>
      <w:marBottom w:val="0"/>
      <w:divBdr>
        <w:top w:val="none" w:sz="0" w:space="0" w:color="auto"/>
        <w:left w:val="none" w:sz="0" w:space="0" w:color="auto"/>
        <w:bottom w:val="none" w:sz="0" w:space="0" w:color="auto"/>
        <w:right w:val="none" w:sz="0" w:space="0" w:color="auto"/>
      </w:divBdr>
    </w:div>
    <w:div w:id="1560090806">
      <w:bodyDiv w:val="1"/>
      <w:marLeft w:val="0"/>
      <w:marRight w:val="0"/>
      <w:marTop w:val="0"/>
      <w:marBottom w:val="0"/>
      <w:divBdr>
        <w:top w:val="none" w:sz="0" w:space="0" w:color="auto"/>
        <w:left w:val="none" w:sz="0" w:space="0" w:color="auto"/>
        <w:bottom w:val="none" w:sz="0" w:space="0" w:color="auto"/>
        <w:right w:val="none" w:sz="0" w:space="0" w:color="auto"/>
      </w:divBdr>
    </w:div>
    <w:div w:id="1571650450">
      <w:bodyDiv w:val="1"/>
      <w:marLeft w:val="0"/>
      <w:marRight w:val="0"/>
      <w:marTop w:val="0"/>
      <w:marBottom w:val="0"/>
      <w:divBdr>
        <w:top w:val="none" w:sz="0" w:space="0" w:color="auto"/>
        <w:left w:val="none" w:sz="0" w:space="0" w:color="auto"/>
        <w:bottom w:val="none" w:sz="0" w:space="0" w:color="auto"/>
        <w:right w:val="none" w:sz="0" w:space="0" w:color="auto"/>
      </w:divBdr>
    </w:div>
    <w:div w:id="1577934344">
      <w:bodyDiv w:val="1"/>
      <w:marLeft w:val="0"/>
      <w:marRight w:val="0"/>
      <w:marTop w:val="0"/>
      <w:marBottom w:val="0"/>
      <w:divBdr>
        <w:top w:val="none" w:sz="0" w:space="0" w:color="auto"/>
        <w:left w:val="none" w:sz="0" w:space="0" w:color="auto"/>
        <w:bottom w:val="none" w:sz="0" w:space="0" w:color="auto"/>
        <w:right w:val="none" w:sz="0" w:space="0" w:color="auto"/>
      </w:divBdr>
    </w:div>
    <w:div w:id="1578174335">
      <w:bodyDiv w:val="1"/>
      <w:marLeft w:val="0"/>
      <w:marRight w:val="0"/>
      <w:marTop w:val="0"/>
      <w:marBottom w:val="0"/>
      <w:divBdr>
        <w:top w:val="none" w:sz="0" w:space="0" w:color="auto"/>
        <w:left w:val="none" w:sz="0" w:space="0" w:color="auto"/>
        <w:bottom w:val="none" w:sz="0" w:space="0" w:color="auto"/>
        <w:right w:val="none" w:sz="0" w:space="0" w:color="auto"/>
      </w:divBdr>
    </w:div>
    <w:div w:id="1591036852">
      <w:bodyDiv w:val="1"/>
      <w:marLeft w:val="0"/>
      <w:marRight w:val="0"/>
      <w:marTop w:val="0"/>
      <w:marBottom w:val="0"/>
      <w:divBdr>
        <w:top w:val="none" w:sz="0" w:space="0" w:color="auto"/>
        <w:left w:val="none" w:sz="0" w:space="0" w:color="auto"/>
        <w:bottom w:val="none" w:sz="0" w:space="0" w:color="auto"/>
        <w:right w:val="none" w:sz="0" w:space="0" w:color="auto"/>
      </w:divBdr>
    </w:div>
    <w:div w:id="1593050211">
      <w:bodyDiv w:val="1"/>
      <w:marLeft w:val="0"/>
      <w:marRight w:val="0"/>
      <w:marTop w:val="0"/>
      <w:marBottom w:val="0"/>
      <w:divBdr>
        <w:top w:val="none" w:sz="0" w:space="0" w:color="auto"/>
        <w:left w:val="none" w:sz="0" w:space="0" w:color="auto"/>
        <w:bottom w:val="none" w:sz="0" w:space="0" w:color="auto"/>
        <w:right w:val="none" w:sz="0" w:space="0" w:color="auto"/>
      </w:divBdr>
    </w:div>
    <w:div w:id="1612937126">
      <w:bodyDiv w:val="1"/>
      <w:marLeft w:val="0"/>
      <w:marRight w:val="0"/>
      <w:marTop w:val="0"/>
      <w:marBottom w:val="0"/>
      <w:divBdr>
        <w:top w:val="none" w:sz="0" w:space="0" w:color="auto"/>
        <w:left w:val="none" w:sz="0" w:space="0" w:color="auto"/>
        <w:bottom w:val="none" w:sz="0" w:space="0" w:color="auto"/>
        <w:right w:val="none" w:sz="0" w:space="0" w:color="auto"/>
      </w:divBdr>
    </w:div>
    <w:div w:id="1617440939">
      <w:bodyDiv w:val="1"/>
      <w:marLeft w:val="0"/>
      <w:marRight w:val="0"/>
      <w:marTop w:val="0"/>
      <w:marBottom w:val="0"/>
      <w:divBdr>
        <w:top w:val="none" w:sz="0" w:space="0" w:color="auto"/>
        <w:left w:val="none" w:sz="0" w:space="0" w:color="auto"/>
        <w:bottom w:val="none" w:sz="0" w:space="0" w:color="auto"/>
        <w:right w:val="none" w:sz="0" w:space="0" w:color="auto"/>
      </w:divBdr>
    </w:div>
    <w:div w:id="1617718614">
      <w:bodyDiv w:val="1"/>
      <w:marLeft w:val="0"/>
      <w:marRight w:val="0"/>
      <w:marTop w:val="0"/>
      <w:marBottom w:val="0"/>
      <w:divBdr>
        <w:top w:val="none" w:sz="0" w:space="0" w:color="auto"/>
        <w:left w:val="none" w:sz="0" w:space="0" w:color="auto"/>
        <w:bottom w:val="none" w:sz="0" w:space="0" w:color="auto"/>
        <w:right w:val="none" w:sz="0" w:space="0" w:color="auto"/>
      </w:divBdr>
    </w:div>
    <w:div w:id="1623078648">
      <w:bodyDiv w:val="1"/>
      <w:marLeft w:val="0"/>
      <w:marRight w:val="0"/>
      <w:marTop w:val="0"/>
      <w:marBottom w:val="0"/>
      <w:divBdr>
        <w:top w:val="none" w:sz="0" w:space="0" w:color="auto"/>
        <w:left w:val="none" w:sz="0" w:space="0" w:color="auto"/>
        <w:bottom w:val="none" w:sz="0" w:space="0" w:color="auto"/>
        <w:right w:val="none" w:sz="0" w:space="0" w:color="auto"/>
      </w:divBdr>
    </w:div>
    <w:div w:id="1637376348">
      <w:bodyDiv w:val="1"/>
      <w:marLeft w:val="0"/>
      <w:marRight w:val="0"/>
      <w:marTop w:val="0"/>
      <w:marBottom w:val="0"/>
      <w:divBdr>
        <w:top w:val="none" w:sz="0" w:space="0" w:color="auto"/>
        <w:left w:val="none" w:sz="0" w:space="0" w:color="auto"/>
        <w:bottom w:val="none" w:sz="0" w:space="0" w:color="auto"/>
        <w:right w:val="none" w:sz="0" w:space="0" w:color="auto"/>
      </w:divBdr>
    </w:div>
    <w:div w:id="1638603058">
      <w:bodyDiv w:val="1"/>
      <w:marLeft w:val="0"/>
      <w:marRight w:val="0"/>
      <w:marTop w:val="0"/>
      <w:marBottom w:val="0"/>
      <w:divBdr>
        <w:top w:val="none" w:sz="0" w:space="0" w:color="auto"/>
        <w:left w:val="none" w:sz="0" w:space="0" w:color="auto"/>
        <w:bottom w:val="none" w:sz="0" w:space="0" w:color="auto"/>
        <w:right w:val="none" w:sz="0" w:space="0" w:color="auto"/>
      </w:divBdr>
    </w:div>
    <w:div w:id="1640721634">
      <w:bodyDiv w:val="1"/>
      <w:marLeft w:val="0"/>
      <w:marRight w:val="0"/>
      <w:marTop w:val="0"/>
      <w:marBottom w:val="0"/>
      <w:divBdr>
        <w:top w:val="none" w:sz="0" w:space="0" w:color="auto"/>
        <w:left w:val="none" w:sz="0" w:space="0" w:color="auto"/>
        <w:bottom w:val="none" w:sz="0" w:space="0" w:color="auto"/>
        <w:right w:val="none" w:sz="0" w:space="0" w:color="auto"/>
      </w:divBdr>
    </w:div>
    <w:div w:id="1653830733">
      <w:bodyDiv w:val="1"/>
      <w:marLeft w:val="0"/>
      <w:marRight w:val="0"/>
      <w:marTop w:val="0"/>
      <w:marBottom w:val="0"/>
      <w:divBdr>
        <w:top w:val="none" w:sz="0" w:space="0" w:color="auto"/>
        <w:left w:val="none" w:sz="0" w:space="0" w:color="auto"/>
        <w:bottom w:val="none" w:sz="0" w:space="0" w:color="auto"/>
        <w:right w:val="none" w:sz="0" w:space="0" w:color="auto"/>
      </w:divBdr>
    </w:div>
    <w:div w:id="1655059536">
      <w:bodyDiv w:val="1"/>
      <w:marLeft w:val="0"/>
      <w:marRight w:val="0"/>
      <w:marTop w:val="0"/>
      <w:marBottom w:val="0"/>
      <w:divBdr>
        <w:top w:val="none" w:sz="0" w:space="0" w:color="auto"/>
        <w:left w:val="none" w:sz="0" w:space="0" w:color="auto"/>
        <w:bottom w:val="none" w:sz="0" w:space="0" w:color="auto"/>
        <w:right w:val="none" w:sz="0" w:space="0" w:color="auto"/>
      </w:divBdr>
    </w:div>
    <w:div w:id="1655719144">
      <w:bodyDiv w:val="1"/>
      <w:marLeft w:val="0"/>
      <w:marRight w:val="0"/>
      <w:marTop w:val="0"/>
      <w:marBottom w:val="0"/>
      <w:divBdr>
        <w:top w:val="none" w:sz="0" w:space="0" w:color="auto"/>
        <w:left w:val="none" w:sz="0" w:space="0" w:color="auto"/>
        <w:bottom w:val="none" w:sz="0" w:space="0" w:color="auto"/>
        <w:right w:val="none" w:sz="0" w:space="0" w:color="auto"/>
      </w:divBdr>
    </w:div>
    <w:div w:id="1674529112">
      <w:bodyDiv w:val="1"/>
      <w:marLeft w:val="0"/>
      <w:marRight w:val="0"/>
      <w:marTop w:val="0"/>
      <w:marBottom w:val="0"/>
      <w:divBdr>
        <w:top w:val="none" w:sz="0" w:space="0" w:color="auto"/>
        <w:left w:val="none" w:sz="0" w:space="0" w:color="auto"/>
        <w:bottom w:val="none" w:sz="0" w:space="0" w:color="auto"/>
        <w:right w:val="none" w:sz="0" w:space="0" w:color="auto"/>
      </w:divBdr>
    </w:div>
    <w:div w:id="1678575196">
      <w:bodyDiv w:val="1"/>
      <w:marLeft w:val="0"/>
      <w:marRight w:val="0"/>
      <w:marTop w:val="0"/>
      <w:marBottom w:val="0"/>
      <w:divBdr>
        <w:top w:val="none" w:sz="0" w:space="0" w:color="auto"/>
        <w:left w:val="none" w:sz="0" w:space="0" w:color="auto"/>
        <w:bottom w:val="none" w:sz="0" w:space="0" w:color="auto"/>
        <w:right w:val="none" w:sz="0" w:space="0" w:color="auto"/>
      </w:divBdr>
    </w:div>
    <w:div w:id="1680153730">
      <w:bodyDiv w:val="1"/>
      <w:marLeft w:val="0"/>
      <w:marRight w:val="0"/>
      <w:marTop w:val="0"/>
      <w:marBottom w:val="0"/>
      <w:divBdr>
        <w:top w:val="none" w:sz="0" w:space="0" w:color="auto"/>
        <w:left w:val="none" w:sz="0" w:space="0" w:color="auto"/>
        <w:bottom w:val="none" w:sz="0" w:space="0" w:color="auto"/>
        <w:right w:val="none" w:sz="0" w:space="0" w:color="auto"/>
      </w:divBdr>
    </w:div>
    <w:div w:id="1687516661">
      <w:bodyDiv w:val="1"/>
      <w:marLeft w:val="0"/>
      <w:marRight w:val="0"/>
      <w:marTop w:val="0"/>
      <w:marBottom w:val="0"/>
      <w:divBdr>
        <w:top w:val="none" w:sz="0" w:space="0" w:color="auto"/>
        <w:left w:val="none" w:sz="0" w:space="0" w:color="auto"/>
        <w:bottom w:val="none" w:sz="0" w:space="0" w:color="auto"/>
        <w:right w:val="none" w:sz="0" w:space="0" w:color="auto"/>
      </w:divBdr>
    </w:div>
    <w:div w:id="1690401388">
      <w:bodyDiv w:val="1"/>
      <w:marLeft w:val="0"/>
      <w:marRight w:val="0"/>
      <w:marTop w:val="0"/>
      <w:marBottom w:val="0"/>
      <w:divBdr>
        <w:top w:val="none" w:sz="0" w:space="0" w:color="auto"/>
        <w:left w:val="none" w:sz="0" w:space="0" w:color="auto"/>
        <w:bottom w:val="none" w:sz="0" w:space="0" w:color="auto"/>
        <w:right w:val="none" w:sz="0" w:space="0" w:color="auto"/>
      </w:divBdr>
    </w:div>
    <w:div w:id="1698311026">
      <w:bodyDiv w:val="1"/>
      <w:marLeft w:val="0"/>
      <w:marRight w:val="0"/>
      <w:marTop w:val="0"/>
      <w:marBottom w:val="0"/>
      <w:divBdr>
        <w:top w:val="none" w:sz="0" w:space="0" w:color="auto"/>
        <w:left w:val="none" w:sz="0" w:space="0" w:color="auto"/>
        <w:bottom w:val="none" w:sz="0" w:space="0" w:color="auto"/>
        <w:right w:val="none" w:sz="0" w:space="0" w:color="auto"/>
      </w:divBdr>
    </w:div>
    <w:div w:id="1710953634">
      <w:bodyDiv w:val="1"/>
      <w:marLeft w:val="0"/>
      <w:marRight w:val="0"/>
      <w:marTop w:val="0"/>
      <w:marBottom w:val="0"/>
      <w:divBdr>
        <w:top w:val="none" w:sz="0" w:space="0" w:color="auto"/>
        <w:left w:val="none" w:sz="0" w:space="0" w:color="auto"/>
        <w:bottom w:val="none" w:sz="0" w:space="0" w:color="auto"/>
        <w:right w:val="none" w:sz="0" w:space="0" w:color="auto"/>
      </w:divBdr>
    </w:div>
    <w:div w:id="1721634630">
      <w:bodyDiv w:val="1"/>
      <w:marLeft w:val="0"/>
      <w:marRight w:val="0"/>
      <w:marTop w:val="0"/>
      <w:marBottom w:val="0"/>
      <w:divBdr>
        <w:top w:val="none" w:sz="0" w:space="0" w:color="auto"/>
        <w:left w:val="none" w:sz="0" w:space="0" w:color="auto"/>
        <w:bottom w:val="none" w:sz="0" w:space="0" w:color="auto"/>
        <w:right w:val="none" w:sz="0" w:space="0" w:color="auto"/>
      </w:divBdr>
    </w:div>
    <w:div w:id="1721827450">
      <w:bodyDiv w:val="1"/>
      <w:marLeft w:val="0"/>
      <w:marRight w:val="0"/>
      <w:marTop w:val="0"/>
      <w:marBottom w:val="0"/>
      <w:divBdr>
        <w:top w:val="none" w:sz="0" w:space="0" w:color="auto"/>
        <w:left w:val="none" w:sz="0" w:space="0" w:color="auto"/>
        <w:bottom w:val="none" w:sz="0" w:space="0" w:color="auto"/>
        <w:right w:val="none" w:sz="0" w:space="0" w:color="auto"/>
      </w:divBdr>
    </w:div>
    <w:div w:id="1732459476">
      <w:bodyDiv w:val="1"/>
      <w:marLeft w:val="0"/>
      <w:marRight w:val="0"/>
      <w:marTop w:val="0"/>
      <w:marBottom w:val="0"/>
      <w:divBdr>
        <w:top w:val="none" w:sz="0" w:space="0" w:color="auto"/>
        <w:left w:val="none" w:sz="0" w:space="0" w:color="auto"/>
        <w:bottom w:val="none" w:sz="0" w:space="0" w:color="auto"/>
        <w:right w:val="none" w:sz="0" w:space="0" w:color="auto"/>
      </w:divBdr>
    </w:div>
    <w:div w:id="1742556527">
      <w:bodyDiv w:val="1"/>
      <w:marLeft w:val="0"/>
      <w:marRight w:val="0"/>
      <w:marTop w:val="0"/>
      <w:marBottom w:val="0"/>
      <w:divBdr>
        <w:top w:val="none" w:sz="0" w:space="0" w:color="auto"/>
        <w:left w:val="none" w:sz="0" w:space="0" w:color="auto"/>
        <w:bottom w:val="none" w:sz="0" w:space="0" w:color="auto"/>
        <w:right w:val="none" w:sz="0" w:space="0" w:color="auto"/>
      </w:divBdr>
    </w:div>
    <w:div w:id="1743797752">
      <w:bodyDiv w:val="1"/>
      <w:marLeft w:val="0"/>
      <w:marRight w:val="0"/>
      <w:marTop w:val="0"/>
      <w:marBottom w:val="0"/>
      <w:divBdr>
        <w:top w:val="none" w:sz="0" w:space="0" w:color="auto"/>
        <w:left w:val="none" w:sz="0" w:space="0" w:color="auto"/>
        <w:bottom w:val="none" w:sz="0" w:space="0" w:color="auto"/>
        <w:right w:val="none" w:sz="0" w:space="0" w:color="auto"/>
      </w:divBdr>
    </w:div>
    <w:div w:id="1744330145">
      <w:bodyDiv w:val="1"/>
      <w:marLeft w:val="0"/>
      <w:marRight w:val="0"/>
      <w:marTop w:val="0"/>
      <w:marBottom w:val="0"/>
      <w:divBdr>
        <w:top w:val="none" w:sz="0" w:space="0" w:color="auto"/>
        <w:left w:val="none" w:sz="0" w:space="0" w:color="auto"/>
        <w:bottom w:val="none" w:sz="0" w:space="0" w:color="auto"/>
        <w:right w:val="none" w:sz="0" w:space="0" w:color="auto"/>
      </w:divBdr>
    </w:div>
    <w:div w:id="1759250666">
      <w:bodyDiv w:val="1"/>
      <w:marLeft w:val="0"/>
      <w:marRight w:val="0"/>
      <w:marTop w:val="0"/>
      <w:marBottom w:val="0"/>
      <w:divBdr>
        <w:top w:val="none" w:sz="0" w:space="0" w:color="auto"/>
        <w:left w:val="none" w:sz="0" w:space="0" w:color="auto"/>
        <w:bottom w:val="none" w:sz="0" w:space="0" w:color="auto"/>
        <w:right w:val="none" w:sz="0" w:space="0" w:color="auto"/>
      </w:divBdr>
    </w:div>
    <w:div w:id="1781873533">
      <w:bodyDiv w:val="1"/>
      <w:marLeft w:val="0"/>
      <w:marRight w:val="0"/>
      <w:marTop w:val="0"/>
      <w:marBottom w:val="0"/>
      <w:divBdr>
        <w:top w:val="none" w:sz="0" w:space="0" w:color="auto"/>
        <w:left w:val="none" w:sz="0" w:space="0" w:color="auto"/>
        <w:bottom w:val="none" w:sz="0" w:space="0" w:color="auto"/>
        <w:right w:val="none" w:sz="0" w:space="0" w:color="auto"/>
      </w:divBdr>
    </w:div>
    <w:div w:id="1807116589">
      <w:bodyDiv w:val="1"/>
      <w:marLeft w:val="0"/>
      <w:marRight w:val="0"/>
      <w:marTop w:val="0"/>
      <w:marBottom w:val="0"/>
      <w:divBdr>
        <w:top w:val="none" w:sz="0" w:space="0" w:color="auto"/>
        <w:left w:val="none" w:sz="0" w:space="0" w:color="auto"/>
        <w:bottom w:val="none" w:sz="0" w:space="0" w:color="auto"/>
        <w:right w:val="none" w:sz="0" w:space="0" w:color="auto"/>
      </w:divBdr>
    </w:div>
    <w:div w:id="1825007570">
      <w:bodyDiv w:val="1"/>
      <w:marLeft w:val="0"/>
      <w:marRight w:val="0"/>
      <w:marTop w:val="0"/>
      <w:marBottom w:val="0"/>
      <w:divBdr>
        <w:top w:val="none" w:sz="0" w:space="0" w:color="auto"/>
        <w:left w:val="none" w:sz="0" w:space="0" w:color="auto"/>
        <w:bottom w:val="none" w:sz="0" w:space="0" w:color="auto"/>
        <w:right w:val="none" w:sz="0" w:space="0" w:color="auto"/>
      </w:divBdr>
    </w:div>
    <w:div w:id="1854832263">
      <w:bodyDiv w:val="1"/>
      <w:marLeft w:val="0"/>
      <w:marRight w:val="0"/>
      <w:marTop w:val="0"/>
      <w:marBottom w:val="0"/>
      <w:divBdr>
        <w:top w:val="none" w:sz="0" w:space="0" w:color="auto"/>
        <w:left w:val="none" w:sz="0" w:space="0" w:color="auto"/>
        <w:bottom w:val="none" w:sz="0" w:space="0" w:color="auto"/>
        <w:right w:val="none" w:sz="0" w:space="0" w:color="auto"/>
      </w:divBdr>
    </w:div>
    <w:div w:id="1861965430">
      <w:bodyDiv w:val="1"/>
      <w:marLeft w:val="0"/>
      <w:marRight w:val="0"/>
      <w:marTop w:val="0"/>
      <w:marBottom w:val="0"/>
      <w:divBdr>
        <w:top w:val="none" w:sz="0" w:space="0" w:color="auto"/>
        <w:left w:val="none" w:sz="0" w:space="0" w:color="auto"/>
        <w:bottom w:val="none" w:sz="0" w:space="0" w:color="auto"/>
        <w:right w:val="none" w:sz="0" w:space="0" w:color="auto"/>
      </w:divBdr>
    </w:div>
    <w:div w:id="1862933713">
      <w:bodyDiv w:val="1"/>
      <w:marLeft w:val="0"/>
      <w:marRight w:val="0"/>
      <w:marTop w:val="0"/>
      <w:marBottom w:val="0"/>
      <w:divBdr>
        <w:top w:val="none" w:sz="0" w:space="0" w:color="auto"/>
        <w:left w:val="none" w:sz="0" w:space="0" w:color="auto"/>
        <w:bottom w:val="none" w:sz="0" w:space="0" w:color="auto"/>
        <w:right w:val="none" w:sz="0" w:space="0" w:color="auto"/>
      </w:divBdr>
    </w:div>
    <w:div w:id="1873153279">
      <w:bodyDiv w:val="1"/>
      <w:marLeft w:val="0"/>
      <w:marRight w:val="0"/>
      <w:marTop w:val="0"/>
      <w:marBottom w:val="0"/>
      <w:divBdr>
        <w:top w:val="none" w:sz="0" w:space="0" w:color="auto"/>
        <w:left w:val="none" w:sz="0" w:space="0" w:color="auto"/>
        <w:bottom w:val="none" w:sz="0" w:space="0" w:color="auto"/>
        <w:right w:val="none" w:sz="0" w:space="0" w:color="auto"/>
      </w:divBdr>
    </w:div>
    <w:div w:id="1881890807">
      <w:bodyDiv w:val="1"/>
      <w:marLeft w:val="0"/>
      <w:marRight w:val="0"/>
      <w:marTop w:val="0"/>
      <w:marBottom w:val="0"/>
      <w:divBdr>
        <w:top w:val="none" w:sz="0" w:space="0" w:color="auto"/>
        <w:left w:val="none" w:sz="0" w:space="0" w:color="auto"/>
        <w:bottom w:val="none" w:sz="0" w:space="0" w:color="auto"/>
        <w:right w:val="none" w:sz="0" w:space="0" w:color="auto"/>
      </w:divBdr>
    </w:div>
    <w:div w:id="1893418532">
      <w:bodyDiv w:val="1"/>
      <w:marLeft w:val="0"/>
      <w:marRight w:val="0"/>
      <w:marTop w:val="0"/>
      <w:marBottom w:val="0"/>
      <w:divBdr>
        <w:top w:val="none" w:sz="0" w:space="0" w:color="auto"/>
        <w:left w:val="none" w:sz="0" w:space="0" w:color="auto"/>
        <w:bottom w:val="none" w:sz="0" w:space="0" w:color="auto"/>
        <w:right w:val="none" w:sz="0" w:space="0" w:color="auto"/>
      </w:divBdr>
    </w:div>
    <w:div w:id="1894849094">
      <w:bodyDiv w:val="1"/>
      <w:marLeft w:val="0"/>
      <w:marRight w:val="0"/>
      <w:marTop w:val="0"/>
      <w:marBottom w:val="0"/>
      <w:divBdr>
        <w:top w:val="none" w:sz="0" w:space="0" w:color="auto"/>
        <w:left w:val="none" w:sz="0" w:space="0" w:color="auto"/>
        <w:bottom w:val="none" w:sz="0" w:space="0" w:color="auto"/>
        <w:right w:val="none" w:sz="0" w:space="0" w:color="auto"/>
      </w:divBdr>
    </w:div>
    <w:div w:id="1899587790">
      <w:bodyDiv w:val="1"/>
      <w:marLeft w:val="0"/>
      <w:marRight w:val="0"/>
      <w:marTop w:val="0"/>
      <w:marBottom w:val="0"/>
      <w:divBdr>
        <w:top w:val="none" w:sz="0" w:space="0" w:color="auto"/>
        <w:left w:val="none" w:sz="0" w:space="0" w:color="auto"/>
        <w:bottom w:val="none" w:sz="0" w:space="0" w:color="auto"/>
        <w:right w:val="none" w:sz="0" w:space="0" w:color="auto"/>
      </w:divBdr>
    </w:div>
    <w:div w:id="1915700130">
      <w:bodyDiv w:val="1"/>
      <w:marLeft w:val="0"/>
      <w:marRight w:val="0"/>
      <w:marTop w:val="0"/>
      <w:marBottom w:val="0"/>
      <w:divBdr>
        <w:top w:val="none" w:sz="0" w:space="0" w:color="auto"/>
        <w:left w:val="none" w:sz="0" w:space="0" w:color="auto"/>
        <w:bottom w:val="none" w:sz="0" w:space="0" w:color="auto"/>
        <w:right w:val="none" w:sz="0" w:space="0" w:color="auto"/>
      </w:divBdr>
    </w:div>
    <w:div w:id="1920408153">
      <w:bodyDiv w:val="1"/>
      <w:marLeft w:val="0"/>
      <w:marRight w:val="0"/>
      <w:marTop w:val="0"/>
      <w:marBottom w:val="0"/>
      <w:divBdr>
        <w:top w:val="none" w:sz="0" w:space="0" w:color="auto"/>
        <w:left w:val="none" w:sz="0" w:space="0" w:color="auto"/>
        <w:bottom w:val="none" w:sz="0" w:space="0" w:color="auto"/>
        <w:right w:val="none" w:sz="0" w:space="0" w:color="auto"/>
      </w:divBdr>
    </w:div>
    <w:div w:id="1920674082">
      <w:bodyDiv w:val="1"/>
      <w:marLeft w:val="0"/>
      <w:marRight w:val="0"/>
      <w:marTop w:val="0"/>
      <w:marBottom w:val="0"/>
      <w:divBdr>
        <w:top w:val="none" w:sz="0" w:space="0" w:color="auto"/>
        <w:left w:val="none" w:sz="0" w:space="0" w:color="auto"/>
        <w:bottom w:val="none" w:sz="0" w:space="0" w:color="auto"/>
        <w:right w:val="none" w:sz="0" w:space="0" w:color="auto"/>
      </w:divBdr>
    </w:div>
    <w:div w:id="1921866612">
      <w:bodyDiv w:val="1"/>
      <w:marLeft w:val="0"/>
      <w:marRight w:val="0"/>
      <w:marTop w:val="0"/>
      <w:marBottom w:val="0"/>
      <w:divBdr>
        <w:top w:val="none" w:sz="0" w:space="0" w:color="auto"/>
        <w:left w:val="none" w:sz="0" w:space="0" w:color="auto"/>
        <w:bottom w:val="none" w:sz="0" w:space="0" w:color="auto"/>
        <w:right w:val="none" w:sz="0" w:space="0" w:color="auto"/>
      </w:divBdr>
    </w:div>
    <w:div w:id="1924148302">
      <w:bodyDiv w:val="1"/>
      <w:marLeft w:val="0"/>
      <w:marRight w:val="0"/>
      <w:marTop w:val="0"/>
      <w:marBottom w:val="0"/>
      <w:divBdr>
        <w:top w:val="none" w:sz="0" w:space="0" w:color="auto"/>
        <w:left w:val="none" w:sz="0" w:space="0" w:color="auto"/>
        <w:bottom w:val="none" w:sz="0" w:space="0" w:color="auto"/>
        <w:right w:val="none" w:sz="0" w:space="0" w:color="auto"/>
      </w:divBdr>
    </w:div>
    <w:div w:id="1925143484">
      <w:bodyDiv w:val="1"/>
      <w:marLeft w:val="0"/>
      <w:marRight w:val="0"/>
      <w:marTop w:val="0"/>
      <w:marBottom w:val="0"/>
      <w:divBdr>
        <w:top w:val="none" w:sz="0" w:space="0" w:color="auto"/>
        <w:left w:val="none" w:sz="0" w:space="0" w:color="auto"/>
        <w:bottom w:val="none" w:sz="0" w:space="0" w:color="auto"/>
        <w:right w:val="none" w:sz="0" w:space="0" w:color="auto"/>
      </w:divBdr>
    </w:div>
    <w:div w:id="1934126929">
      <w:bodyDiv w:val="1"/>
      <w:marLeft w:val="0"/>
      <w:marRight w:val="0"/>
      <w:marTop w:val="0"/>
      <w:marBottom w:val="0"/>
      <w:divBdr>
        <w:top w:val="none" w:sz="0" w:space="0" w:color="auto"/>
        <w:left w:val="none" w:sz="0" w:space="0" w:color="auto"/>
        <w:bottom w:val="none" w:sz="0" w:space="0" w:color="auto"/>
        <w:right w:val="none" w:sz="0" w:space="0" w:color="auto"/>
      </w:divBdr>
    </w:div>
    <w:div w:id="1934392707">
      <w:bodyDiv w:val="1"/>
      <w:marLeft w:val="0"/>
      <w:marRight w:val="0"/>
      <w:marTop w:val="0"/>
      <w:marBottom w:val="0"/>
      <w:divBdr>
        <w:top w:val="none" w:sz="0" w:space="0" w:color="auto"/>
        <w:left w:val="none" w:sz="0" w:space="0" w:color="auto"/>
        <w:bottom w:val="none" w:sz="0" w:space="0" w:color="auto"/>
        <w:right w:val="none" w:sz="0" w:space="0" w:color="auto"/>
      </w:divBdr>
    </w:div>
    <w:div w:id="1937789408">
      <w:bodyDiv w:val="1"/>
      <w:marLeft w:val="0"/>
      <w:marRight w:val="0"/>
      <w:marTop w:val="0"/>
      <w:marBottom w:val="0"/>
      <w:divBdr>
        <w:top w:val="none" w:sz="0" w:space="0" w:color="auto"/>
        <w:left w:val="none" w:sz="0" w:space="0" w:color="auto"/>
        <w:bottom w:val="none" w:sz="0" w:space="0" w:color="auto"/>
        <w:right w:val="none" w:sz="0" w:space="0" w:color="auto"/>
      </w:divBdr>
    </w:div>
    <w:div w:id="1980651318">
      <w:bodyDiv w:val="1"/>
      <w:marLeft w:val="0"/>
      <w:marRight w:val="0"/>
      <w:marTop w:val="0"/>
      <w:marBottom w:val="0"/>
      <w:divBdr>
        <w:top w:val="none" w:sz="0" w:space="0" w:color="auto"/>
        <w:left w:val="none" w:sz="0" w:space="0" w:color="auto"/>
        <w:bottom w:val="none" w:sz="0" w:space="0" w:color="auto"/>
        <w:right w:val="none" w:sz="0" w:space="0" w:color="auto"/>
      </w:divBdr>
    </w:div>
    <w:div w:id="1986620880">
      <w:bodyDiv w:val="1"/>
      <w:marLeft w:val="0"/>
      <w:marRight w:val="0"/>
      <w:marTop w:val="0"/>
      <w:marBottom w:val="0"/>
      <w:divBdr>
        <w:top w:val="none" w:sz="0" w:space="0" w:color="auto"/>
        <w:left w:val="none" w:sz="0" w:space="0" w:color="auto"/>
        <w:bottom w:val="none" w:sz="0" w:space="0" w:color="auto"/>
        <w:right w:val="none" w:sz="0" w:space="0" w:color="auto"/>
      </w:divBdr>
    </w:div>
    <w:div w:id="2026125490">
      <w:bodyDiv w:val="1"/>
      <w:marLeft w:val="0"/>
      <w:marRight w:val="0"/>
      <w:marTop w:val="0"/>
      <w:marBottom w:val="0"/>
      <w:divBdr>
        <w:top w:val="none" w:sz="0" w:space="0" w:color="auto"/>
        <w:left w:val="none" w:sz="0" w:space="0" w:color="auto"/>
        <w:bottom w:val="none" w:sz="0" w:space="0" w:color="auto"/>
        <w:right w:val="none" w:sz="0" w:space="0" w:color="auto"/>
      </w:divBdr>
    </w:div>
    <w:div w:id="2032216432">
      <w:bodyDiv w:val="1"/>
      <w:marLeft w:val="0"/>
      <w:marRight w:val="0"/>
      <w:marTop w:val="0"/>
      <w:marBottom w:val="0"/>
      <w:divBdr>
        <w:top w:val="none" w:sz="0" w:space="0" w:color="auto"/>
        <w:left w:val="none" w:sz="0" w:space="0" w:color="auto"/>
        <w:bottom w:val="none" w:sz="0" w:space="0" w:color="auto"/>
        <w:right w:val="none" w:sz="0" w:space="0" w:color="auto"/>
      </w:divBdr>
    </w:div>
    <w:div w:id="2034988410">
      <w:bodyDiv w:val="1"/>
      <w:marLeft w:val="0"/>
      <w:marRight w:val="0"/>
      <w:marTop w:val="0"/>
      <w:marBottom w:val="0"/>
      <w:divBdr>
        <w:top w:val="none" w:sz="0" w:space="0" w:color="auto"/>
        <w:left w:val="none" w:sz="0" w:space="0" w:color="auto"/>
        <w:bottom w:val="none" w:sz="0" w:space="0" w:color="auto"/>
        <w:right w:val="none" w:sz="0" w:space="0" w:color="auto"/>
      </w:divBdr>
    </w:div>
    <w:div w:id="2061898729">
      <w:bodyDiv w:val="1"/>
      <w:marLeft w:val="0"/>
      <w:marRight w:val="0"/>
      <w:marTop w:val="0"/>
      <w:marBottom w:val="0"/>
      <w:divBdr>
        <w:top w:val="none" w:sz="0" w:space="0" w:color="auto"/>
        <w:left w:val="none" w:sz="0" w:space="0" w:color="auto"/>
        <w:bottom w:val="none" w:sz="0" w:space="0" w:color="auto"/>
        <w:right w:val="none" w:sz="0" w:space="0" w:color="auto"/>
      </w:divBdr>
    </w:div>
    <w:div w:id="2075741414">
      <w:bodyDiv w:val="1"/>
      <w:marLeft w:val="0"/>
      <w:marRight w:val="0"/>
      <w:marTop w:val="0"/>
      <w:marBottom w:val="0"/>
      <w:divBdr>
        <w:top w:val="none" w:sz="0" w:space="0" w:color="auto"/>
        <w:left w:val="none" w:sz="0" w:space="0" w:color="auto"/>
        <w:bottom w:val="none" w:sz="0" w:space="0" w:color="auto"/>
        <w:right w:val="none" w:sz="0" w:space="0" w:color="auto"/>
      </w:divBdr>
    </w:div>
    <w:div w:id="2085835421">
      <w:bodyDiv w:val="1"/>
      <w:marLeft w:val="0"/>
      <w:marRight w:val="0"/>
      <w:marTop w:val="0"/>
      <w:marBottom w:val="0"/>
      <w:divBdr>
        <w:top w:val="none" w:sz="0" w:space="0" w:color="auto"/>
        <w:left w:val="none" w:sz="0" w:space="0" w:color="auto"/>
        <w:bottom w:val="none" w:sz="0" w:space="0" w:color="auto"/>
        <w:right w:val="none" w:sz="0" w:space="0" w:color="auto"/>
      </w:divBdr>
    </w:div>
    <w:div w:id="2104835544">
      <w:bodyDiv w:val="1"/>
      <w:marLeft w:val="0"/>
      <w:marRight w:val="0"/>
      <w:marTop w:val="0"/>
      <w:marBottom w:val="0"/>
      <w:divBdr>
        <w:top w:val="none" w:sz="0" w:space="0" w:color="auto"/>
        <w:left w:val="none" w:sz="0" w:space="0" w:color="auto"/>
        <w:bottom w:val="none" w:sz="0" w:space="0" w:color="auto"/>
        <w:right w:val="none" w:sz="0" w:space="0" w:color="auto"/>
      </w:divBdr>
    </w:div>
    <w:div w:id="2107966549">
      <w:bodyDiv w:val="1"/>
      <w:marLeft w:val="0"/>
      <w:marRight w:val="0"/>
      <w:marTop w:val="0"/>
      <w:marBottom w:val="0"/>
      <w:divBdr>
        <w:top w:val="none" w:sz="0" w:space="0" w:color="auto"/>
        <w:left w:val="none" w:sz="0" w:space="0" w:color="auto"/>
        <w:bottom w:val="none" w:sz="0" w:space="0" w:color="auto"/>
        <w:right w:val="none" w:sz="0" w:space="0" w:color="auto"/>
      </w:divBdr>
    </w:div>
    <w:div w:id="211651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lagansk.irksp.ru/wp-content/uploads/2016/10/00003-%D0%A1%D0%A2%D0%90%D0%9D%D0%94%D0%90%D0%A0-%D0%A0%D0%95%D0%90%D0%9B%D0%98%D0%97%D0%90%D0%A6%D0%98%D0%AF-%D0%A0%D0%95%D0%97%D0%A3%D0%9B%D0%AC%D0%A2%D0%90%D0%A2%D0%9E%D0%92.pdf" TargetMode="External"/><Relationship Id="rId13" Type="http://schemas.openxmlformats.org/officeDocument/2006/relationships/hyperlink" Target="http://balagansk.irksp.ru/wp-content/uploads/2016/10/%D0%A1%D0%A2%D0%90%D0%9D%D0%94%D0%90%D0%A0%D0%A2-1.pdf" TargetMode="External"/><Relationship Id="rId18" Type="http://schemas.openxmlformats.org/officeDocument/2006/relationships/hyperlink" Target="https://zakupki.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udit-it.ru/nk/313.html" TargetMode="External"/><Relationship Id="rId7" Type="http://schemas.openxmlformats.org/officeDocument/2006/relationships/hyperlink" Target="http://balagansk.irksp.ru/wp-content/uploads/2016/11/%D1%81%D1%82%D0%B0%D0%BD%D0%B4%D0%B0%D1%80%D1%82-00001-%D0%9F%D0%BB%D0%B0%D0%BD%D0%B8%D1%80%D0%BE%D0%B2%D0%B0%D0%BD%D0%B8%D0%B5.pdf" TargetMode="External"/><Relationship Id="rId12" Type="http://schemas.openxmlformats.org/officeDocument/2006/relationships/hyperlink" Target="http://balagansk.irksp.ru/wp-content/uploads/2016/07/%D0%A1%D1%82%D0%B0%D0%BD%D0%B4%D0%B0%D1%80%D1%82-%D0%B2%D0%BD%D0%B5%D1%88%D0%BD%D0%B5%D0%B3%D0%BE-%D0%BC%D1%83%D0%BD%D0%B8%D1%86%D0%B8%D0%BF%D0%B0%D0%BB%D1%8C%D0%BD%D0%BE%D0%B3%D0%BE-%D1%84%D0%B8%D0%BD%D0%B0%D0%BD%D1%81%D0%BE%D0%B2%D0%BE%D0%B3%D0%BE-%D0%BA%D0%BE%D0%BD%D1%82%D1%80%D0%BE%D0%BB%D1%8F-00007.pdf" TargetMode="External"/><Relationship Id="rId17" Type="http://schemas.openxmlformats.org/officeDocument/2006/relationships/hyperlink" Target="https://www.audit-it.ru/nk/313.html" TargetMode="External"/><Relationship Id="rId25" Type="http://schemas.openxmlformats.org/officeDocument/2006/relationships/hyperlink" Target="http://balagansk.irksp.ru/" TargetMode="External"/><Relationship Id="rId2" Type="http://schemas.openxmlformats.org/officeDocument/2006/relationships/numbering" Target="numbering.xml"/><Relationship Id="rId16" Type="http://schemas.openxmlformats.org/officeDocument/2006/relationships/hyperlink" Target="https://www.audit-it.ru/incl/redirect.php?goto=http%3A%2F%2Fbase.garant.ru%2F10900200%2Fbb6d500b8f60186b09506f1befdf6687%2F%23block_16712&amp;verhash=d9125123fef1fa761dd33605630f8771" TargetMode="External"/><Relationship Id="rId20" Type="http://schemas.openxmlformats.org/officeDocument/2006/relationships/hyperlink" Target="consultantplus://offline/ref=E022769026F285618451AC18DD1E863B0BDFE28923695B69D6A3C7FD865D328485038CC215A59BC161D51AE7E7437E9159A627C9508A44x3CD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lagansk.irksp.ru/wp-content/uploads/2016/10/%D0%A1%D0%A2%D0%90%D0%9D%D0%94%D0%90%D0%A0%D0%A2-00006.pdf" TargetMode="External"/><Relationship Id="rId24" Type="http://schemas.openxmlformats.org/officeDocument/2006/relationships/hyperlink" Target="https://www.audit-it.ru/nk/313.html" TargetMode="External"/><Relationship Id="rId5" Type="http://schemas.openxmlformats.org/officeDocument/2006/relationships/settings" Target="settings.xml"/><Relationship Id="rId15" Type="http://schemas.openxmlformats.org/officeDocument/2006/relationships/hyperlink" Target="https://www.audit-it.ru/incl/redirect.php?goto=http%3A%2F%2Fbase.garant.ru%2F10900200%2F9d78f2e21a0e8d6e5a75ac4e4a939832%2F%23block_1102&amp;verhash=661e8f3af0f6953806478f66630dcea6" TargetMode="External"/><Relationship Id="rId23" Type="http://schemas.openxmlformats.org/officeDocument/2006/relationships/hyperlink" Target="https://www.audit-it.ru/incl/redirect.php?goto=http%3A%2F%2Fbase.garant.ru%2F10900200%2Fbb6d500b8f60186b09506f1befdf6687%2F%23block_16712&amp;verhash=d9125123fef1fa761dd33605630f8771" TargetMode="External"/><Relationship Id="rId10" Type="http://schemas.openxmlformats.org/officeDocument/2006/relationships/hyperlink" Target="http://balagansk.irksp.ru/wp-content/uploads/2016/07/%D0%A1%D1%82%D0%B0%D0%BD%D0%B4%D0%B0%D1%80%D1%82-%D0%BC%D1%83%D0%BD%D0%B8%D1%86%D0%B8%D0%BF%D0%B0%D0%BB%D1%8C%D0%BD%D0%BE%D0%B3%D0%BE-%D1%84%D0%B8%D0%BD%D0%B0%D0%BD%D1%81%D0%BE%D0%B3%D0%BE-%D0%BA%D0%BE%D0%BD%D1%82%D1%80%D0%BE%D0%BB%D1%8F-00005.pdf" TargetMode="External"/><Relationship Id="rId19" Type="http://schemas.openxmlformats.org/officeDocument/2006/relationships/hyperlink" Target="consultantplus://offline/ref=E022769026F285618451AC18DD1E863B0FDAE28C236B0663DEFACBFF81526D93824A80C315A59BC1698A1FF2F61B719044B820D04C88463Ex7CEH" TargetMode="External"/><Relationship Id="rId4" Type="http://schemas.microsoft.com/office/2007/relationships/stylesWithEffects" Target="stylesWithEffects.xml"/><Relationship Id="rId9" Type="http://schemas.openxmlformats.org/officeDocument/2006/relationships/hyperlink" Target="http://balagansk.irksp.ru/wp-content/uploads/2016/07/smfk4.pdf" TargetMode="External"/><Relationship Id="rId14" Type="http://schemas.openxmlformats.org/officeDocument/2006/relationships/hyperlink" Target="http://balagansk.irksp.ru/wp-content/uploads/2016/10/%D0%A1%D0%A2%D0%90%D0%9D%D0%94%D0%90%D0%A0%D0%A2-%D0%AD%D0%9A%D0%A1.pdf" TargetMode="External"/><Relationship Id="rId22" Type="http://schemas.openxmlformats.org/officeDocument/2006/relationships/hyperlink" Target="https://www.audit-it.ru/incl/redirect.php?goto=http%3A%2F%2Fbase.garant.ru%2F10900200%2F9d78f2e21a0e8d6e5a75ac4e4a939832%2F%23block_1102&amp;verhash=661e8f3af0f6953806478f66630dcea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C66DA-B27A-4B9A-9386-35656D496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5643</TotalTime>
  <Pages>20</Pages>
  <Words>7842</Words>
  <Characters>44703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83</cp:revision>
  <cp:lastPrinted>2022-03-04T02:10:00Z</cp:lastPrinted>
  <dcterms:created xsi:type="dcterms:W3CDTF">2022-02-22T07:47:00Z</dcterms:created>
  <dcterms:modified xsi:type="dcterms:W3CDTF">2022-03-28T04:24:00Z</dcterms:modified>
</cp:coreProperties>
</file>