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5070" w:type="dxa"/>
        <w:tblLook w:val="04A0"/>
      </w:tblPr>
      <w:tblGrid>
        <w:gridCol w:w="4104"/>
      </w:tblGrid>
      <w:tr w:rsidR="0021555B" w:rsidTr="009544C9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21555B" w:rsidRDefault="0021555B" w:rsidP="009544C9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</w:t>
            </w:r>
          </w:p>
          <w:p w:rsidR="0021555B" w:rsidRDefault="0021555B" w:rsidP="009544C9">
            <w:pPr>
              <w:jc w:val="both"/>
              <w:rPr>
                <w:sz w:val="24"/>
                <w:szCs w:val="24"/>
                <w:lang w:eastAsia="ru-RU"/>
              </w:rPr>
            </w:pPr>
            <w:r w:rsidRPr="004F5BAB">
              <w:rPr>
                <w:sz w:val="24"/>
                <w:szCs w:val="24"/>
                <w:lang w:eastAsia="ru-RU"/>
              </w:rPr>
              <w:t xml:space="preserve">к распоряжению Контрольно-счетной палаты муниципального образования Балаганский район </w:t>
            </w:r>
          </w:p>
          <w:p w:rsidR="0021555B" w:rsidRPr="004F5BAB" w:rsidRDefault="0021555B" w:rsidP="009544C9">
            <w:pPr>
              <w:jc w:val="both"/>
              <w:rPr>
                <w:sz w:val="24"/>
                <w:szCs w:val="24"/>
                <w:lang w:eastAsia="ru-RU"/>
              </w:rPr>
            </w:pPr>
            <w:r w:rsidRPr="004F5BAB">
              <w:rPr>
                <w:sz w:val="24"/>
                <w:szCs w:val="24"/>
                <w:lang w:eastAsia="ru-RU"/>
              </w:rPr>
              <w:t>от 2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4F5BAB">
              <w:rPr>
                <w:sz w:val="24"/>
                <w:szCs w:val="24"/>
                <w:lang w:eastAsia="ru-RU"/>
              </w:rPr>
              <w:t>.09.2021 №</w:t>
            </w:r>
            <w:r>
              <w:rPr>
                <w:sz w:val="24"/>
                <w:szCs w:val="24"/>
                <w:lang w:eastAsia="ru-RU"/>
              </w:rPr>
              <w:t>27-р</w:t>
            </w:r>
          </w:p>
          <w:p w:rsidR="0021555B" w:rsidRPr="004F5BAB" w:rsidRDefault="0021555B" w:rsidP="009544C9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21555B" w:rsidRDefault="0021555B" w:rsidP="0021555B">
      <w:pPr>
        <w:jc w:val="center"/>
        <w:rPr>
          <w:rFonts w:eastAsiaTheme="majorEastAsia"/>
          <w:b/>
          <w:iCs/>
          <w:sz w:val="28"/>
          <w:szCs w:val="28"/>
          <w:lang w:eastAsia="ru-RU"/>
        </w:rPr>
      </w:pPr>
    </w:p>
    <w:p w:rsidR="0021555B" w:rsidRDefault="0021555B" w:rsidP="0021555B">
      <w:pPr>
        <w:jc w:val="center"/>
        <w:rPr>
          <w:rFonts w:eastAsiaTheme="majorEastAsia"/>
          <w:b/>
          <w:iCs/>
          <w:sz w:val="28"/>
          <w:szCs w:val="28"/>
          <w:lang w:eastAsia="ru-RU"/>
        </w:rPr>
      </w:pPr>
    </w:p>
    <w:p w:rsidR="0021555B" w:rsidRDefault="0021555B" w:rsidP="0021555B">
      <w:pPr>
        <w:jc w:val="center"/>
        <w:rPr>
          <w:rFonts w:eastAsiaTheme="majorEastAsia"/>
          <w:b/>
          <w:iCs/>
          <w:sz w:val="28"/>
          <w:szCs w:val="28"/>
          <w:lang w:eastAsia="ru-RU"/>
        </w:rPr>
      </w:pPr>
    </w:p>
    <w:p w:rsidR="0021555B" w:rsidRPr="008978E4" w:rsidRDefault="0021555B" w:rsidP="0021555B">
      <w:pPr>
        <w:jc w:val="center"/>
        <w:rPr>
          <w:b/>
          <w:sz w:val="28"/>
          <w:szCs w:val="28"/>
          <w:lang w:eastAsia="ru-RU"/>
        </w:rPr>
      </w:pPr>
    </w:p>
    <w:p w:rsidR="0021555B" w:rsidRPr="004546DC" w:rsidRDefault="0021555B" w:rsidP="0021555B">
      <w:pPr>
        <w:pStyle w:val="6"/>
        <w:spacing w:before="0" w:line="276" w:lineRule="auto"/>
        <w:ind w:left="-39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6D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КОНТРОЛЬНО-СЧЕТНАЯ ПАЛАТА МУНИЦИПАЛЬНОГО ОБРАЗОВАНИЯ БАЛАГАНСКИЙ РАЙОН</w:t>
      </w:r>
    </w:p>
    <w:p w:rsidR="0021555B" w:rsidRDefault="0021555B" w:rsidP="0021555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1555B" w:rsidRPr="00630659" w:rsidRDefault="0021555B" w:rsidP="0021555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1555B" w:rsidRPr="00630659" w:rsidRDefault="0021555B" w:rsidP="0021555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1555B" w:rsidRPr="00630659" w:rsidRDefault="0021555B" w:rsidP="0021555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1555B" w:rsidRPr="00630659" w:rsidRDefault="0021555B" w:rsidP="0021555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1555B" w:rsidRDefault="0021555B" w:rsidP="0021555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Стандарт внешнего муниципального финансового контроля </w:t>
      </w:r>
      <w:r w:rsidRPr="0063065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 ПОРЯДКЕ ПРОВЕДЕНИЯ ВНЕШНЕЙ ПРОВЕРКИ ОТЧЕТА ОБ ИСПОЛНЕНИИ МЕСТНОГО БЮДЖЕТА КОНТРОЛЬНО-СЧЕТНОЙ ПАЛАТОЙ МУНИЦИПАЛЬНОГО ОБРАЗОВАНИЯ</w:t>
      </w:r>
    </w:p>
    <w:p w:rsidR="0021555B" w:rsidRDefault="0021555B" w:rsidP="0021555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БАЛАГАНСКИЙ РАЙОН»</w:t>
      </w:r>
    </w:p>
    <w:p w:rsidR="0021555B" w:rsidRDefault="0021555B" w:rsidP="0021555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СВФК 00005</w:t>
      </w:r>
    </w:p>
    <w:p w:rsidR="0021555B" w:rsidRDefault="0021555B" w:rsidP="0021555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1555B" w:rsidRPr="00377651" w:rsidRDefault="0021555B" w:rsidP="0021555B">
      <w:pPr>
        <w:pStyle w:val="a3"/>
        <w:spacing w:before="5" w:line="276" w:lineRule="auto"/>
        <w:ind w:left="0" w:firstLine="709"/>
        <w:jc w:val="center"/>
        <w:rPr>
          <w:b/>
        </w:rPr>
      </w:pPr>
    </w:p>
    <w:p w:rsidR="0021555B" w:rsidRPr="00630659" w:rsidRDefault="0021555B" w:rsidP="0021555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1555B" w:rsidRPr="00630659" w:rsidRDefault="0021555B" w:rsidP="0021555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1555B" w:rsidRDefault="0021555B" w:rsidP="0021555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1555B" w:rsidRPr="00630659" w:rsidRDefault="0021555B" w:rsidP="0021555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1555B" w:rsidRPr="00630659" w:rsidRDefault="0021555B" w:rsidP="0021555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1555B" w:rsidRDefault="0021555B" w:rsidP="0021555B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proofErr w:type="gramStart"/>
      <w:r w:rsidRPr="004546DC">
        <w:rPr>
          <w:bCs/>
          <w:sz w:val="28"/>
          <w:szCs w:val="28"/>
        </w:rPr>
        <w:t xml:space="preserve">(рекомендован решением коллегии Счетной палаты РФ </w:t>
      </w:r>
      <w:proofErr w:type="gramEnd"/>
    </w:p>
    <w:p w:rsidR="0021555B" w:rsidRPr="004546DC" w:rsidRDefault="0021555B" w:rsidP="0021555B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4546DC">
        <w:rPr>
          <w:bCs/>
          <w:sz w:val="28"/>
          <w:szCs w:val="28"/>
        </w:rPr>
        <w:t>(протокол от 17.10.2014 №47К (993))</w:t>
      </w:r>
    </w:p>
    <w:p w:rsidR="0021555B" w:rsidRDefault="0021555B" w:rsidP="0021555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1555B" w:rsidRPr="00630659" w:rsidRDefault="0021555B" w:rsidP="0021555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1555B" w:rsidRPr="00630659" w:rsidRDefault="0021555B" w:rsidP="0021555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1555B" w:rsidRPr="004546DC" w:rsidRDefault="0021555B" w:rsidP="0021555B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4546DC">
        <w:rPr>
          <w:bCs/>
          <w:sz w:val="28"/>
          <w:szCs w:val="28"/>
        </w:rPr>
        <w:t>Утвержден распоряжением Председателя Контрольно-счетной палаты муниципального образования Балаганский район от 2</w:t>
      </w:r>
      <w:r>
        <w:rPr>
          <w:bCs/>
          <w:sz w:val="28"/>
          <w:szCs w:val="28"/>
        </w:rPr>
        <w:t>9</w:t>
      </w:r>
      <w:r w:rsidRPr="004546DC">
        <w:rPr>
          <w:bCs/>
          <w:sz w:val="28"/>
          <w:szCs w:val="28"/>
        </w:rPr>
        <w:t>.09.2021 №2</w:t>
      </w:r>
      <w:r>
        <w:rPr>
          <w:bCs/>
          <w:sz w:val="28"/>
          <w:szCs w:val="28"/>
        </w:rPr>
        <w:t>7</w:t>
      </w:r>
      <w:r w:rsidRPr="004546DC">
        <w:rPr>
          <w:bCs/>
          <w:sz w:val="28"/>
          <w:szCs w:val="28"/>
        </w:rPr>
        <w:t>-р</w:t>
      </w:r>
    </w:p>
    <w:p w:rsidR="0021555B" w:rsidRPr="00630659" w:rsidRDefault="0021555B" w:rsidP="0021555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1555B" w:rsidRPr="00630659" w:rsidRDefault="0021555B" w:rsidP="0021555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1555B" w:rsidRPr="00630659" w:rsidRDefault="0021555B" w:rsidP="0021555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1555B" w:rsidRPr="00630659" w:rsidRDefault="0021555B" w:rsidP="0021555B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Действует с 29 сентября 2021 года</w:t>
      </w:r>
    </w:p>
    <w:p w:rsidR="0021555B" w:rsidRPr="00630659" w:rsidRDefault="0021555B" w:rsidP="0021555B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21555B" w:rsidRDefault="0021555B" w:rsidP="0021555B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21555B" w:rsidRDefault="0021555B" w:rsidP="0021555B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630659">
        <w:rPr>
          <w:bCs/>
          <w:sz w:val="28"/>
          <w:szCs w:val="28"/>
        </w:rPr>
        <w:t>п. Балаганск</w:t>
      </w:r>
    </w:p>
    <w:p w:rsidR="0021555B" w:rsidRPr="00630659" w:rsidRDefault="0021555B" w:rsidP="0021555B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630659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</w:t>
      </w: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  <w:rPr>
          <w:b/>
        </w:rPr>
      </w:pPr>
      <w:r w:rsidRPr="00377651">
        <w:rPr>
          <w:b/>
        </w:rPr>
        <w:lastRenderedPageBreak/>
        <w:t xml:space="preserve">Содержание </w:t>
      </w:r>
    </w:p>
    <w:sdt>
      <w:sdtPr>
        <w:rPr>
          <w:sz w:val="24"/>
          <w:szCs w:val="24"/>
        </w:rPr>
        <w:id w:val="539929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401F94" w:rsidRPr="0021555B" w:rsidRDefault="00840ABF" w:rsidP="0021555B">
          <w:pPr>
            <w:pStyle w:val="11"/>
            <w:tabs>
              <w:tab w:val="right" w:leader="dot" w:pos="9349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 w:rsidRPr="00377651">
            <w:rPr>
              <w:sz w:val="24"/>
              <w:szCs w:val="24"/>
            </w:rPr>
            <w:fldChar w:fldCharType="begin"/>
          </w:r>
          <w:r w:rsidR="00AB22CB" w:rsidRPr="00377651">
            <w:rPr>
              <w:sz w:val="24"/>
              <w:szCs w:val="24"/>
            </w:rPr>
            <w:instrText xml:space="preserve"> TOC \o "1-3" \h \z \u </w:instrText>
          </w:r>
          <w:r w:rsidRPr="00377651">
            <w:rPr>
              <w:sz w:val="24"/>
              <w:szCs w:val="24"/>
            </w:rPr>
            <w:fldChar w:fldCharType="separate"/>
          </w:r>
          <w:hyperlink w:anchor="_Toc83306982" w:history="1">
            <w:r w:rsidR="00401F94" w:rsidRPr="0021555B">
              <w:rPr>
                <w:rStyle w:val="ae"/>
                <w:noProof/>
                <w:sz w:val="28"/>
                <w:szCs w:val="28"/>
              </w:rPr>
              <w:t>1. Общие положения</w:t>
            </w:r>
            <w:r w:rsidR="00401F94" w:rsidRPr="0021555B">
              <w:rPr>
                <w:noProof/>
                <w:webHidden/>
                <w:sz w:val="28"/>
                <w:szCs w:val="28"/>
              </w:rPr>
              <w:tab/>
            </w:r>
            <w:r w:rsidRPr="0021555B">
              <w:rPr>
                <w:noProof/>
                <w:webHidden/>
                <w:sz w:val="28"/>
                <w:szCs w:val="28"/>
              </w:rPr>
              <w:fldChar w:fldCharType="begin"/>
            </w:r>
            <w:r w:rsidR="00401F94" w:rsidRPr="0021555B">
              <w:rPr>
                <w:noProof/>
                <w:webHidden/>
                <w:sz w:val="28"/>
                <w:szCs w:val="28"/>
              </w:rPr>
              <w:instrText xml:space="preserve"> PAGEREF _Toc83306982 \h </w:instrText>
            </w:r>
            <w:r w:rsidRPr="0021555B">
              <w:rPr>
                <w:noProof/>
                <w:webHidden/>
                <w:sz w:val="28"/>
                <w:szCs w:val="28"/>
              </w:rPr>
            </w:r>
            <w:r w:rsidRPr="002155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66E93">
              <w:rPr>
                <w:noProof/>
                <w:webHidden/>
                <w:sz w:val="28"/>
                <w:szCs w:val="28"/>
              </w:rPr>
              <w:t>3</w:t>
            </w:r>
            <w:r w:rsidRPr="002155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F94" w:rsidRPr="0021555B" w:rsidRDefault="00840ABF" w:rsidP="0021555B">
          <w:pPr>
            <w:pStyle w:val="11"/>
            <w:tabs>
              <w:tab w:val="right" w:leader="dot" w:pos="9349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83306983" w:history="1">
            <w:r w:rsidR="00401F94" w:rsidRPr="0021555B">
              <w:rPr>
                <w:rStyle w:val="ae"/>
                <w:noProof/>
                <w:sz w:val="28"/>
                <w:szCs w:val="28"/>
              </w:rPr>
              <w:t>2. Цель, задачи, предмет и объекты внешней проверки</w:t>
            </w:r>
            <w:r w:rsidR="00401F94" w:rsidRPr="0021555B">
              <w:rPr>
                <w:noProof/>
                <w:webHidden/>
                <w:sz w:val="28"/>
                <w:szCs w:val="28"/>
              </w:rPr>
              <w:tab/>
            </w:r>
            <w:r w:rsidRPr="0021555B">
              <w:rPr>
                <w:noProof/>
                <w:webHidden/>
                <w:sz w:val="28"/>
                <w:szCs w:val="28"/>
              </w:rPr>
              <w:fldChar w:fldCharType="begin"/>
            </w:r>
            <w:r w:rsidR="00401F94" w:rsidRPr="0021555B">
              <w:rPr>
                <w:noProof/>
                <w:webHidden/>
                <w:sz w:val="28"/>
                <w:szCs w:val="28"/>
              </w:rPr>
              <w:instrText xml:space="preserve"> PAGEREF _Toc83306983 \h </w:instrText>
            </w:r>
            <w:r w:rsidRPr="0021555B">
              <w:rPr>
                <w:noProof/>
                <w:webHidden/>
                <w:sz w:val="28"/>
                <w:szCs w:val="28"/>
              </w:rPr>
            </w:r>
            <w:r w:rsidRPr="002155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66E93">
              <w:rPr>
                <w:noProof/>
                <w:webHidden/>
                <w:sz w:val="28"/>
                <w:szCs w:val="28"/>
              </w:rPr>
              <w:t>4</w:t>
            </w:r>
            <w:r w:rsidRPr="002155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F94" w:rsidRPr="0021555B" w:rsidRDefault="00840ABF" w:rsidP="0021555B">
          <w:pPr>
            <w:pStyle w:val="11"/>
            <w:tabs>
              <w:tab w:val="right" w:leader="dot" w:pos="9349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83306984" w:history="1">
            <w:r w:rsidR="00401F94" w:rsidRPr="0021555B">
              <w:rPr>
                <w:rStyle w:val="ae"/>
                <w:noProof/>
                <w:sz w:val="28"/>
                <w:szCs w:val="28"/>
              </w:rPr>
              <w:t>3. Сроки проведения внешней проверки</w:t>
            </w:r>
            <w:r w:rsidR="00401F94" w:rsidRPr="0021555B">
              <w:rPr>
                <w:noProof/>
                <w:webHidden/>
                <w:sz w:val="28"/>
                <w:szCs w:val="28"/>
              </w:rPr>
              <w:tab/>
            </w:r>
            <w:r w:rsidRPr="0021555B">
              <w:rPr>
                <w:noProof/>
                <w:webHidden/>
                <w:sz w:val="28"/>
                <w:szCs w:val="28"/>
              </w:rPr>
              <w:fldChar w:fldCharType="begin"/>
            </w:r>
            <w:r w:rsidR="00401F94" w:rsidRPr="0021555B">
              <w:rPr>
                <w:noProof/>
                <w:webHidden/>
                <w:sz w:val="28"/>
                <w:szCs w:val="28"/>
              </w:rPr>
              <w:instrText xml:space="preserve"> PAGEREF _Toc83306984 \h </w:instrText>
            </w:r>
            <w:r w:rsidRPr="0021555B">
              <w:rPr>
                <w:noProof/>
                <w:webHidden/>
                <w:sz w:val="28"/>
                <w:szCs w:val="28"/>
              </w:rPr>
            </w:r>
            <w:r w:rsidRPr="002155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66E93">
              <w:rPr>
                <w:noProof/>
                <w:webHidden/>
                <w:sz w:val="28"/>
                <w:szCs w:val="28"/>
              </w:rPr>
              <w:t>5</w:t>
            </w:r>
            <w:r w:rsidRPr="002155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F94" w:rsidRPr="0021555B" w:rsidRDefault="00840ABF" w:rsidP="0021555B">
          <w:pPr>
            <w:pStyle w:val="11"/>
            <w:tabs>
              <w:tab w:val="right" w:leader="dot" w:pos="9349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83306985" w:history="1">
            <w:r w:rsidR="00401F94" w:rsidRPr="0021555B">
              <w:rPr>
                <w:rStyle w:val="ae"/>
                <w:noProof/>
                <w:sz w:val="28"/>
                <w:szCs w:val="28"/>
              </w:rPr>
              <w:t>4. Правила и процедуры осуществления последующего контроля за исполнением районного бюджета</w:t>
            </w:r>
            <w:r w:rsidR="00401F94" w:rsidRPr="0021555B">
              <w:rPr>
                <w:noProof/>
                <w:webHidden/>
                <w:sz w:val="28"/>
                <w:szCs w:val="28"/>
              </w:rPr>
              <w:tab/>
            </w:r>
            <w:r w:rsidRPr="0021555B">
              <w:rPr>
                <w:noProof/>
                <w:webHidden/>
                <w:sz w:val="28"/>
                <w:szCs w:val="28"/>
              </w:rPr>
              <w:fldChar w:fldCharType="begin"/>
            </w:r>
            <w:r w:rsidR="00401F94" w:rsidRPr="0021555B">
              <w:rPr>
                <w:noProof/>
                <w:webHidden/>
                <w:sz w:val="28"/>
                <w:szCs w:val="28"/>
              </w:rPr>
              <w:instrText xml:space="preserve"> PAGEREF _Toc83306985 \h </w:instrText>
            </w:r>
            <w:r w:rsidRPr="0021555B">
              <w:rPr>
                <w:noProof/>
                <w:webHidden/>
                <w:sz w:val="28"/>
                <w:szCs w:val="28"/>
              </w:rPr>
            </w:r>
            <w:r w:rsidRPr="002155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66E93">
              <w:rPr>
                <w:noProof/>
                <w:webHidden/>
                <w:sz w:val="28"/>
                <w:szCs w:val="28"/>
              </w:rPr>
              <w:t>6</w:t>
            </w:r>
            <w:r w:rsidRPr="002155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F94" w:rsidRPr="0021555B" w:rsidRDefault="00840ABF" w:rsidP="0021555B">
          <w:pPr>
            <w:pStyle w:val="11"/>
            <w:tabs>
              <w:tab w:val="right" w:leader="dot" w:pos="9349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83306986" w:history="1">
            <w:r w:rsidR="00401F94" w:rsidRPr="0021555B">
              <w:rPr>
                <w:rStyle w:val="ae"/>
                <w:noProof/>
                <w:sz w:val="28"/>
                <w:szCs w:val="28"/>
              </w:rPr>
              <w:t>5. Основные этапы проведения внешних проверок годовой бюджетной отчетности главных администраторов бюджетных средств</w:t>
            </w:r>
            <w:r w:rsidR="00401F94" w:rsidRPr="0021555B">
              <w:rPr>
                <w:noProof/>
                <w:webHidden/>
                <w:sz w:val="28"/>
                <w:szCs w:val="28"/>
              </w:rPr>
              <w:tab/>
            </w:r>
            <w:r w:rsidRPr="0021555B">
              <w:rPr>
                <w:noProof/>
                <w:webHidden/>
                <w:sz w:val="28"/>
                <w:szCs w:val="28"/>
              </w:rPr>
              <w:fldChar w:fldCharType="begin"/>
            </w:r>
            <w:r w:rsidR="00401F94" w:rsidRPr="0021555B">
              <w:rPr>
                <w:noProof/>
                <w:webHidden/>
                <w:sz w:val="28"/>
                <w:szCs w:val="28"/>
              </w:rPr>
              <w:instrText xml:space="preserve"> PAGEREF _Toc83306986 \h </w:instrText>
            </w:r>
            <w:r w:rsidRPr="0021555B">
              <w:rPr>
                <w:noProof/>
                <w:webHidden/>
                <w:sz w:val="28"/>
                <w:szCs w:val="28"/>
              </w:rPr>
            </w:r>
            <w:r w:rsidRPr="002155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66E93">
              <w:rPr>
                <w:noProof/>
                <w:webHidden/>
                <w:sz w:val="28"/>
                <w:szCs w:val="28"/>
              </w:rPr>
              <w:t>7</w:t>
            </w:r>
            <w:r w:rsidRPr="002155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F94" w:rsidRPr="0021555B" w:rsidRDefault="00840ABF" w:rsidP="0021555B">
          <w:pPr>
            <w:pStyle w:val="11"/>
            <w:tabs>
              <w:tab w:val="right" w:leader="dot" w:pos="9349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83306987" w:history="1">
            <w:r w:rsidR="00401F94" w:rsidRPr="0021555B">
              <w:rPr>
                <w:rStyle w:val="ae"/>
                <w:noProof/>
                <w:sz w:val="28"/>
                <w:szCs w:val="28"/>
              </w:rPr>
              <w:t>6. Методические основы внешней проверки</w:t>
            </w:r>
            <w:r w:rsidR="00401F94" w:rsidRPr="0021555B">
              <w:rPr>
                <w:noProof/>
                <w:webHidden/>
                <w:sz w:val="28"/>
                <w:szCs w:val="28"/>
              </w:rPr>
              <w:tab/>
            </w:r>
            <w:r w:rsidRPr="0021555B">
              <w:rPr>
                <w:noProof/>
                <w:webHidden/>
                <w:sz w:val="28"/>
                <w:szCs w:val="28"/>
              </w:rPr>
              <w:fldChar w:fldCharType="begin"/>
            </w:r>
            <w:r w:rsidR="00401F94" w:rsidRPr="0021555B">
              <w:rPr>
                <w:noProof/>
                <w:webHidden/>
                <w:sz w:val="28"/>
                <w:szCs w:val="28"/>
              </w:rPr>
              <w:instrText xml:space="preserve"> PAGEREF _Toc83306987 \h </w:instrText>
            </w:r>
            <w:r w:rsidRPr="0021555B">
              <w:rPr>
                <w:noProof/>
                <w:webHidden/>
                <w:sz w:val="28"/>
                <w:szCs w:val="28"/>
              </w:rPr>
            </w:r>
            <w:r w:rsidRPr="002155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66E93">
              <w:rPr>
                <w:noProof/>
                <w:webHidden/>
                <w:sz w:val="28"/>
                <w:szCs w:val="28"/>
              </w:rPr>
              <w:t>8</w:t>
            </w:r>
            <w:r w:rsidRPr="002155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1F94" w:rsidRDefault="00840ABF" w:rsidP="0021555B">
          <w:pPr>
            <w:pStyle w:val="11"/>
            <w:tabs>
              <w:tab w:val="right" w:leader="dot" w:pos="934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306988" w:history="1">
            <w:r w:rsidR="00401F94" w:rsidRPr="0021555B">
              <w:rPr>
                <w:rStyle w:val="ae"/>
                <w:noProof/>
                <w:sz w:val="28"/>
                <w:szCs w:val="28"/>
                <w:lang w:eastAsia="ru-RU"/>
              </w:rPr>
              <w:t>7. Оформление результатов внешней проверки, подготовка заключения</w:t>
            </w:r>
            <w:r w:rsidR="00401F94" w:rsidRPr="0021555B">
              <w:rPr>
                <w:rStyle w:val="ae"/>
                <w:noProof/>
                <w:sz w:val="28"/>
                <w:szCs w:val="28"/>
              </w:rPr>
              <w:t>.</w:t>
            </w:r>
            <w:r w:rsidR="00401F94" w:rsidRPr="0021555B">
              <w:rPr>
                <w:noProof/>
                <w:webHidden/>
                <w:sz w:val="28"/>
                <w:szCs w:val="28"/>
              </w:rPr>
              <w:tab/>
            </w:r>
            <w:r w:rsidRPr="0021555B">
              <w:rPr>
                <w:noProof/>
                <w:webHidden/>
                <w:sz w:val="28"/>
                <w:szCs w:val="28"/>
              </w:rPr>
              <w:fldChar w:fldCharType="begin"/>
            </w:r>
            <w:r w:rsidR="00401F94" w:rsidRPr="0021555B">
              <w:rPr>
                <w:noProof/>
                <w:webHidden/>
                <w:sz w:val="28"/>
                <w:szCs w:val="28"/>
              </w:rPr>
              <w:instrText xml:space="preserve"> PAGEREF _Toc83306988 \h </w:instrText>
            </w:r>
            <w:r w:rsidRPr="0021555B">
              <w:rPr>
                <w:noProof/>
                <w:webHidden/>
                <w:sz w:val="28"/>
                <w:szCs w:val="28"/>
              </w:rPr>
            </w:r>
            <w:r w:rsidRPr="002155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66E93">
              <w:rPr>
                <w:noProof/>
                <w:webHidden/>
                <w:sz w:val="28"/>
                <w:szCs w:val="28"/>
              </w:rPr>
              <w:t>9</w:t>
            </w:r>
            <w:r w:rsidRPr="002155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2CB" w:rsidRPr="00377651" w:rsidRDefault="00840ABF">
          <w:pPr>
            <w:rPr>
              <w:sz w:val="28"/>
              <w:szCs w:val="28"/>
            </w:rPr>
          </w:pPr>
          <w:r w:rsidRPr="00377651">
            <w:rPr>
              <w:sz w:val="24"/>
              <w:szCs w:val="24"/>
            </w:rPr>
            <w:fldChar w:fldCharType="end"/>
          </w:r>
        </w:p>
      </w:sdtContent>
    </w:sdt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4B5535" w:rsidRPr="00377651" w:rsidRDefault="004B5535" w:rsidP="00186EF0">
      <w:pPr>
        <w:pStyle w:val="a3"/>
        <w:spacing w:before="4" w:line="276" w:lineRule="auto"/>
        <w:ind w:left="0" w:firstLine="709"/>
        <w:jc w:val="center"/>
      </w:pPr>
    </w:p>
    <w:p w:rsidR="004B5535" w:rsidRPr="00377651" w:rsidRDefault="004B5535" w:rsidP="00186EF0">
      <w:pPr>
        <w:pStyle w:val="a3"/>
        <w:spacing w:before="4" w:line="276" w:lineRule="auto"/>
        <w:ind w:left="0" w:firstLine="709"/>
        <w:jc w:val="center"/>
      </w:pPr>
    </w:p>
    <w:p w:rsidR="004B5535" w:rsidRPr="00377651" w:rsidRDefault="004B5535" w:rsidP="00186EF0">
      <w:pPr>
        <w:pStyle w:val="a3"/>
        <w:spacing w:before="4" w:line="276" w:lineRule="auto"/>
        <w:ind w:left="0" w:firstLine="709"/>
        <w:jc w:val="center"/>
      </w:pPr>
    </w:p>
    <w:p w:rsidR="004B5535" w:rsidRPr="00377651" w:rsidRDefault="004B5535" w:rsidP="00186EF0">
      <w:pPr>
        <w:pStyle w:val="a3"/>
        <w:spacing w:before="4" w:line="276" w:lineRule="auto"/>
        <w:ind w:left="0" w:firstLine="709"/>
        <w:jc w:val="center"/>
      </w:pPr>
    </w:p>
    <w:p w:rsidR="004B5535" w:rsidRPr="00377651" w:rsidRDefault="004B5535" w:rsidP="00186EF0">
      <w:pPr>
        <w:pStyle w:val="a3"/>
        <w:spacing w:before="4" w:line="276" w:lineRule="auto"/>
        <w:ind w:left="0" w:firstLine="709"/>
        <w:jc w:val="center"/>
      </w:pPr>
    </w:p>
    <w:p w:rsidR="004B5535" w:rsidRPr="00377651" w:rsidRDefault="004B5535" w:rsidP="00186EF0">
      <w:pPr>
        <w:pStyle w:val="a3"/>
        <w:spacing w:before="4" w:line="276" w:lineRule="auto"/>
        <w:ind w:left="0" w:firstLine="709"/>
        <w:jc w:val="center"/>
      </w:pPr>
    </w:p>
    <w:p w:rsidR="004B5535" w:rsidRPr="00377651" w:rsidRDefault="004B5535" w:rsidP="00186EF0">
      <w:pPr>
        <w:pStyle w:val="a3"/>
        <w:spacing w:before="4" w:line="276" w:lineRule="auto"/>
        <w:ind w:left="0" w:firstLine="709"/>
        <w:jc w:val="center"/>
      </w:pPr>
    </w:p>
    <w:p w:rsidR="004B5535" w:rsidRPr="00377651" w:rsidRDefault="004B5535" w:rsidP="00186EF0">
      <w:pPr>
        <w:pStyle w:val="a3"/>
        <w:spacing w:before="4" w:line="276" w:lineRule="auto"/>
        <w:ind w:left="0" w:firstLine="709"/>
        <w:jc w:val="center"/>
      </w:pPr>
    </w:p>
    <w:p w:rsidR="004B5535" w:rsidRPr="00377651" w:rsidRDefault="004B5535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7C48B8" w:rsidRPr="00377651" w:rsidRDefault="007C48B8" w:rsidP="00186EF0">
      <w:pPr>
        <w:pStyle w:val="a3"/>
        <w:spacing w:before="4" w:line="276" w:lineRule="auto"/>
        <w:ind w:left="0" w:firstLine="709"/>
        <w:jc w:val="center"/>
      </w:pPr>
    </w:p>
    <w:p w:rsidR="007C48B8" w:rsidRPr="00377651" w:rsidRDefault="007C48B8" w:rsidP="00186EF0">
      <w:pPr>
        <w:pStyle w:val="a3"/>
        <w:spacing w:before="4" w:line="276" w:lineRule="auto"/>
        <w:ind w:left="0" w:firstLine="709"/>
        <w:jc w:val="center"/>
      </w:pPr>
    </w:p>
    <w:p w:rsidR="007C48B8" w:rsidRPr="00377651" w:rsidRDefault="007C48B8" w:rsidP="00186EF0">
      <w:pPr>
        <w:pStyle w:val="a3"/>
        <w:spacing w:before="4" w:line="276" w:lineRule="auto"/>
        <w:ind w:left="0" w:firstLine="709"/>
        <w:jc w:val="center"/>
      </w:pPr>
    </w:p>
    <w:p w:rsidR="007C48B8" w:rsidRPr="00377651" w:rsidRDefault="007C48B8" w:rsidP="00186EF0">
      <w:pPr>
        <w:pStyle w:val="a3"/>
        <w:spacing w:before="4" w:line="276" w:lineRule="auto"/>
        <w:ind w:left="0" w:firstLine="709"/>
        <w:jc w:val="center"/>
      </w:pPr>
    </w:p>
    <w:p w:rsidR="00560156" w:rsidRPr="00377651" w:rsidRDefault="00F30227" w:rsidP="007433EC">
      <w:pPr>
        <w:pStyle w:val="1"/>
        <w:tabs>
          <w:tab w:val="center" w:pos="4679"/>
          <w:tab w:val="left" w:pos="7300"/>
        </w:tabs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83306982"/>
      <w:r w:rsidRPr="00377651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4553DE" w:rsidRPr="00377651">
        <w:rPr>
          <w:rFonts w:ascii="Times New Roman" w:hAnsi="Times New Roman" w:cs="Times New Roman"/>
          <w:color w:val="auto"/>
        </w:rPr>
        <w:t>Общие положения</w:t>
      </w:r>
      <w:bookmarkEnd w:id="0"/>
    </w:p>
    <w:p w:rsidR="00D6749D" w:rsidRPr="00377651" w:rsidRDefault="006506D4" w:rsidP="006506D4">
      <w:pPr>
        <w:tabs>
          <w:tab w:val="left" w:pos="9959"/>
        </w:tabs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377651">
        <w:rPr>
          <w:sz w:val="28"/>
          <w:szCs w:val="28"/>
        </w:rPr>
        <w:t xml:space="preserve">1.1. Стандарт </w:t>
      </w:r>
      <w:r w:rsidR="00BC182F" w:rsidRPr="00377651">
        <w:rPr>
          <w:sz w:val="28"/>
          <w:szCs w:val="28"/>
        </w:rPr>
        <w:t xml:space="preserve">внешнего </w:t>
      </w:r>
      <w:r w:rsidRPr="00377651">
        <w:rPr>
          <w:sz w:val="28"/>
          <w:szCs w:val="28"/>
        </w:rPr>
        <w:t xml:space="preserve">муниципального финансового контроля СВФК 0005 </w:t>
      </w:r>
      <w:r w:rsidR="00863E3F" w:rsidRPr="00377651">
        <w:rPr>
          <w:sz w:val="28"/>
          <w:szCs w:val="28"/>
        </w:rPr>
        <w:t>«Порядок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проведение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внешней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проверки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отчета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об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исполнении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местного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бюджета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Контрольно-счетной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палатой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муниципального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образования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Балаганский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район»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(далее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-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Стандарт),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разработан</w:t>
      </w:r>
      <w:r w:rsidR="00863E3F" w:rsidRPr="00377651">
        <w:rPr>
          <w:spacing w:val="1"/>
          <w:sz w:val="28"/>
          <w:szCs w:val="28"/>
        </w:rPr>
        <w:t xml:space="preserve"> </w:t>
      </w:r>
      <w:r w:rsidR="00D6749D" w:rsidRPr="00377651">
        <w:rPr>
          <w:spacing w:val="1"/>
          <w:sz w:val="28"/>
          <w:szCs w:val="28"/>
        </w:rPr>
        <w:t xml:space="preserve">и утвержден в соответствии </w:t>
      </w:r>
      <w:proofErr w:type="gramStart"/>
      <w:r w:rsidR="00D6749D" w:rsidRPr="00377651">
        <w:rPr>
          <w:spacing w:val="1"/>
          <w:sz w:val="28"/>
          <w:szCs w:val="28"/>
        </w:rPr>
        <w:t>с</w:t>
      </w:r>
      <w:proofErr w:type="gramEnd"/>
      <w:r w:rsidR="00D6749D" w:rsidRPr="00377651">
        <w:rPr>
          <w:spacing w:val="1"/>
          <w:sz w:val="28"/>
          <w:szCs w:val="28"/>
        </w:rPr>
        <w:t>:</w:t>
      </w:r>
    </w:p>
    <w:p w:rsidR="00D6749D" w:rsidRPr="00377651" w:rsidRDefault="00D6749D" w:rsidP="006506D4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pacing w:val="-67"/>
          <w:sz w:val="28"/>
          <w:szCs w:val="28"/>
        </w:rPr>
        <w:t xml:space="preserve">- </w:t>
      </w:r>
      <w:r w:rsidR="00BA4AB7" w:rsidRPr="00377651">
        <w:rPr>
          <w:spacing w:val="-67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Федеральным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законом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от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07</w:t>
      </w:r>
      <w:r w:rsidR="00170C67" w:rsidRPr="00377651">
        <w:rPr>
          <w:sz w:val="28"/>
          <w:szCs w:val="28"/>
        </w:rPr>
        <w:t xml:space="preserve"> февраля </w:t>
      </w:r>
      <w:r w:rsidR="00863E3F" w:rsidRPr="00377651">
        <w:rPr>
          <w:sz w:val="28"/>
          <w:szCs w:val="28"/>
        </w:rPr>
        <w:t>2011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г</w:t>
      </w:r>
      <w:r w:rsidR="00170C67" w:rsidRPr="00377651">
        <w:rPr>
          <w:sz w:val="28"/>
          <w:szCs w:val="28"/>
        </w:rPr>
        <w:t>ода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№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6-ФЗ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«Об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общих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принципах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организации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и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деятельности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контрольно-счетных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органов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субъектов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Российской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Федерации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и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муниципальных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образований»</w:t>
      </w:r>
      <w:r w:rsidRPr="00377651">
        <w:rPr>
          <w:sz w:val="28"/>
          <w:szCs w:val="28"/>
        </w:rPr>
        <w:t>;</w:t>
      </w:r>
    </w:p>
    <w:p w:rsidR="00D6749D" w:rsidRPr="00377651" w:rsidRDefault="00D6749D" w:rsidP="006506D4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</w:t>
      </w:r>
      <w:r w:rsidR="00412C0C" w:rsidRPr="00377651">
        <w:rPr>
          <w:sz w:val="28"/>
          <w:szCs w:val="28"/>
        </w:rPr>
        <w:t xml:space="preserve"> </w:t>
      </w:r>
      <w:r w:rsidRPr="00377651">
        <w:rPr>
          <w:sz w:val="28"/>
          <w:szCs w:val="28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утвержденные Коллегией Счетной палаты РФ (протокол от 17.10.2014 года №47К (993));</w:t>
      </w:r>
    </w:p>
    <w:p w:rsidR="009E00ED" w:rsidRPr="00377651" w:rsidRDefault="00D6749D" w:rsidP="006506D4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</w:t>
      </w:r>
      <w:r w:rsidR="00412C0C" w:rsidRPr="00377651">
        <w:rPr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Положением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о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Контрольно-счетной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палате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муниципального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образования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Балаганский</w:t>
      </w:r>
      <w:r w:rsidR="00863E3F" w:rsidRPr="00377651">
        <w:rPr>
          <w:spacing w:val="1"/>
          <w:sz w:val="28"/>
          <w:szCs w:val="28"/>
        </w:rPr>
        <w:t xml:space="preserve"> </w:t>
      </w:r>
      <w:r w:rsidR="00863E3F" w:rsidRPr="00377651">
        <w:rPr>
          <w:sz w:val="28"/>
          <w:szCs w:val="28"/>
        </w:rPr>
        <w:t>район</w:t>
      </w:r>
      <w:r w:rsidR="009E00ED" w:rsidRPr="00377651">
        <w:rPr>
          <w:sz w:val="28"/>
          <w:szCs w:val="28"/>
        </w:rPr>
        <w:t>, утвержденным решением Думы Балаганского района от 28 декабря 2011 года №12/2-рд (далее – Положение о КСП);</w:t>
      </w:r>
    </w:p>
    <w:p w:rsidR="009E00ED" w:rsidRPr="00377651" w:rsidRDefault="009E00ED" w:rsidP="006506D4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</w:t>
      </w:r>
      <w:r w:rsidR="00412C0C" w:rsidRPr="00377651">
        <w:rPr>
          <w:sz w:val="28"/>
          <w:szCs w:val="28"/>
        </w:rPr>
        <w:t xml:space="preserve"> </w:t>
      </w:r>
      <w:r w:rsidRPr="00377651">
        <w:rPr>
          <w:sz w:val="28"/>
          <w:szCs w:val="28"/>
        </w:rPr>
        <w:t>Положением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о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бюджетном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процессе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в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муниципальном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образовании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Балаганский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район</w:t>
      </w:r>
      <w:r w:rsidR="008A0F62" w:rsidRPr="00377651">
        <w:rPr>
          <w:sz w:val="28"/>
          <w:szCs w:val="28"/>
        </w:rPr>
        <w:t xml:space="preserve">, утвержденным </w:t>
      </w:r>
      <w:r w:rsidR="00BA4AB7" w:rsidRPr="00377651">
        <w:rPr>
          <w:sz w:val="28"/>
          <w:szCs w:val="28"/>
        </w:rPr>
        <w:t xml:space="preserve">решением Думы Балаганского района </w:t>
      </w:r>
      <w:r w:rsidR="008A0F62" w:rsidRPr="00377651">
        <w:rPr>
          <w:sz w:val="28"/>
          <w:szCs w:val="28"/>
        </w:rPr>
        <w:t>от 27 июня 2016 года №7/6</w:t>
      </w:r>
      <w:r w:rsidR="001833CC" w:rsidRPr="00377651">
        <w:rPr>
          <w:sz w:val="28"/>
          <w:szCs w:val="28"/>
        </w:rPr>
        <w:t>-рд</w:t>
      </w:r>
      <w:r w:rsidRPr="00377651">
        <w:rPr>
          <w:sz w:val="28"/>
          <w:szCs w:val="28"/>
        </w:rPr>
        <w:t>;</w:t>
      </w:r>
    </w:p>
    <w:p w:rsidR="009E00ED" w:rsidRPr="00377651" w:rsidRDefault="009E00ED" w:rsidP="006506D4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</w:t>
      </w:r>
      <w:r w:rsidR="00412C0C" w:rsidRPr="00377651">
        <w:rPr>
          <w:sz w:val="28"/>
          <w:szCs w:val="28"/>
        </w:rPr>
        <w:t xml:space="preserve"> </w:t>
      </w:r>
      <w:r w:rsidRPr="00377651">
        <w:rPr>
          <w:sz w:val="28"/>
          <w:szCs w:val="28"/>
        </w:rPr>
        <w:t>Регламентом Контрольно-счетной палаты муниципального образования Балаганский район, утвержденным распоряжением КСП от 06 октября 2016 года №1-р.</w:t>
      </w:r>
    </w:p>
    <w:p w:rsidR="009E00ED" w:rsidRPr="00377651" w:rsidRDefault="008A0F62" w:rsidP="006506D4">
      <w:pPr>
        <w:tabs>
          <w:tab w:val="left" w:pos="9959"/>
        </w:tabs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377651">
        <w:rPr>
          <w:spacing w:val="1"/>
          <w:sz w:val="28"/>
          <w:szCs w:val="28"/>
        </w:rPr>
        <w:t xml:space="preserve">1.2. При разработке Стандарта учитывался стандарт финансового контроля Счетной палаты Российской Федерации 203 «Последующий финансовый </w:t>
      </w:r>
      <w:proofErr w:type="gramStart"/>
      <w:r w:rsidRPr="00377651">
        <w:rPr>
          <w:spacing w:val="1"/>
          <w:sz w:val="28"/>
          <w:szCs w:val="28"/>
        </w:rPr>
        <w:t>контроль за</w:t>
      </w:r>
      <w:proofErr w:type="gramEnd"/>
      <w:r w:rsidRPr="00377651">
        <w:rPr>
          <w:spacing w:val="1"/>
          <w:sz w:val="28"/>
          <w:szCs w:val="28"/>
        </w:rPr>
        <w:t xml:space="preserve"> исполнением федерального бюджета.</w:t>
      </w:r>
    </w:p>
    <w:p w:rsidR="008A0F62" w:rsidRPr="00377651" w:rsidRDefault="008A0F62" w:rsidP="006506D4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1.3. Стандарт применяется с учетом:</w:t>
      </w:r>
    </w:p>
    <w:p w:rsidR="00412C0C" w:rsidRPr="00377651" w:rsidRDefault="008A0F62" w:rsidP="006506D4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1.3.1. нормативных и методических документов, регулирующих общие принципы осуществления внешнего государственного финансового контроля:</w:t>
      </w:r>
    </w:p>
    <w:p w:rsidR="00412C0C" w:rsidRPr="00377651" w:rsidRDefault="00412C0C" w:rsidP="006506D4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 xml:space="preserve">- </w:t>
      </w:r>
      <w:r w:rsidR="008A0F62" w:rsidRPr="00377651">
        <w:rPr>
          <w:sz w:val="28"/>
          <w:szCs w:val="28"/>
        </w:rPr>
        <w:t xml:space="preserve">Федеральный закон от 07.02.2011 </w:t>
      </w:r>
      <w:r w:rsidR="00F13815" w:rsidRPr="00377651">
        <w:rPr>
          <w:sz w:val="28"/>
          <w:szCs w:val="28"/>
        </w:rPr>
        <w:t xml:space="preserve">года </w:t>
      </w:r>
      <w:r w:rsidR="008A0F62" w:rsidRPr="00377651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12C0C" w:rsidRPr="00377651" w:rsidRDefault="00412C0C" w:rsidP="00412C0C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Положением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о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Контрольно-счетной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палате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муниципального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образования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Балаганский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район, утвержденным решением Думы Балаганского района от 28 декабря 2011 года №12/2-рд (далее – Положение о КСП);</w:t>
      </w:r>
    </w:p>
    <w:p w:rsidR="00412C0C" w:rsidRPr="00377651" w:rsidRDefault="00412C0C" w:rsidP="00412C0C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Положением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о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бюджетном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процессе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в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муниципальном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образовании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lastRenderedPageBreak/>
        <w:t>Балаганский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 xml:space="preserve">район, утвержденным </w:t>
      </w:r>
      <w:r w:rsidR="00BA4AB7" w:rsidRPr="00377651">
        <w:rPr>
          <w:sz w:val="28"/>
          <w:szCs w:val="28"/>
        </w:rPr>
        <w:t xml:space="preserve">решением Думы Балаганского района </w:t>
      </w:r>
      <w:r w:rsidRPr="00377651">
        <w:rPr>
          <w:sz w:val="28"/>
          <w:szCs w:val="28"/>
        </w:rPr>
        <w:t>от 27 июня 2016 года №7/6</w:t>
      </w:r>
      <w:r w:rsidR="001833CC" w:rsidRPr="00377651">
        <w:rPr>
          <w:sz w:val="28"/>
          <w:szCs w:val="28"/>
        </w:rPr>
        <w:t>-рд</w:t>
      </w:r>
      <w:r w:rsidRPr="00377651">
        <w:rPr>
          <w:sz w:val="28"/>
          <w:szCs w:val="28"/>
        </w:rPr>
        <w:t>;</w:t>
      </w:r>
    </w:p>
    <w:p w:rsidR="00F13815" w:rsidRPr="00377651" w:rsidRDefault="008A0F62" w:rsidP="006506D4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</w:t>
      </w:r>
      <w:r w:rsidR="00412C0C" w:rsidRPr="00377651">
        <w:rPr>
          <w:sz w:val="28"/>
          <w:szCs w:val="28"/>
        </w:rPr>
        <w:t xml:space="preserve"> </w:t>
      </w:r>
      <w:r w:rsidRPr="00377651">
        <w:rPr>
          <w:sz w:val="28"/>
          <w:szCs w:val="28"/>
        </w:rPr>
        <w:t>глава 26 Бюджетного кодекса Российской Федерации.</w:t>
      </w:r>
    </w:p>
    <w:p w:rsidR="00412C0C" w:rsidRPr="00377651" w:rsidRDefault="008A0F62" w:rsidP="006506D4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1.3.2. нормативных и методических документов, регулирующих порядок представления, рассмотрения и внешней проверки годовых отчетов об исполнении бюджетов за отчетный финансовый год:</w:t>
      </w:r>
    </w:p>
    <w:p w:rsidR="00412C0C" w:rsidRPr="00377651" w:rsidRDefault="008A0F62" w:rsidP="006506D4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статьи 264.4-264.6 Бюджетного кодекса Российской Федерации;</w:t>
      </w:r>
    </w:p>
    <w:p w:rsidR="00BA4AB7" w:rsidRPr="00377651" w:rsidRDefault="00BA4AB7" w:rsidP="00BA4AB7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Положением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о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бюджетном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процессе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в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муниципальном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образовании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Балаганский</w:t>
      </w:r>
      <w:r w:rsidRPr="00377651">
        <w:rPr>
          <w:spacing w:val="1"/>
          <w:sz w:val="28"/>
          <w:szCs w:val="28"/>
        </w:rPr>
        <w:t xml:space="preserve"> </w:t>
      </w:r>
      <w:r w:rsidRPr="00377651">
        <w:rPr>
          <w:sz w:val="28"/>
          <w:szCs w:val="28"/>
        </w:rPr>
        <w:t>район, утвержденным решением Думы Балаганского района от 27 июня 2016 года №7/6</w:t>
      </w:r>
      <w:r w:rsidR="001833CC" w:rsidRPr="00377651">
        <w:rPr>
          <w:sz w:val="28"/>
          <w:szCs w:val="28"/>
        </w:rPr>
        <w:t>-рд</w:t>
      </w:r>
      <w:r w:rsidR="00C22860" w:rsidRPr="00377651">
        <w:rPr>
          <w:sz w:val="28"/>
          <w:szCs w:val="28"/>
        </w:rPr>
        <w:t>.</w:t>
      </w:r>
    </w:p>
    <w:p w:rsidR="004B6F32" w:rsidRPr="00377651" w:rsidRDefault="008A0F62" w:rsidP="006506D4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1.3.3. нормативных и методических документов, регулирующих порядок исполнения бюджетов, ведения бюджетного учета и со</w:t>
      </w:r>
      <w:r w:rsidR="004B56DD" w:rsidRPr="00377651">
        <w:rPr>
          <w:sz w:val="28"/>
          <w:szCs w:val="28"/>
        </w:rPr>
        <w:t>ставления бюджетной отчетности:</w:t>
      </w:r>
    </w:p>
    <w:p w:rsidR="004B6F32" w:rsidRPr="00377651" w:rsidRDefault="008A0F62" w:rsidP="006506D4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Федеральный закон от 06.12.2011</w:t>
      </w:r>
      <w:r w:rsidR="004B6F32" w:rsidRPr="00377651">
        <w:rPr>
          <w:sz w:val="28"/>
          <w:szCs w:val="28"/>
        </w:rPr>
        <w:t xml:space="preserve"> года</w:t>
      </w:r>
      <w:r w:rsidRPr="00377651">
        <w:rPr>
          <w:sz w:val="28"/>
          <w:szCs w:val="28"/>
        </w:rPr>
        <w:t xml:space="preserve"> №402-ФЗ «О бухгалтерском учете»;</w:t>
      </w:r>
    </w:p>
    <w:p w:rsidR="004B6F32" w:rsidRPr="00377651" w:rsidRDefault="008A0F62" w:rsidP="006506D4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Приказ Минфина России от 28.12.2010</w:t>
      </w:r>
      <w:r w:rsidR="004B6F32" w:rsidRPr="00377651">
        <w:rPr>
          <w:sz w:val="28"/>
          <w:szCs w:val="28"/>
        </w:rPr>
        <w:t xml:space="preserve"> года</w:t>
      </w:r>
      <w:r w:rsidRPr="00377651">
        <w:rPr>
          <w:sz w:val="28"/>
          <w:szCs w:val="28"/>
        </w:rPr>
        <w:t xml:space="preserve"> №</w:t>
      </w:r>
      <w:proofErr w:type="spellStart"/>
      <w:r w:rsidRPr="00377651">
        <w:rPr>
          <w:sz w:val="28"/>
          <w:szCs w:val="28"/>
        </w:rPr>
        <w:t>191н</w:t>
      </w:r>
      <w:proofErr w:type="spellEnd"/>
      <w:r w:rsidRPr="00377651">
        <w:rPr>
          <w:sz w:val="28"/>
          <w:szCs w:val="28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F13815" w:rsidRPr="00377651" w:rsidRDefault="008A0F62" w:rsidP="006506D4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 xml:space="preserve">- Приказ Минфина России от 25.03.2011 </w:t>
      </w:r>
      <w:r w:rsidR="004B6F32" w:rsidRPr="00377651">
        <w:rPr>
          <w:sz w:val="28"/>
          <w:szCs w:val="28"/>
        </w:rPr>
        <w:t xml:space="preserve">года </w:t>
      </w:r>
      <w:r w:rsidRPr="00377651">
        <w:rPr>
          <w:sz w:val="28"/>
          <w:szCs w:val="28"/>
        </w:rPr>
        <w:t>№</w:t>
      </w:r>
      <w:proofErr w:type="spellStart"/>
      <w:r w:rsidRPr="00377651">
        <w:rPr>
          <w:sz w:val="28"/>
          <w:szCs w:val="28"/>
        </w:rPr>
        <w:t>33н</w:t>
      </w:r>
      <w:proofErr w:type="spellEnd"/>
      <w:r w:rsidRPr="00377651">
        <w:rPr>
          <w:sz w:val="28"/>
          <w:szCs w:val="28"/>
        </w:rPr>
        <w:t xml:space="preserve">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F433C6" w:rsidRPr="00377651" w:rsidRDefault="008A0F62" w:rsidP="006506D4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1.4.</w:t>
      </w:r>
      <w:r w:rsidR="004B56DD" w:rsidRPr="00377651">
        <w:rPr>
          <w:sz w:val="28"/>
          <w:szCs w:val="28"/>
        </w:rPr>
        <w:t xml:space="preserve"> </w:t>
      </w:r>
      <w:r w:rsidRPr="00377651">
        <w:rPr>
          <w:sz w:val="28"/>
          <w:szCs w:val="28"/>
        </w:rPr>
        <w:t xml:space="preserve">Стандарт устанавливает </w:t>
      </w:r>
      <w:r w:rsidR="00F433C6" w:rsidRPr="00377651">
        <w:rPr>
          <w:sz w:val="28"/>
          <w:szCs w:val="28"/>
        </w:rPr>
        <w:t>единый порядок, требования и основные правила проведения внешней проверки годово</w:t>
      </w:r>
      <w:r w:rsidR="00513417" w:rsidRPr="00377651">
        <w:rPr>
          <w:sz w:val="28"/>
          <w:szCs w:val="28"/>
        </w:rPr>
        <w:t>го отчета об исполнении бюджета</w:t>
      </w:r>
      <w:r w:rsidR="00F433C6" w:rsidRPr="00377651">
        <w:rPr>
          <w:sz w:val="28"/>
          <w:szCs w:val="28"/>
        </w:rPr>
        <w:t>, которые обязаны соблюдать должностные лица Контрольно-счетной палаты муниципального образования Балаганский район</w:t>
      </w:r>
      <w:r w:rsidR="005237F4" w:rsidRPr="00377651">
        <w:rPr>
          <w:sz w:val="28"/>
          <w:szCs w:val="28"/>
        </w:rPr>
        <w:t xml:space="preserve"> (далее – КСП).</w:t>
      </w:r>
    </w:p>
    <w:p w:rsidR="008A0F62" w:rsidRPr="00377651" w:rsidRDefault="008A0F62" w:rsidP="006506D4">
      <w:pPr>
        <w:tabs>
          <w:tab w:val="left" w:pos="9959"/>
        </w:tabs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377651">
        <w:rPr>
          <w:sz w:val="28"/>
          <w:szCs w:val="28"/>
        </w:rPr>
        <w:t xml:space="preserve">1.5. В случае внесения изменений в указанные в настоящем разделе документы (замены их </w:t>
      </w:r>
      <w:proofErr w:type="gramStart"/>
      <w:r w:rsidRPr="00377651">
        <w:rPr>
          <w:sz w:val="28"/>
          <w:szCs w:val="28"/>
        </w:rPr>
        <w:t>новыми</w:t>
      </w:r>
      <w:proofErr w:type="gramEnd"/>
      <w:r w:rsidRPr="00377651">
        <w:rPr>
          <w:sz w:val="28"/>
          <w:szCs w:val="28"/>
        </w:rPr>
        <w:t>) Стандарт продолжает применяться с учетом соответствующих изменений (нового документа).</w:t>
      </w:r>
    </w:p>
    <w:p w:rsidR="008A0F62" w:rsidRPr="00377651" w:rsidRDefault="008A0F62" w:rsidP="006506D4">
      <w:pPr>
        <w:tabs>
          <w:tab w:val="left" w:pos="9959"/>
        </w:tabs>
        <w:spacing w:line="276" w:lineRule="auto"/>
        <w:ind w:firstLine="709"/>
        <w:jc w:val="both"/>
        <w:rPr>
          <w:spacing w:val="1"/>
          <w:sz w:val="28"/>
          <w:szCs w:val="28"/>
        </w:rPr>
      </w:pPr>
    </w:p>
    <w:p w:rsidR="004B56DD" w:rsidRPr="00377651" w:rsidRDefault="004B56DD" w:rsidP="00E42DA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83306983"/>
      <w:r w:rsidRPr="00377651">
        <w:rPr>
          <w:rFonts w:ascii="Times New Roman" w:hAnsi="Times New Roman" w:cs="Times New Roman"/>
          <w:color w:val="auto"/>
        </w:rPr>
        <w:t>2. Цель, задачи, предмет и объекты внешней проверки</w:t>
      </w:r>
      <w:bookmarkEnd w:id="1"/>
    </w:p>
    <w:p w:rsidR="00F433C6" w:rsidRPr="00377651" w:rsidRDefault="00F433C6" w:rsidP="00383B40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2.1. Цел</w:t>
      </w:r>
      <w:r w:rsidR="00AA122E" w:rsidRPr="00377651">
        <w:rPr>
          <w:sz w:val="28"/>
          <w:szCs w:val="28"/>
        </w:rPr>
        <w:t>ями</w:t>
      </w:r>
      <w:r w:rsidR="004553DE" w:rsidRPr="00377651">
        <w:rPr>
          <w:sz w:val="28"/>
          <w:szCs w:val="28"/>
        </w:rPr>
        <w:t xml:space="preserve"> </w:t>
      </w:r>
      <w:r w:rsidR="00AA122E" w:rsidRPr="00377651">
        <w:rPr>
          <w:sz w:val="28"/>
          <w:szCs w:val="28"/>
        </w:rPr>
        <w:t xml:space="preserve">проведения внешней проверки </w:t>
      </w:r>
      <w:r w:rsidR="004553DE" w:rsidRPr="00377651">
        <w:rPr>
          <w:sz w:val="28"/>
          <w:szCs w:val="28"/>
        </w:rPr>
        <w:t>явля</w:t>
      </w:r>
      <w:r w:rsidR="00AA122E" w:rsidRPr="00377651">
        <w:rPr>
          <w:sz w:val="28"/>
          <w:szCs w:val="28"/>
        </w:rPr>
        <w:t>ю</w:t>
      </w:r>
      <w:r w:rsidR="004553DE" w:rsidRPr="00377651">
        <w:rPr>
          <w:sz w:val="28"/>
          <w:szCs w:val="28"/>
        </w:rPr>
        <w:t>тся:</w:t>
      </w:r>
    </w:p>
    <w:p w:rsidR="0072344E" w:rsidRPr="00377651" w:rsidRDefault="005237F4" w:rsidP="00383B40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определение достоверности показателей бюджетной отчетности ГАБС и годового отчета</w:t>
      </w:r>
      <w:r w:rsidR="0072344E" w:rsidRPr="00377651">
        <w:rPr>
          <w:sz w:val="28"/>
          <w:szCs w:val="28"/>
        </w:rPr>
        <w:t xml:space="preserve"> об исполнении местного бюджета с учетом имеющихся ограничений;</w:t>
      </w:r>
    </w:p>
    <w:p w:rsidR="005237F4" w:rsidRPr="00377651" w:rsidRDefault="0072344E" w:rsidP="00383B40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оценка соблюдения законодательства в отчетном финансовом году при исполнении районного бюджета Балаганского района</w:t>
      </w:r>
      <w:r w:rsidR="005237F4" w:rsidRPr="00377651">
        <w:rPr>
          <w:sz w:val="28"/>
          <w:szCs w:val="28"/>
        </w:rPr>
        <w:t>.</w:t>
      </w:r>
    </w:p>
    <w:p w:rsidR="00E42DA6" w:rsidRPr="00377651" w:rsidRDefault="00C96DE0" w:rsidP="00383B40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lastRenderedPageBreak/>
        <w:t>2.2.</w:t>
      </w:r>
      <w:r w:rsidR="00E42DA6" w:rsidRPr="00377651">
        <w:rPr>
          <w:sz w:val="28"/>
          <w:szCs w:val="28"/>
        </w:rPr>
        <w:t xml:space="preserve"> </w:t>
      </w:r>
      <w:r w:rsidR="0072344E" w:rsidRPr="00377651">
        <w:rPr>
          <w:sz w:val="28"/>
          <w:szCs w:val="28"/>
        </w:rPr>
        <w:t>З</w:t>
      </w:r>
      <w:r w:rsidR="00E42DA6" w:rsidRPr="00377651">
        <w:rPr>
          <w:sz w:val="28"/>
          <w:szCs w:val="28"/>
        </w:rPr>
        <w:t>адач</w:t>
      </w:r>
      <w:r w:rsidR="0072344E" w:rsidRPr="00377651">
        <w:rPr>
          <w:sz w:val="28"/>
          <w:szCs w:val="28"/>
        </w:rPr>
        <w:t>ами</w:t>
      </w:r>
      <w:r w:rsidR="00E42DA6" w:rsidRPr="00377651">
        <w:rPr>
          <w:sz w:val="28"/>
          <w:szCs w:val="28"/>
        </w:rPr>
        <w:t xml:space="preserve"> внешней проверки</w:t>
      </w:r>
      <w:r w:rsidR="0072344E" w:rsidRPr="00377651">
        <w:rPr>
          <w:sz w:val="28"/>
          <w:szCs w:val="28"/>
        </w:rPr>
        <w:t xml:space="preserve"> являются</w:t>
      </w:r>
      <w:r w:rsidR="00E42DA6" w:rsidRPr="00377651">
        <w:rPr>
          <w:sz w:val="28"/>
          <w:szCs w:val="28"/>
        </w:rPr>
        <w:t>:</w:t>
      </w:r>
    </w:p>
    <w:p w:rsidR="00E42DA6" w:rsidRPr="00377651" w:rsidRDefault="00E42DA6" w:rsidP="00383B40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проверка соответствия годового отчета/бюджетной отчетности ГАБС требованиям нормативных правовых актов по составу, содержанию и представлению;</w:t>
      </w:r>
    </w:p>
    <w:p w:rsidR="00E42DA6" w:rsidRPr="00377651" w:rsidRDefault="00E42DA6" w:rsidP="00383B40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 xml:space="preserve">- проверка соответствия плановых показателей, указанных в годовом отчете/бюджетной отчетности ГАБС, показателям </w:t>
      </w:r>
      <w:r w:rsidR="00E551E0" w:rsidRPr="00377651">
        <w:rPr>
          <w:sz w:val="28"/>
          <w:szCs w:val="28"/>
        </w:rPr>
        <w:t>решения Думы Балаганского района о</w:t>
      </w:r>
      <w:r w:rsidRPr="00377651">
        <w:rPr>
          <w:sz w:val="28"/>
          <w:szCs w:val="28"/>
        </w:rPr>
        <w:t xml:space="preserve"> </w:t>
      </w:r>
      <w:r w:rsidR="00E551E0" w:rsidRPr="00377651">
        <w:rPr>
          <w:sz w:val="28"/>
          <w:szCs w:val="28"/>
        </w:rPr>
        <w:t xml:space="preserve">районном </w:t>
      </w:r>
      <w:r w:rsidRPr="00377651">
        <w:rPr>
          <w:sz w:val="28"/>
          <w:szCs w:val="28"/>
        </w:rPr>
        <w:t>бюджете с учетом изменений, внесенных в ходе исполнения бюджета;</w:t>
      </w:r>
    </w:p>
    <w:p w:rsidR="00E42DA6" w:rsidRPr="00377651" w:rsidRDefault="00A964DF" w:rsidP="00383B40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77651">
        <w:rPr>
          <w:sz w:val="28"/>
          <w:szCs w:val="28"/>
        </w:rPr>
        <w:t>- проверка полноты отчетности, представленной субъектами бюджетных правоотношений, отчетность которых является основой для формирования соответствующих показателей годового отчета/бюджетной отчетности ГАБС, соответствия отчетности указанных субъектов и соответствующих показателей годового отчета</w:t>
      </w:r>
      <w:r w:rsidR="00C96DE0" w:rsidRPr="00377651">
        <w:rPr>
          <w:sz w:val="28"/>
          <w:szCs w:val="28"/>
        </w:rPr>
        <w:t>/</w:t>
      </w:r>
      <w:r w:rsidRPr="00377651">
        <w:rPr>
          <w:sz w:val="28"/>
          <w:szCs w:val="28"/>
        </w:rPr>
        <w:t>бюджетной отчетности ГАБС;</w:t>
      </w:r>
      <w:proofErr w:type="gramEnd"/>
    </w:p>
    <w:p w:rsidR="00A964DF" w:rsidRPr="00377651" w:rsidRDefault="00A964DF" w:rsidP="00383B40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проверка соответствия фактических показателей исполнения бюджета, указанных в годовом отчете/бюджетной отчетности ГАБС, данным финансового органа Балаганского района об исполнении бюджета;</w:t>
      </w:r>
    </w:p>
    <w:p w:rsidR="00A964DF" w:rsidRPr="00377651" w:rsidRDefault="00A964DF" w:rsidP="00383B40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проверка внутренней согласованности годового отчета и иных форм бюджетной отчетности/соответствующих форм бюджетной отчетности ГАБС.</w:t>
      </w:r>
    </w:p>
    <w:p w:rsidR="0072344E" w:rsidRPr="00377651" w:rsidRDefault="0072344E" w:rsidP="00383B40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 xml:space="preserve">2.3. Предметом внешней проверки является годовой отчет об исполнении местного бюджета за отчетный финансовый год, </w:t>
      </w:r>
      <w:proofErr w:type="gramStart"/>
      <w:r w:rsidRPr="00377651">
        <w:rPr>
          <w:sz w:val="28"/>
          <w:szCs w:val="28"/>
        </w:rPr>
        <w:t>бюджетная</w:t>
      </w:r>
      <w:proofErr w:type="gramEnd"/>
      <w:r w:rsidRPr="00377651">
        <w:rPr>
          <w:sz w:val="28"/>
          <w:szCs w:val="28"/>
        </w:rPr>
        <w:t xml:space="preserve"> отчетност</w:t>
      </w:r>
      <w:r w:rsidR="008B62DC" w:rsidRPr="00377651">
        <w:rPr>
          <w:sz w:val="28"/>
          <w:szCs w:val="28"/>
        </w:rPr>
        <w:t>и.</w:t>
      </w:r>
    </w:p>
    <w:p w:rsidR="008B62DC" w:rsidRPr="00377651" w:rsidRDefault="008B62DC" w:rsidP="00383B40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2.4. Объектами внешней проверки являются финансовый орган, главные администраторы бюджетных средств.</w:t>
      </w:r>
    </w:p>
    <w:p w:rsidR="00E42DA6" w:rsidRPr="00377651" w:rsidRDefault="00E42DA6" w:rsidP="00383B40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</w:p>
    <w:p w:rsidR="00C96DE0" w:rsidRPr="00377651" w:rsidRDefault="00C96DE0" w:rsidP="007C48B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83306984"/>
      <w:r w:rsidRPr="00377651">
        <w:rPr>
          <w:rFonts w:ascii="Times New Roman" w:hAnsi="Times New Roman" w:cs="Times New Roman"/>
          <w:color w:val="auto"/>
        </w:rPr>
        <w:t>3. Сроки проведения внешней проверки</w:t>
      </w:r>
      <w:bookmarkEnd w:id="2"/>
    </w:p>
    <w:p w:rsidR="00E474A6" w:rsidRPr="00377651" w:rsidRDefault="00C378BE" w:rsidP="00E474A6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 xml:space="preserve">3.1. </w:t>
      </w:r>
      <w:r w:rsidR="009E0BE7" w:rsidRPr="00377651">
        <w:rPr>
          <w:sz w:val="28"/>
          <w:szCs w:val="28"/>
        </w:rPr>
        <w:t>Сроки проведения внешней определя</w:t>
      </w:r>
      <w:r w:rsidRPr="00377651">
        <w:rPr>
          <w:sz w:val="28"/>
          <w:szCs w:val="28"/>
        </w:rPr>
        <w:t>ю</w:t>
      </w:r>
      <w:r w:rsidR="009E0BE7" w:rsidRPr="00377651">
        <w:rPr>
          <w:sz w:val="28"/>
          <w:szCs w:val="28"/>
        </w:rPr>
        <w:t xml:space="preserve">тся статьей </w:t>
      </w:r>
      <w:r w:rsidR="00E474A6" w:rsidRPr="00377651">
        <w:rPr>
          <w:sz w:val="28"/>
          <w:szCs w:val="28"/>
        </w:rPr>
        <w:t>35 Положения</w:t>
      </w:r>
      <w:r w:rsidR="00E474A6" w:rsidRPr="00377651">
        <w:rPr>
          <w:spacing w:val="1"/>
          <w:sz w:val="28"/>
          <w:szCs w:val="28"/>
        </w:rPr>
        <w:t xml:space="preserve"> </w:t>
      </w:r>
      <w:r w:rsidR="00E474A6" w:rsidRPr="00377651">
        <w:rPr>
          <w:sz w:val="28"/>
          <w:szCs w:val="28"/>
        </w:rPr>
        <w:t>о</w:t>
      </w:r>
      <w:r w:rsidR="00E474A6" w:rsidRPr="00377651">
        <w:rPr>
          <w:spacing w:val="1"/>
          <w:sz w:val="28"/>
          <w:szCs w:val="28"/>
        </w:rPr>
        <w:t xml:space="preserve"> </w:t>
      </w:r>
      <w:r w:rsidR="00E474A6" w:rsidRPr="00377651">
        <w:rPr>
          <w:sz w:val="28"/>
          <w:szCs w:val="28"/>
        </w:rPr>
        <w:t>бюджетном</w:t>
      </w:r>
      <w:r w:rsidR="00E474A6" w:rsidRPr="00377651">
        <w:rPr>
          <w:spacing w:val="1"/>
          <w:sz w:val="28"/>
          <w:szCs w:val="28"/>
        </w:rPr>
        <w:t xml:space="preserve"> </w:t>
      </w:r>
      <w:r w:rsidR="00E474A6" w:rsidRPr="00377651">
        <w:rPr>
          <w:sz w:val="28"/>
          <w:szCs w:val="28"/>
        </w:rPr>
        <w:t>процессе</w:t>
      </w:r>
      <w:r w:rsidR="00E474A6" w:rsidRPr="00377651">
        <w:rPr>
          <w:spacing w:val="1"/>
          <w:sz w:val="28"/>
          <w:szCs w:val="28"/>
        </w:rPr>
        <w:t xml:space="preserve"> </w:t>
      </w:r>
      <w:r w:rsidR="00E474A6" w:rsidRPr="00377651">
        <w:rPr>
          <w:sz w:val="28"/>
          <w:szCs w:val="28"/>
        </w:rPr>
        <w:t>в</w:t>
      </w:r>
      <w:r w:rsidR="00E474A6" w:rsidRPr="00377651">
        <w:rPr>
          <w:spacing w:val="1"/>
          <w:sz w:val="28"/>
          <w:szCs w:val="28"/>
        </w:rPr>
        <w:t xml:space="preserve"> </w:t>
      </w:r>
      <w:r w:rsidR="00E474A6" w:rsidRPr="00377651">
        <w:rPr>
          <w:sz w:val="28"/>
          <w:szCs w:val="28"/>
        </w:rPr>
        <w:t>муниципальном</w:t>
      </w:r>
      <w:r w:rsidR="00E474A6" w:rsidRPr="00377651">
        <w:rPr>
          <w:spacing w:val="1"/>
          <w:sz w:val="28"/>
          <w:szCs w:val="28"/>
        </w:rPr>
        <w:t xml:space="preserve"> </w:t>
      </w:r>
      <w:r w:rsidR="00E474A6" w:rsidRPr="00377651">
        <w:rPr>
          <w:sz w:val="28"/>
          <w:szCs w:val="28"/>
        </w:rPr>
        <w:t>образовании</w:t>
      </w:r>
      <w:r w:rsidR="00E474A6" w:rsidRPr="00377651">
        <w:rPr>
          <w:spacing w:val="1"/>
          <w:sz w:val="28"/>
          <w:szCs w:val="28"/>
        </w:rPr>
        <w:t xml:space="preserve"> </w:t>
      </w:r>
      <w:r w:rsidR="00E474A6" w:rsidRPr="00377651">
        <w:rPr>
          <w:sz w:val="28"/>
          <w:szCs w:val="28"/>
        </w:rPr>
        <w:t>Балаганский</w:t>
      </w:r>
      <w:r w:rsidR="00E474A6" w:rsidRPr="00377651">
        <w:rPr>
          <w:spacing w:val="1"/>
          <w:sz w:val="28"/>
          <w:szCs w:val="28"/>
        </w:rPr>
        <w:t xml:space="preserve"> </w:t>
      </w:r>
      <w:r w:rsidR="00E474A6" w:rsidRPr="00377651">
        <w:rPr>
          <w:sz w:val="28"/>
          <w:szCs w:val="28"/>
        </w:rPr>
        <w:t>район, утвержденным решением Думы Балаганского района от 27 июня 2016 года №7/6</w:t>
      </w:r>
      <w:r w:rsidR="001833CC" w:rsidRPr="00377651">
        <w:rPr>
          <w:sz w:val="28"/>
          <w:szCs w:val="28"/>
        </w:rPr>
        <w:t>-рд</w:t>
      </w:r>
      <w:r w:rsidR="00E474A6" w:rsidRPr="00377651">
        <w:rPr>
          <w:sz w:val="28"/>
          <w:szCs w:val="28"/>
        </w:rPr>
        <w:t>.</w:t>
      </w:r>
    </w:p>
    <w:p w:rsidR="00EB41A6" w:rsidRPr="00377651" w:rsidRDefault="00E474A6" w:rsidP="009E0BE7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 xml:space="preserve">Для проведения внешней проверки главные </w:t>
      </w:r>
      <w:r w:rsidR="00F0225E" w:rsidRPr="00377651">
        <w:rPr>
          <w:sz w:val="28"/>
          <w:szCs w:val="28"/>
        </w:rPr>
        <w:t>администраторы бюджетных средств</w:t>
      </w:r>
      <w:r w:rsidRPr="00377651">
        <w:rPr>
          <w:sz w:val="28"/>
          <w:szCs w:val="28"/>
        </w:rPr>
        <w:t>, районного бюджета не позднее 1 апреля текущего финансового года представляют в КСП</w:t>
      </w:r>
      <w:r w:rsidR="00EB41A6" w:rsidRPr="00377651">
        <w:rPr>
          <w:sz w:val="28"/>
          <w:szCs w:val="28"/>
        </w:rPr>
        <w:t xml:space="preserve"> годовой отчет об исполнении районного бюджета, а также документы и материалы, определенные</w:t>
      </w:r>
      <w:r w:rsidR="00EB41A6" w:rsidRPr="00377651">
        <w:rPr>
          <w:spacing w:val="1"/>
          <w:sz w:val="28"/>
          <w:szCs w:val="28"/>
        </w:rPr>
        <w:t xml:space="preserve"> </w:t>
      </w:r>
      <w:r w:rsidR="00EB41A6" w:rsidRPr="00377651">
        <w:rPr>
          <w:sz w:val="28"/>
          <w:szCs w:val="28"/>
        </w:rPr>
        <w:t>Бюджетным</w:t>
      </w:r>
      <w:r w:rsidR="00EB41A6" w:rsidRPr="00377651">
        <w:rPr>
          <w:spacing w:val="1"/>
          <w:sz w:val="28"/>
          <w:szCs w:val="28"/>
        </w:rPr>
        <w:t xml:space="preserve"> </w:t>
      </w:r>
      <w:r w:rsidR="00EB41A6" w:rsidRPr="00377651">
        <w:rPr>
          <w:sz w:val="28"/>
          <w:szCs w:val="28"/>
        </w:rPr>
        <w:t>кодексом, подлежащие представлению в районную Думу Балаганского района одновременно с годовым отчетом об исполнении районного бюджета.</w:t>
      </w:r>
    </w:p>
    <w:p w:rsidR="00EB41A6" w:rsidRPr="00377651" w:rsidRDefault="00EB41A6" w:rsidP="009E0BE7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 xml:space="preserve">КСП готовит заключение на годовой отчет об исполнении районного бюджета с учетом данных внешней </w:t>
      </w:r>
      <w:proofErr w:type="gramStart"/>
      <w:r w:rsidRPr="00377651">
        <w:rPr>
          <w:sz w:val="28"/>
          <w:szCs w:val="28"/>
        </w:rPr>
        <w:t xml:space="preserve">проверки годовой бюджетной отчетности </w:t>
      </w:r>
      <w:r w:rsidRPr="00377651">
        <w:rPr>
          <w:sz w:val="28"/>
          <w:szCs w:val="28"/>
        </w:rPr>
        <w:lastRenderedPageBreak/>
        <w:t>главных администраторов средств бюджетных средств районного бюджета</w:t>
      </w:r>
      <w:proofErr w:type="gramEnd"/>
      <w:r w:rsidRPr="00377651">
        <w:rPr>
          <w:sz w:val="28"/>
          <w:szCs w:val="28"/>
        </w:rPr>
        <w:t xml:space="preserve"> в срок, не превышающий один месяц.</w:t>
      </w:r>
    </w:p>
    <w:p w:rsidR="007C48B8" w:rsidRPr="00377651" w:rsidRDefault="007C48B8" w:rsidP="0030642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F16B1F" w:rsidRPr="00377651" w:rsidRDefault="00F16B1F" w:rsidP="0030642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_Toc83306985"/>
      <w:r w:rsidRPr="00377651">
        <w:rPr>
          <w:rFonts w:ascii="Times New Roman" w:hAnsi="Times New Roman" w:cs="Times New Roman"/>
          <w:color w:val="auto"/>
        </w:rPr>
        <w:t xml:space="preserve">4. Правила и процедуры осуществления последующего </w:t>
      </w:r>
      <w:proofErr w:type="gramStart"/>
      <w:r w:rsidRPr="00377651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377651">
        <w:rPr>
          <w:rFonts w:ascii="Times New Roman" w:hAnsi="Times New Roman" w:cs="Times New Roman"/>
          <w:color w:val="auto"/>
        </w:rPr>
        <w:t xml:space="preserve"> исполнением районного бюджета</w:t>
      </w:r>
      <w:bookmarkEnd w:id="3"/>
    </w:p>
    <w:p w:rsidR="00F16B1F" w:rsidRPr="00377651" w:rsidRDefault="00F16B1F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4.1. Информационной основой проведения внешней проверки являются:</w:t>
      </w:r>
    </w:p>
    <w:p w:rsidR="00F16B1F" w:rsidRPr="00377651" w:rsidRDefault="00F16B1F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нормативные правовые акты;</w:t>
      </w:r>
    </w:p>
    <w:p w:rsidR="00F16B1F" w:rsidRPr="00377651" w:rsidRDefault="00F16B1F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годовой отчет об исполнении районного бюджета и представленные одновременно с ним документы и материалы</w:t>
      </w:r>
      <w:r w:rsidR="008B62DC" w:rsidRPr="00377651">
        <w:rPr>
          <w:sz w:val="28"/>
          <w:szCs w:val="28"/>
        </w:rPr>
        <w:t>, включая отчеты о реализации муниципальных программ</w:t>
      </w:r>
      <w:r w:rsidRPr="00377651">
        <w:rPr>
          <w:sz w:val="28"/>
          <w:szCs w:val="28"/>
        </w:rPr>
        <w:t>;</w:t>
      </w:r>
    </w:p>
    <w:p w:rsidR="00F16B1F" w:rsidRPr="00377651" w:rsidRDefault="00F16B1F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годовая бюджетная отчетность главных администраторов бюджетных сред</w:t>
      </w:r>
      <w:r w:rsidR="00ED4DC0" w:rsidRPr="00377651">
        <w:rPr>
          <w:sz w:val="28"/>
          <w:szCs w:val="28"/>
        </w:rPr>
        <w:t>с</w:t>
      </w:r>
      <w:r w:rsidRPr="00377651">
        <w:rPr>
          <w:sz w:val="28"/>
          <w:szCs w:val="28"/>
        </w:rPr>
        <w:t>тв</w:t>
      </w:r>
      <w:r w:rsidR="00ED4DC0" w:rsidRPr="00377651">
        <w:rPr>
          <w:sz w:val="28"/>
          <w:szCs w:val="28"/>
        </w:rPr>
        <w:t>;</w:t>
      </w:r>
    </w:p>
    <w:p w:rsidR="00ED4DC0" w:rsidRPr="00377651" w:rsidRDefault="00ED4DC0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статистические показатели;</w:t>
      </w:r>
    </w:p>
    <w:p w:rsidR="00ED4DC0" w:rsidRPr="00377651" w:rsidRDefault="00ED4DC0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результаты ранее проведенных контрольных и экспертно-аналитических мероприятий;</w:t>
      </w:r>
    </w:p>
    <w:p w:rsidR="00ED4DC0" w:rsidRPr="00377651" w:rsidRDefault="00ED4DC0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иные документы, характеризующие исполнение районного бюджета.</w:t>
      </w:r>
    </w:p>
    <w:p w:rsidR="00ED4DC0" w:rsidRPr="00377651" w:rsidRDefault="00ED4DC0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 xml:space="preserve">4.2. При осуществлении последующего </w:t>
      </w:r>
      <w:proofErr w:type="gramStart"/>
      <w:r w:rsidRPr="00377651">
        <w:rPr>
          <w:sz w:val="28"/>
          <w:szCs w:val="28"/>
        </w:rPr>
        <w:t>контроля за</w:t>
      </w:r>
      <w:proofErr w:type="gramEnd"/>
      <w:r w:rsidRPr="00377651">
        <w:rPr>
          <w:sz w:val="28"/>
          <w:szCs w:val="28"/>
        </w:rPr>
        <w:t xml:space="preserve"> исполнением районного бюджета проводятся:</w:t>
      </w:r>
    </w:p>
    <w:p w:rsidR="00ED4DC0" w:rsidRPr="00377651" w:rsidRDefault="00ED4DC0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анализ исполнения доходов районного бюджета за отчетный финансовый год;</w:t>
      </w:r>
    </w:p>
    <w:p w:rsidR="00ED4DC0" w:rsidRPr="00377651" w:rsidRDefault="00ED4DC0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анализ исполнения расходов районного бюджета за отчетный финансовый год;</w:t>
      </w:r>
    </w:p>
    <w:p w:rsidR="00ED4DC0" w:rsidRPr="00377651" w:rsidRDefault="00ED4DC0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анализ формирования, предоставления и распределения межбюджетных трансфертов;</w:t>
      </w:r>
    </w:p>
    <w:p w:rsidR="00ED4DC0" w:rsidRPr="00377651" w:rsidRDefault="00ED4DC0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анализ государственного долга Балаганского района;</w:t>
      </w:r>
    </w:p>
    <w:p w:rsidR="00ED4DC0" w:rsidRPr="00377651" w:rsidRDefault="00ED4DC0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анализ осуществления государственных внутренних заимствований;</w:t>
      </w:r>
    </w:p>
    <w:p w:rsidR="00ED4DC0" w:rsidRPr="00377651" w:rsidRDefault="00ED4DC0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анализ предоставления и возврата бюджетных кредитов;</w:t>
      </w:r>
    </w:p>
    <w:p w:rsidR="00ED4DC0" w:rsidRPr="00377651" w:rsidRDefault="00ED4DC0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анализ дебиторской и кредиторской задолженности;</w:t>
      </w:r>
    </w:p>
    <w:p w:rsidR="00ED4DC0" w:rsidRPr="00377651" w:rsidRDefault="00ED4DC0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проверка достоверности учета и отчетности за отчетный финансовый год;</w:t>
      </w:r>
    </w:p>
    <w:p w:rsidR="00ED4DC0" w:rsidRPr="00377651" w:rsidRDefault="00ED4DC0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анализ документов и материалов</w:t>
      </w:r>
      <w:r w:rsidR="00DA4A12" w:rsidRPr="00377651">
        <w:rPr>
          <w:sz w:val="28"/>
          <w:szCs w:val="28"/>
        </w:rPr>
        <w:t>, представленных одновременно с годовым отчетом об исполнении районного бюджета.</w:t>
      </w:r>
    </w:p>
    <w:p w:rsidR="00DA4A12" w:rsidRPr="00377651" w:rsidRDefault="00DA4A12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4.3. При проведении внешней проверки бюджетной отчетности главных администраторов бюджетных средств рекомендуется учитывать вероятность возникновения и уровень влияния рисков на исполнение районного бюджета.</w:t>
      </w:r>
    </w:p>
    <w:p w:rsidR="00ED4DC0" w:rsidRPr="00377651" w:rsidRDefault="00ED4DC0" w:rsidP="00F16B1F">
      <w:pPr>
        <w:spacing w:line="276" w:lineRule="auto"/>
        <w:ind w:firstLine="709"/>
        <w:jc w:val="both"/>
        <w:rPr>
          <w:sz w:val="28"/>
          <w:szCs w:val="28"/>
        </w:rPr>
      </w:pPr>
    </w:p>
    <w:p w:rsidR="00DA4A12" w:rsidRPr="00377651" w:rsidRDefault="00DA4A12" w:rsidP="00DA4A1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" w:name="_Toc83306986"/>
      <w:r w:rsidRPr="00377651">
        <w:rPr>
          <w:rFonts w:ascii="Times New Roman" w:hAnsi="Times New Roman" w:cs="Times New Roman"/>
          <w:color w:val="auto"/>
        </w:rPr>
        <w:lastRenderedPageBreak/>
        <w:t xml:space="preserve">5. Основные этапы </w:t>
      </w:r>
      <w:proofErr w:type="gramStart"/>
      <w:r w:rsidRPr="00377651">
        <w:rPr>
          <w:rFonts w:ascii="Times New Roman" w:hAnsi="Times New Roman" w:cs="Times New Roman"/>
          <w:color w:val="auto"/>
        </w:rPr>
        <w:t>проведения внешних проверок годовой бюджетной отчетности главных администраторов бюджетных средств</w:t>
      </w:r>
      <w:bookmarkEnd w:id="4"/>
      <w:proofErr w:type="gramEnd"/>
    </w:p>
    <w:p w:rsidR="00DA4A12" w:rsidRPr="00377651" w:rsidRDefault="00DA4A12" w:rsidP="00DA4A12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 xml:space="preserve">5.1. Составление </w:t>
      </w:r>
      <w:proofErr w:type="gramStart"/>
      <w:r w:rsidRPr="00377651">
        <w:rPr>
          <w:sz w:val="28"/>
          <w:szCs w:val="28"/>
        </w:rPr>
        <w:t>программы проведения внешней проверки годовой бюджетной отчетности главных администраторов бюджетных средств</w:t>
      </w:r>
      <w:proofErr w:type="gramEnd"/>
      <w:r w:rsidRPr="00377651">
        <w:rPr>
          <w:sz w:val="28"/>
          <w:szCs w:val="28"/>
        </w:rPr>
        <w:t>.</w:t>
      </w:r>
    </w:p>
    <w:p w:rsidR="00DA4A12" w:rsidRPr="00377651" w:rsidRDefault="00DA4A12" w:rsidP="00DA4A12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 xml:space="preserve">При составлении </w:t>
      </w:r>
      <w:proofErr w:type="gramStart"/>
      <w:r w:rsidRPr="00377651">
        <w:rPr>
          <w:sz w:val="28"/>
          <w:szCs w:val="28"/>
        </w:rPr>
        <w:t>программы проведения внешней проверки годовой бюджетной отчетности главных администраторов бюджетных средств</w:t>
      </w:r>
      <w:proofErr w:type="gramEnd"/>
      <w:r w:rsidRPr="00377651">
        <w:rPr>
          <w:sz w:val="28"/>
          <w:szCs w:val="28"/>
        </w:rPr>
        <w:t xml:space="preserve"> необходимо определить:</w:t>
      </w:r>
    </w:p>
    <w:p w:rsidR="00DA4A12" w:rsidRPr="00377651" w:rsidRDefault="00DA4A12" w:rsidP="00DA4A12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цель внешней проверки;</w:t>
      </w:r>
    </w:p>
    <w:p w:rsidR="00DA4A12" w:rsidRPr="00377651" w:rsidRDefault="00DA4A12" w:rsidP="00DA4A12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объекты внешней проверки;</w:t>
      </w:r>
    </w:p>
    <w:p w:rsidR="00DA4A12" w:rsidRPr="00377651" w:rsidRDefault="00DA4A12" w:rsidP="00DA4A12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предмет внешней проверки;</w:t>
      </w:r>
    </w:p>
    <w:p w:rsidR="00DA4A12" w:rsidRPr="00377651" w:rsidRDefault="00DA4A12" w:rsidP="00DA4A12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ответственных исполнителей внешней проверки;</w:t>
      </w:r>
    </w:p>
    <w:p w:rsidR="00DA4A12" w:rsidRPr="00377651" w:rsidRDefault="00DA4A12" w:rsidP="00DA4A12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вопросы внешней проверки.</w:t>
      </w:r>
    </w:p>
    <w:p w:rsidR="00DA4A12" w:rsidRPr="00377651" w:rsidRDefault="008B62DC" w:rsidP="00DA4A12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 xml:space="preserve">5.1.1. </w:t>
      </w:r>
      <w:r w:rsidR="00DA4A12" w:rsidRPr="00377651">
        <w:rPr>
          <w:sz w:val="28"/>
          <w:szCs w:val="28"/>
        </w:rPr>
        <w:t>Цель внешней проверки – установление полноты и достоверности бюджетной отчетности</w:t>
      </w:r>
      <w:r w:rsidR="00DA4A12" w:rsidRPr="00377651">
        <w:rPr>
          <w:spacing w:val="29"/>
          <w:sz w:val="28"/>
          <w:szCs w:val="28"/>
        </w:rPr>
        <w:t xml:space="preserve"> </w:t>
      </w:r>
      <w:r w:rsidR="00DA4A12" w:rsidRPr="00377651">
        <w:rPr>
          <w:sz w:val="28"/>
          <w:szCs w:val="28"/>
        </w:rPr>
        <w:t>ГАБС, за отчетный финансовый год,</w:t>
      </w:r>
      <w:r w:rsidR="00DA4A12" w:rsidRPr="00377651">
        <w:rPr>
          <w:spacing w:val="29"/>
          <w:sz w:val="28"/>
          <w:szCs w:val="28"/>
        </w:rPr>
        <w:t xml:space="preserve"> </w:t>
      </w:r>
      <w:r w:rsidR="00DA4A12" w:rsidRPr="00377651">
        <w:rPr>
          <w:sz w:val="28"/>
          <w:szCs w:val="28"/>
        </w:rPr>
        <w:t>ее</w:t>
      </w:r>
      <w:r w:rsidR="00DA4A12" w:rsidRPr="00377651">
        <w:rPr>
          <w:spacing w:val="30"/>
          <w:sz w:val="28"/>
          <w:szCs w:val="28"/>
        </w:rPr>
        <w:t xml:space="preserve"> </w:t>
      </w:r>
      <w:r w:rsidR="00DA4A12" w:rsidRPr="00377651">
        <w:rPr>
          <w:sz w:val="28"/>
          <w:szCs w:val="28"/>
        </w:rPr>
        <w:t>соответствия</w:t>
      </w:r>
      <w:r w:rsidR="00DA4A12" w:rsidRPr="00377651">
        <w:rPr>
          <w:spacing w:val="-67"/>
          <w:sz w:val="28"/>
          <w:szCs w:val="28"/>
        </w:rPr>
        <w:t xml:space="preserve"> </w:t>
      </w:r>
      <w:r w:rsidR="00DA4A12" w:rsidRPr="00377651">
        <w:rPr>
          <w:sz w:val="28"/>
          <w:szCs w:val="28"/>
        </w:rPr>
        <w:t>требованиям</w:t>
      </w:r>
      <w:r w:rsidR="00DA4A12" w:rsidRPr="00377651">
        <w:rPr>
          <w:spacing w:val="2"/>
          <w:sz w:val="28"/>
          <w:szCs w:val="28"/>
        </w:rPr>
        <w:t xml:space="preserve"> </w:t>
      </w:r>
      <w:r w:rsidR="00DA4A12" w:rsidRPr="00377651">
        <w:rPr>
          <w:sz w:val="28"/>
          <w:szCs w:val="28"/>
        </w:rPr>
        <w:t>нормативных</w:t>
      </w:r>
      <w:r w:rsidR="00DA4A12" w:rsidRPr="00377651">
        <w:rPr>
          <w:spacing w:val="-7"/>
          <w:sz w:val="28"/>
          <w:szCs w:val="28"/>
        </w:rPr>
        <w:t xml:space="preserve"> </w:t>
      </w:r>
      <w:r w:rsidR="00DA4A12" w:rsidRPr="00377651">
        <w:rPr>
          <w:sz w:val="28"/>
          <w:szCs w:val="28"/>
        </w:rPr>
        <w:t>правовых</w:t>
      </w:r>
      <w:r w:rsidR="00DA4A12" w:rsidRPr="00377651">
        <w:rPr>
          <w:spacing w:val="-1"/>
          <w:sz w:val="28"/>
          <w:szCs w:val="28"/>
        </w:rPr>
        <w:t xml:space="preserve"> </w:t>
      </w:r>
      <w:r w:rsidR="00DA4A12" w:rsidRPr="00377651">
        <w:rPr>
          <w:sz w:val="28"/>
          <w:szCs w:val="28"/>
        </w:rPr>
        <w:t>актов.</w:t>
      </w:r>
    </w:p>
    <w:p w:rsidR="00DA4A12" w:rsidRPr="00377651" w:rsidRDefault="008B62DC" w:rsidP="00DA4A12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 xml:space="preserve">5.1.2. </w:t>
      </w:r>
      <w:proofErr w:type="gramStart"/>
      <w:r w:rsidR="00DA4A12" w:rsidRPr="00377651">
        <w:rPr>
          <w:sz w:val="28"/>
          <w:szCs w:val="28"/>
        </w:rPr>
        <w:t>Предмет внешней проверки - бюджетная (бухгалтерская) отчетность, представленная ГАБС в КСП в соответствии с требованиями приказа Минфина России от 28.12.2010 года №</w:t>
      </w:r>
      <w:proofErr w:type="spellStart"/>
      <w:r w:rsidR="00DA4A12" w:rsidRPr="00377651">
        <w:rPr>
          <w:sz w:val="28"/>
          <w:szCs w:val="28"/>
        </w:rPr>
        <w:t>191н</w:t>
      </w:r>
      <w:proofErr w:type="spellEnd"/>
      <w:r w:rsidR="00DA4A12" w:rsidRPr="00377651">
        <w:rPr>
          <w:sz w:val="28"/>
          <w:szCs w:val="28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приказа Минфина России от 25.03.2011 года №</w:t>
      </w:r>
      <w:proofErr w:type="spellStart"/>
      <w:r w:rsidR="00DA4A12" w:rsidRPr="00377651">
        <w:rPr>
          <w:sz w:val="28"/>
          <w:szCs w:val="28"/>
        </w:rPr>
        <w:t>33н</w:t>
      </w:r>
      <w:proofErr w:type="spellEnd"/>
      <w:r w:rsidR="00DA4A12" w:rsidRPr="00377651">
        <w:rPr>
          <w:sz w:val="28"/>
          <w:szCs w:val="28"/>
        </w:rPr>
        <w:t xml:space="preserve"> «Об утверждении Инструкции о порядке составления, представления годовой, квартальной бухгалтерской отчетности государственных</w:t>
      </w:r>
      <w:proofErr w:type="gramEnd"/>
      <w:r w:rsidR="00DA4A12" w:rsidRPr="00377651">
        <w:rPr>
          <w:sz w:val="28"/>
          <w:szCs w:val="28"/>
        </w:rPr>
        <w:t xml:space="preserve"> (муниципальных) бюджетных и автономных учреждений».</w:t>
      </w:r>
    </w:p>
    <w:p w:rsidR="00DA4A12" w:rsidRPr="00377651" w:rsidRDefault="008B62DC" w:rsidP="00DA4A12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 xml:space="preserve">5.1.3. </w:t>
      </w:r>
      <w:r w:rsidR="00DA4A12" w:rsidRPr="00377651">
        <w:rPr>
          <w:sz w:val="28"/>
          <w:szCs w:val="28"/>
        </w:rPr>
        <w:t>Вопросы проведения внешней проверки:</w:t>
      </w:r>
    </w:p>
    <w:p w:rsidR="00DA4A12" w:rsidRPr="00377651" w:rsidRDefault="00DA4A12" w:rsidP="00DA4A12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анализ бюджетной отчетности на соответствие требованиям нормативных правовых актов в части ее состава, содержания, и срока представления для проведения внешней проверки;</w:t>
      </w:r>
    </w:p>
    <w:p w:rsidR="00DA4A12" w:rsidRPr="00377651" w:rsidRDefault="00DA4A12" w:rsidP="00DA4A12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анализ достоверности показателей бюджетной отчетности, оценка взаимосвязанных показателей по консолидируемым позициям форм бюджетной отчетности;</w:t>
      </w:r>
    </w:p>
    <w:p w:rsidR="00DA4A12" w:rsidRPr="00377651" w:rsidRDefault="00DA4A12" w:rsidP="00DA4A12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оценка достоверного представления о финансовом положении экономического субъекта на основании данных бухгалтерской отчетности.</w:t>
      </w:r>
    </w:p>
    <w:p w:rsidR="00ED4DC0" w:rsidRPr="00377651" w:rsidRDefault="00613524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 xml:space="preserve">5.2. В части анализа исполнения бюджета главным администратором бюджетных средств </w:t>
      </w:r>
      <w:r w:rsidR="004F6496" w:rsidRPr="00377651">
        <w:rPr>
          <w:sz w:val="28"/>
          <w:szCs w:val="28"/>
        </w:rPr>
        <w:t>необходимо проанализировать исполнение им доходов, расходов и источников финансирования дефицита бюджета, включая:</w:t>
      </w:r>
    </w:p>
    <w:p w:rsidR="004F6496" w:rsidRPr="00377651" w:rsidRDefault="004F6496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анализ исполнения доходов, закрепленных за администратором доходов;</w:t>
      </w:r>
    </w:p>
    <w:p w:rsidR="004F6496" w:rsidRPr="00377651" w:rsidRDefault="004F6496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анализ использования бюджетных ассигнований;</w:t>
      </w:r>
    </w:p>
    <w:p w:rsidR="004F6496" w:rsidRPr="00377651" w:rsidRDefault="004F6496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lastRenderedPageBreak/>
        <w:t>- оценку причин неиспользования бюджетных ассигнований;</w:t>
      </w:r>
    </w:p>
    <w:p w:rsidR="004F6496" w:rsidRPr="00377651" w:rsidRDefault="004F6496" w:rsidP="00F16B1F">
      <w:pPr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- анализ принятых мер по повышению эффективности расходования бюджетных средств.</w:t>
      </w:r>
    </w:p>
    <w:p w:rsidR="004F6496" w:rsidRPr="00377651" w:rsidRDefault="004F6496" w:rsidP="00F16B1F">
      <w:pPr>
        <w:spacing w:line="276" w:lineRule="auto"/>
        <w:ind w:firstLine="709"/>
        <w:jc w:val="both"/>
        <w:rPr>
          <w:sz w:val="28"/>
          <w:szCs w:val="28"/>
        </w:rPr>
      </w:pPr>
    </w:p>
    <w:p w:rsidR="0021346E" w:rsidRPr="00377651" w:rsidRDefault="00DA4A12" w:rsidP="0030642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_Toc83306987"/>
      <w:r w:rsidRPr="00377651">
        <w:rPr>
          <w:rFonts w:ascii="Times New Roman" w:hAnsi="Times New Roman" w:cs="Times New Roman"/>
          <w:color w:val="auto"/>
        </w:rPr>
        <w:t>6</w:t>
      </w:r>
      <w:r w:rsidR="007C48B8" w:rsidRPr="00377651">
        <w:rPr>
          <w:rFonts w:ascii="Times New Roman" w:hAnsi="Times New Roman" w:cs="Times New Roman"/>
          <w:color w:val="auto"/>
        </w:rPr>
        <w:t>. Методические основы внешней проверки</w:t>
      </w:r>
      <w:bookmarkEnd w:id="5"/>
    </w:p>
    <w:p w:rsidR="00891ADB" w:rsidRPr="00377651" w:rsidRDefault="00DA4A12" w:rsidP="00383B40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6</w:t>
      </w:r>
      <w:r w:rsidR="007C48B8" w:rsidRPr="00377651">
        <w:rPr>
          <w:sz w:val="28"/>
          <w:szCs w:val="28"/>
        </w:rPr>
        <w:t xml:space="preserve">.1. </w:t>
      </w:r>
      <w:r w:rsidR="008E448C" w:rsidRPr="00377651">
        <w:rPr>
          <w:sz w:val="28"/>
          <w:szCs w:val="28"/>
        </w:rPr>
        <w:t>Проведение внешней проверки годового отчета об исполнении районного бюджета обеспечивает обзор различных направлений деятельности участников бюджетного процесса, связанных с исполнением бюджета. При проведении внешней проверки следует учитывать, что бюджетная отчетность (особенно пояснительная записка к ней) должна содержать комплексную информацию о деятельности главных администраторов средств районного бюджета за отчетный период. Анализ бюджетной отчетности, дополнительных документов и материалов к годовому отчету позволяет сделать вывод об итогах исполнения бюджета, законности и эффективности деятельности участников бюджетного процесса. Эти выводы будут обоснованы при условии полноты и достоверности бюджетной отчетности.</w:t>
      </w:r>
    </w:p>
    <w:p w:rsidR="007C48B8" w:rsidRPr="00377651" w:rsidRDefault="00DA4A12" w:rsidP="00383B40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6</w:t>
      </w:r>
      <w:r w:rsidR="007C48B8" w:rsidRPr="00377651">
        <w:rPr>
          <w:sz w:val="28"/>
          <w:szCs w:val="28"/>
        </w:rPr>
        <w:t xml:space="preserve">.2. Бюджетная отчетность содержит информацию о финансовом положении </w:t>
      </w:r>
      <w:r w:rsidR="00D16086" w:rsidRPr="00377651">
        <w:rPr>
          <w:sz w:val="28"/>
          <w:szCs w:val="28"/>
        </w:rPr>
        <w:t>(финансовых результатах деятельности) субъекта отчетности, в том числе о состоянии активов и обязательств (объекты учета), фактах хозяйственной жизни за отчетный период. Бюджетная отчетность может содержать информацию о непосредственных результатах деятельности субъекта отчетности и мерах по повышению ее эффективности.</w:t>
      </w:r>
    </w:p>
    <w:p w:rsidR="002D12A7" w:rsidRPr="00377651" w:rsidRDefault="00DA4A12" w:rsidP="00383B40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6</w:t>
      </w:r>
      <w:r w:rsidR="002D12A7" w:rsidRPr="00377651">
        <w:rPr>
          <w:sz w:val="28"/>
          <w:szCs w:val="28"/>
        </w:rPr>
        <w:t xml:space="preserve">.3. </w:t>
      </w:r>
      <w:r w:rsidR="00891ADB" w:rsidRPr="00377651">
        <w:rPr>
          <w:sz w:val="28"/>
          <w:szCs w:val="28"/>
        </w:rPr>
        <w:t>Полнота бюджетной отчетности достигается при наличии всех предусмотренных порядком ее составления форм отчетности, разделов (частей) форм отчетности, граф и строк форм отчетности. При этом отсутствие формы (части формы, графы, строки) может означать как отсутствие у субъекта отчетности соответствующей деятельности и ее показателей, так и нарушение им порядка составления отчетности (при фактическом налич</w:t>
      </w:r>
      <w:r w:rsidR="002D12A7" w:rsidRPr="00377651">
        <w:rPr>
          <w:sz w:val="28"/>
          <w:szCs w:val="28"/>
        </w:rPr>
        <w:t>ии деятельности и показателей).</w:t>
      </w:r>
    </w:p>
    <w:p w:rsidR="002D12A7" w:rsidRPr="00377651" w:rsidRDefault="00891ADB" w:rsidP="00383B40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Достоверность бюджетной отчетности достигается при наличии в формах отчетности предусмотренных порядком ее составления числовых, натуральных и иных показателей и совпадением указанных показателей и совпадением указанных показателей со значениями, определенными в соответствии с порядком составления отчетности и ведения учета.</w:t>
      </w:r>
    </w:p>
    <w:p w:rsidR="00891ADB" w:rsidRPr="00377651" w:rsidRDefault="00DA4A12" w:rsidP="00383B40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6</w:t>
      </w:r>
      <w:r w:rsidR="002D12A7" w:rsidRPr="00377651">
        <w:rPr>
          <w:sz w:val="28"/>
          <w:szCs w:val="28"/>
        </w:rPr>
        <w:t xml:space="preserve">.4. </w:t>
      </w:r>
      <w:r w:rsidR="00891ADB" w:rsidRPr="00377651">
        <w:rPr>
          <w:sz w:val="28"/>
          <w:szCs w:val="28"/>
        </w:rPr>
        <w:t xml:space="preserve">Полнота и достоверность бюджетной отчетности обеспечивается порядком ее формирования, надлежащим методическим руководством за ведение учета и составлением отчетности со стороны финансовых органов, системой внутреннего финансового контроля и аудита у главных </w:t>
      </w:r>
      <w:r w:rsidR="00891ADB" w:rsidRPr="00377651">
        <w:rPr>
          <w:sz w:val="28"/>
          <w:szCs w:val="28"/>
        </w:rPr>
        <w:lastRenderedPageBreak/>
        <w:t>администраторов бюджетных средств.</w:t>
      </w:r>
    </w:p>
    <w:p w:rsidR="005339B7" w:rsidRPr="00377651" w:rsidRDefault="00DA4A12" w:rsidP="00383B40">
      <w:pPr>
        <w:tabs>
          <w:tab w:val="left" w:pos="99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6</w:t>
      </w:r>
      <w:r w:rsidR="002D12A7" w:rsidRPr="00377651">
        <w:rPr>
          <w:sz w:val="28"/>
          <w:szCs w:val="28"/>
        </w:rPr>
        <w:t xml:space="preserve">.5. </w:t>
      </w:r>
      <w:r w:rsidR="005339B7" w:rsidRPr="00377651">
        <w:rPr>
          <w:sz w:val="28"/>
          <w:szCs w:val="28"/>
        </w:rPr>
        <w:t>В ходе внешней проверки следует сформировать обоснованное мнение о наличии или отсутствии существенных фактов неполноты или недостоверности бюджетной отчетности.</w:t>
      </w:r>
    </w:p>
    <w:p w:rsidR="002D12A7" w:rsidRPr="00377651" w:rsidRDefault="00DA4A12" w:rsidP="00084FB0">
      <w:pPr>
        <w:tabs>
          <w:tab w:val="left" w:pos="3293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6</w:t>
      </w:r>
      <w:r w:rsidR="002D12A7" w:rsidRPr="00377651">
        <w:rPr>
          <w:sz w:val="28"/>
          <w:szCs w:val="28"/>
        </w:rPr>
        <w:t xml:space="preserve">.6. </w:t>
      </w:r>
      <w:r w:rsidR="00084FB0" w:rsidRPr="00377651">
        <w:rPr>
          <w:sz w:val="28"/>
          <w:szCs w:val="28"/>
        </w:rPr>
        <w:t>В</w:t>
      </w:r>
      <w:r w:rsidR="002D12A7" w:rsidRPr="00377651">
        <w:rPr>
          <w:sz w:val="28"/>
          <w:szCs w:val="28"/>
        </w:rPr>
        <w:t xml:space="preserve"> ходе </w:t>
      </w:r>
      <w:r w:rsidR="00084FB0" w:rsidRPr="00377651">
        <w:rPr>
          <w:sz w:val="28"/>
          <w:szCs w:val="28"/>
        </w:rPr>
        <w:t xml:space="preserve">внешней проверки определяются макроэкономические факторы, существенно повлиявшие на исполнение бюджета. В ходе контроля организации исполнения бюджета проверяется соответствие сводной бюджетной росписи решению о </w:t>
      </w:r>
      <w:r w:rsidR="005E2C19" w:rsidRPr="00377651">
        <w:rPr>
          <w:sz w:val="28"/>
          <w:szCs w:val="28"/>
        </w:rPr>
        <w:t>бюджете,</w:t>
      </w:r>
      <w:r w:rsidR="00084FB0" w:rsidRPr="00377651">
        <w:rPr>
          <w:sz w:val="28"/>
          <w:szCs w:val="28"/>
        </w:rPr>
        <w:t xml:space="preserve"> и могут делаться выводы по вопросам правового обеспечения исполнения бюджета, состава участников бюджетного процесса, составления и ведения бюджетных документов, учета и санкционирования оплаты бюджетных и денежных обязательств.</w:t>
      </w:r>
    </w:p>
    <w:p w:rsidR="00084FB0" w:rsidRPr="00377651" w:rsidRDefault="00DA4A12" w:rsidP="00DA4A12">
      <w:pPr>
        <w:tabs>
          <w:tab w:val="left" w:pos="1628"/>
          <w:tab w:val="right" w:pos="9359"/>
        </w:tabs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6</w:t>
      </w:r>
      <w:r w:rsidR="00084FB0" w:rsidRPr="00377651">
        <w:rPr>
          <w:sz w:val="28"/>
          <w:szCs w:val="28"/>
        </w:rPr>
        <w:t xml:space="preserve">.7. </w:t>
      </w:r>
      <w:r w:rsidR="001833CC" w:rsidRPr="00377651">
        <w:rPr>
          <w:sz w:val="28"/>
          <w:szCs w:val="28"/>
        </w:rPr>
        <w:t xml:space="preserve">При контроле в отношении отдельных направлений поступлений в бюджет и выплат из бюджета (видов финансовых активов и обязательств) приоритет отдается вопросам, способным оказать существенное влияние на достоверность бюджетной отчетности или полноту исполнения бюджетных назначений. В ходе внешней проверки анализируется и обобщается информация о нарушениях и недостатках, относящаяся к исполнению бюджета и составлению отчетности за отчетный финансовый год, которые установлены в ходе ранее проведенных КСП контрольных и экспертно-аналитических мероприятий и в ходе осуществления главными администраторами средств </w:t>
      </w:r>
      <w:r w:rsidR="005E2C19" w:rsidRPr="00377651">
        <w:rPr>
          <w:sz w:val="28"/>
          <w:szCs w:val="28"/>
        </w:rPr>
        <w:t>районного</w:t>
      </w:r>
      <w:r w:rsidR="001833CC" w:rsidRPr="00377651">
        <w:rPr>
          <w:sz w:val="28"/>
          <w:szCs w:val="28"/>
        </w:rPr>
        <w:t xml:space="preserve"> бюджета внутреннего финансового контроля и аудита.</w:t>
      </w:r>
    </w:p>
    <w:p w:rsidR="008B62DC" w:rsidRPr="00377651" w:rsidRDefault="008B62DC" w:rsidP="00DA4A12">
      <w:pPr>
        <w:tabs>
          <w:tab w:val="left" w:pos="1628"/>
          <w:tab w:val="right" w:pos="9359"/>
        </w:tabs>
        <w:spacing w:line="276" w:lineRule="auto"/>
        <w:ind w:firstLine="709"/>
        <w:jc w:val="both"/>
        <w:rPr>
          <w:sz w:val="28"/>
          <w:szCs w:val="28"/>
        </w:rPr>
      </w:pPr>
    </w:p>
    <w:p w:rsidR="008B62DC" w:rsidRPr="00377651" w:rsidRDefault="00574620" w:rsidP="0057462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" w:name="_Toc83306988"/>
      <w:r w:rsidRPr="00377651">
        <w:rPr>
          <w:rFonts w:ascii="Times New Roman" w:hAnsi="Times New Roman" w:cs="Times New Roman"/>
          <w:color w:val="auto"/>
          <w:lang w:eastAsia="ru-RU"/>
        </w:rPr>
        <w:t xml:space="preserve">7. </w:t>
      </w:r>
      <w:r w:rsidR="008B62DC" w:rsidRPr="00377651">
        <w:rPr>
          <w:rFonts w:ascii="Times New Roman" w:hAnsi="Times New Roman" w:cs="Times New Roman"/>
          <w:color w:val="auto"/>
          <w:lang w:eastAsia="ru-RU"/>
        </w:rPr>
        <w:t>Оформление результатов внешней проверки, подготовка заключения</w:t>
      </w:r>
      <w:r w:rsidR="008B62DC" w:rsidRPr="00377651">
        <w:rPr>
          <w:rFonts w:ascii="Times New Roman" w:hAnsi="Times New Roman" w:cs="Times New Roman"/>
          <w:color w:val="auto"/>
        </w:rPr>
        <w:t>.</w:t>
      </w:r>
      <w:bookmarkEnd w:id="6"/>
    </w:p>
    <w:p w:rsidR="008B62DC" w:rsidRPr="00377651" w:rsidRDefault="008B62DC" w:rsidP="00574620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Подготовка заключения на годовой отчёт об исполнении местного бюджета проводится Контрольно-счетной палатой в срок, не превышающий один месяц.</w:t>
      </w:r>
    </w:p>
    <w:p w:rsidR="008B62DC" w:rsidRPr="00377651" w:rsidRDefault="008B62DC" w:rsidP="00574620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В заключени</w:t>
      </w:r>
      <w:proofErr w:type="gramStart"/>
      <w:r w:rsidRPr="00377651">
        <w:rPr>
          <w:sz w:val="28"/>
          <w:szCs w:val="28"/>
        </w:rPr>
        <w:t>и</w:t>
      </w:r>
      <w:proofErr w:type="gramEnd"/>
      <w:r w:rsidRPr="00377651">
        <w:rPr>
          <w:sz w:val="28"/>
          <w:szCs w:val="28"/>
        </w:rPr>
        <w:t>, на годовой отчёт об исполнении местного бюджета делается вывод о достоверности либо недостоверности показателей годового отчёта об исполнении местного бюджета, о наличии либо отсутствии нарушений бюджетного законодательства РФ при составлении годового отчёта об исполнении местного бюджета, формируются предложения по устранению выявленных нарушений и факторов, влияющих на достоверность показателей годового отчёта об исполнении местного бюджета.</w:t>
      </w:r>
    </w:p>
    <w:p w:rsidR="008B62DC" w:rsidRPr="00377651" w:rsidRDefault="008B62DC" w:rsidP="00574620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77651">
        <w:rPr>
          <w:sz w:val="28"/>
          <w:szCs w:val="28"/>
        </w:rPr>
        <w:t>При наличии недостоверных данных, нарушений бюджетного законодательства РФ, в заключение на годовой отчёт об исполнении местного бюджета указываются причины и следствия, которые привели к нарушениям бюджетного законодательства и недостоверности показателей годового отчёта об исполнении местного бюджета.</w:t>
      </w:r>
    </w:p>
    <w:p w:rsidR="008B62DC" w:rsidRPr="00377651" w:rsidRDefault="008B62DC" w:rsidP="00574620">
      <w:pPr>
        <w:pStyle w:val="a3"/>
        <w:spacing w:line="276" w:lineRule="auto"/>
        <w:ind w:firstLine="709"/>
        <w:rPr>
          <w:bCs/>
        </w:rPr>
      </w:pPr>
      <w:r w:rsidRPr="00377651">
        <w:rPr>
          <w:bCs/>
        </w:rPr>
        <w:lastRenderedPageBreak/>
        <w:t xml:space="preserve">Заключение </w:t>
      </w:r>
      <w:r w:rsidR="00574620" w:rsidRPr="00377651">
        <w:rPr>
          <w:bCs/>
        </w:rPr>
        <w:t xml:space="preserve">КСП </w:t>
      </w:r>
      <w:r w:rsidRPr="00377651">
        <w:rPr>
          <w:bCs/>
        </w:rPr>
        <w:t>на</w:t>
      </w:r>
      <w:r w:rsidR="00574620" w:rsidRPr="00377651">
        <w:rPr>
          <w:bCs/>
        </w:rPr>
        <w:t xml:space="preserve"> годовой </w:t>
      </w:r>
      <w:r w:rsidRPr="00377651">
        <w:rPr>
          <w:bCs/>
        </w:rPr>
        <w:t xml:space="preserve">отчёт об исполнении местного бюджета </w:t>
      </w:r>
      <w:r w:rsidR="00574620" w:rsidRPr="00377651">
        <w:rPr>
          <w:bCs/>
        </w:rPr>
        <w:t>состоит из следующих разделов:</w:t>
      </w:r>
    </w:p>
    <w:p w:rsidR="008B62DC" w:rsidRPr="00377651" w:rsidRDefault="008B62DC" w:rsidP="00574620">
      <w:pPr>
        <w:pStyle w:val="a3"/>
        <w:tabs>
          <w:tab w:val="left" w:pos="4595"/>
        </w:tabs>
        <w:spacing w:line="276" w:lineRule="auto"/>
        <w:ind w:firstLine="709"/>
        <w:rPr>
          <w:bCs/>
        </w:rPr>
      </w:pPr>
      <w:r w:rsidRPr="00377651">
        <w:rPr>
          <w:bCs/>
        </w:rPr>
        <w:t>1. Общие положения.</w:t>
      </w:r>
    </w:p>
    <w:p w:rsidR="00F86A00" w:rsidRPr="00377651" w:rsidRDefault="008B62DC" w:rsidP="00305539">
      <w:pPr>
        <w:pStyle w:val="a3"/>
        <w:tabs>
          <w:tab w:val="left" w:pos="4595"/>
        </w:tabs>
        <w:spacing w:line="276" w:lineRule="auto"/>
        <w:ind w:left="720" w:firstLine="709"/>
      </w:pPr>
      <w:r w:rsidRPr="00377651">
        <w:t xml:space="preserve">2. </w:t>
      </w:r>
      <w:r w:rsidR="00F86A00" w:rsidRPr="00377651">
        <w:t>Соответствие перечня представленных в составе отчета документов требованиям Положения «О бюджетном процессе муниципальном образовании Балаганский район»</w:t>
      </w:r>
      <w:r w:rsidRPr="00377651">
        <w:t>.</w:t>
      </w:r>
    </w:p>
    <w:p w:rsidR="008B62DC" w:rsidRPr="00377651" w:rsidRDefault="008B62DC" w:rsidP="00305539">
      <w:pPr>
        <w:pStyle w:val="a3"/>
        <w:tabs>
          <w:tab w:val="left" w:pos="4595"/>
        </w:tabs>
        <w:spacing w:line="276" w:lineRule="auto"/>
        <w:ind w:left="720" w:firstLine="709"/>
      </w:pPr>
      <w:r w:rsidRPr="00377651">
        <w:t xml:space="preserve">3. Анализ исполнения основных характеристик </w:t>
      </w:r>
      <w:r w:rsidR="00F86A00" w:rsidRPr="00377651">
        <w:t xml:space="preserve">местного </w:t>
      </w:r>
      <w:r w:rsidRPr="00377651">
        <w:t>бюджета в отчётном финансовом году.</w:t>
      </w:r>
    </w:p>
    <w:p w:rsidR="008B62DC" w:rsidRPr="00377651" w:rsidRDefault="008B62DC" w:rsidP="00305539">
      <w:pPr>
        <w:pStyle w:val="a3"/>
        <w:spacing w:line="276" w:lineRule="auto"/>
        <w:ind w:left="720" w:firstLine="709"/>
      </w:pPr>
      <w:r w:rsidRPr="00377651">
        <w:t xml:space="preserve">4. Анализ исполнения </w:t>
      </w:r>
      <w:r w:rsidR="00F86A00" w:rsidRPr="00377651">
        <w:t>доходной части местного бюджета:</w:t>
      </w:r>
    </w:p>
    <w:p w:rsidR="00F86A00" w:rsidRPr="00377651" w:rsidRDefault="00F86A00" w:rsidP="00305539">
      <w:pPr>
        <w:pStyle w:val="a3"/>
        <w:spacing w:line="276" w:lineRule="auto"/>
        <w:ind w:left="720" w:firstLine="709"/>
      </w:pPr>
      <w:r w:rsidRPr="00377651">
        <w:t>4.1. Анализ исполнения налоговых доходов местного бюджета,</w:t>
      </w:r>
    </w:p>
    <w:p w:rsidR="00F86A00" w:rsidRPr="00377651" w:rsidRDefault="00F86A00" w:rsidP="00305539">
      <w:pPr>
        <w:pStyle w:val="a3"/>
        <w:tabs>
          <w:tab w:val="left" w:pos="3744"/>
        </w:tabs>
        <w:spacing w:line="276" w:lineRule="auto"/>
        <w:ind w:left="720" w:firstLine="709"/>
      </w:pPr>
      <w:r w:rsidRPr="00377651">
        <w:t>4.2. Анализ исполнения неналоговых доходов местного бюджета,</w:t>
      </w:r>
    </w:p>
    <w:p w:rsidR="00F86A00" w:rsidRPr="00377651" w:rsidRDefault="00F86A00" w:rsidP="00305539">
      <w:pPr>
        <w:pStyle w:val="a3"/>
        <w:tabs>
          <w:tab w:val="left" w:pos="3744"/>
        </w:tabs>
        <w:spacing w:line="276" w:lineRule="auto"/>
        <w:ind w:left="720" w:firstLine="709"/>
      </w:pPr>
      <w:r w:rsidRPr="00377651">
        <w:t>4.3. Анализ безвозмездных поступлений.</w:t>
      </w:r>
    </w:p>
    <w:p w:rsidR="008B62DC" w:rsidRPr="00377651" w:rsidRDefault="00F86A00" w:rsidP="00305539">
      <w:pPr>
        <w:pStyle w:val="a3"/>
        <w:tabs>
          <w:tab w:val="left" w:pos="3744"/>
        </w:tabs>
        <w:spacing w:line="276" w:lineRule="auto"/>
        <w:ind w:left="720" w:firstLine="709"/>
        <w:rPr>
          <w:bCs/>
        </w:rPr>
      </w:pPr>
      <w:r w:rsidRPr="00377651">
        <w:t>5. Исполнение местного бюджета по р</w:t>
      </w:r>
      <w:r w:rsidR="008B62DC" w:rsidRPr="00377651">
        <w:rPr>
          <w:bCs/>
        </w:rPr>
        <w:t>асход</w:t>
      </w:r>
      <w:r w:rsidRPr="00377651">
        <w:rPr>
          <w:bCs/>
        </w:rPr>
        <w:t>ам:</w:t>
      </w:r>
    </w:p>
    <w:p w:rsidR="00F86A00" w:rsidRPr="00377651" w:rsidRDefault="00F86A00" w:rsidP="00305539">
      <w:pPr>
        <w:pStyle w:val="a3"/>
        <w:tabs>
          <w:tab w:val="left" w:pos="3005"/>
        </w:tabs>
        <w:spacing w:line="276" w:lineRule="auto"/>
        <w:ind w:left="720" w:firstLine="709"/>
        <w:rPr>
          <w:bCs/>
        </w:rPr>
      </w:pPr>
      <w:r w:rsidRPr="00377651">
        <w:rPr>
          <w:bCs/>
        </w:rPr>
        <w:t xml:space="preserve">5.1. </w:t>
      </w:r>
      <w:r w:rsidR="00305539" w:rsidRPr="00377651">
        <w:rPr>
          <w:bCs/>
        </w:rPr>
        <w:t>Анализ исполнения местного бюджета по расходам в разрезе разделов классификации расходов бюджетов,</w:t>
      </w:r>
    </w:p>
    <w:p w:rsidR="00305539" w:rsidRPr="00377651" w:rsidRDefault="00305539" w:rsidP="00305539">
      <w:pPr>
        <w:pStyle w:val="a3"/>
        <w:tabs>
          <w:tab w:val="left" w:pos="3005"/>
        </w:tabs>
        <w:spacing w:line="276" w:lineRule="auto"/>
        <w:ind w:left="720" w:firstLine="709"/>
        <w:rPr>
          <w:bCs/>
        </w:rPr>
      </w:pPr>
      <w:r w:rsidRPr="00377651">
        <w:rPr>
          <w:bCs/>
        </w:rPr>
        <w:t>5.2. Анализ исполнения местного бюджета по расходам в разрезе главных распорядителей средств местного бюджета,</w:t>
      </w:r>
    </w:p>
    <w:p w:rsidR="00305539" w:rsidRPr="00377651" w:rsidRDefault="00305539" w:rsidP="00305539">
      <w:pPr>
        <w:pStyle w:val="a3"/>
        <w:tabs>
          <w:tab w:val="left" w:pos="3005"/>
        </w:tabs>
        <w:spacing w:line="276" w:lineRule="auto"/>
        <w:ind w:left="720" w:firstLine="709"/>
        <w:rPr>
          <w:bCs/>
        </w:rPr>
      </w:pPr>
      <w:r w:rsidRPr="00377651">
        <w:rPr>
          <w:bCs/>
        </w:rPr>
        <w:t xml:space="preserve">5.3. Анализ исполнения муниципальных программ Балаганского района, предусмотренных к финансированию </w:t>
      </w:r>
      <w:proofErr w:type="gramStart"/>
      <w:r w:rsidRPr="00377651">
        <w:rPr>
          <w:bCs/>
        </w:rPr>
        <w:t>в</w:t>
      </w:r>
      <w:proofErr w:type="gramEnd"/>
      <w:r w:rsidRPr="00377651">
        <w:rPr>
          <w:bCs/>
        </w:rPr>
        <w:t xml:space="preserve"> </w:t>
      </w:r>
      <w:proofErr w:type="gramStart"/>
      <w:r w:rsidRPr="00377651">
        <w:rPr>
          <w:bCs/>
        </w:rPr>
        <w:t>отчетом</w:t>
      </w:r>
      <w:proofErr w:type="gramEnd"/>
      <w:r w:rsidRPr="00377651">
        <w:rPr>
          <w:bCs/>
        </w:rPr>
        <w:t xml:space="preserve"> финансовом году.</w:t>
      </w:r>
    </w:p>
    <w:p w:rsidR="00305539" w:rsidRPr="00377651" w:rsidRDefault="00305539" w:rsidP="00305539">
      <w:pPr>
        <w:pStyle w:val="a3"/>
        <w:tabs>
          <w:tab w:val="left" w:pos="3005"/>
        </w:tabs>
        <w:spacing w:line="276" w:lineRule="auto"/>
        <w:ind w:left="720" w:firstLine="709"/>
        <w:rPr>
          <w:bCs/>
        </w:rPr>
      </w:pPr>
      <w:r w:rsidRPr="00377651">
        <w:rPr>
          <w:bCs/>
        </w:rPr>
        <w:t>6. Дорожный фонд Балаганского района.</w:t>
      </w:r>
    </w:p>
    <w:p w:rsidR="00305539" w:rsidRPr="00377651" w:rsidRDefault="00305539" w:rsidP="00305539">
      <w:pPr>
        <w:pStyle w:val="a3"/>
        <w:tabs>
          <w:tab w:val="left" w:pos="3005"/>
        </w:tabs>
        <w:spacing w:line="276" w:lineRule="auto"/>
        <w:ind w:left="720" w:firstLine="709"/>
        <w:rPr>
          <w:bCs/>
        </w:rPr>
      </w:pPr>
      <w:r w:rsidRPr="00377651">
        <w:rPr>
          <w:bCs/>
        </w:rPr>
        <w:t>7. Исполнение источников финансирования дефицита местного бюджета.</w:t>
      </w:r>
    </w:p>
    <w:p w:rsidR="00305539" w:rsidRPr="00377651" w:rsidRDefault="00305539" w:rsidP="00305539">
      <w:pPr>
        <w:pStyle w:val="a3"/>
        <w:tabs>
          <w:tab w:val="left" w:pos="3005"/>
        </w:tabs>
        <w:spacing w:line="276" w:lineRule="auto"/>
        <w:ind w:left="720" w:firstLine="709"/>
        <w:rPr>
          <w:bCs/>
        </w:rPr>
      </w:pPr>
      <w:r w:rsidRPr="00377651">
        <w:rPr>
          <w:bCs/>
        </w:rPr>
        <w:t>8. Программа муниципальных внутренних заимствований Балаганский район.</w:t>
      </w:r>
    </w:p>
    <w:p w:rsidR="00305539" w:rsidRPr="00377651" w:rsidRDefault="00305539" w:rsidP="00305539">
      <w:pPr>
        <w:pStyle w:val="a3"/>
        <w:tabs>
          <w:tab w:val="left" w:pos="3005"/>
        </w:tabs>
        <w:spacing w:line="276" w:lineRule="auto"/>
        <w:ind w:left="720" w:firstLine="709"/>
        <w:rPr>
          <w:bCs/>
        </w:rPr>
      </w:pPr>
      <w:r w:rsidRPr="00377651">
        <w:rPr>
          <w:bCs/>
        </w:rPr>
        <w:t>9. Состояние государственного долга Балаганский район</w:t>
      </w:r>
    </w:p>
    <w:p w:rsidR="00305539" w:rsidRPr="00377651" w:rsidRDefault="00305539" w:rsidP="00305539">
      <w:pPr>
        <w:pStyle w:val="a3"/>
        <w:tabs>
          <w:tab w:val="left" w:pos="3005"/>
        </w:tabs>
        <w:spacing w:line="276" w:lineRule="auto"/>
        <w:ind w:left="720" w:firstLine="709"/>
      </w:pPr>
      <w:r w:rsidRPr="00377651">
        <w:t>10. Результаты внешней проверки бюджетной отчетности главных администраторов бюджетных средств.</w:t>
      </w:r>
    </w:p>
    <w:p w:rsidR="00305539" w:rsidRPr="00377651" w:rsidRDefault="00305539" w:rsidP="00305539">
      <w:pPr>
        <w:pStyle w:val="a3"/>
        <w:tabs>
          <w:tab w:val="left" w:pos="3005"/>
        </w:tabs>
        <w:spacing w:line="276" w:lineRule="auto"/>
        <w:ind w:left="720" w:firstLine="709"/>
      </w:pPr>
      <w:r w:rsidRPr="00377651">
        <w:t>11. Выводы</w:t>
      </w:r>
      <w:r w:rsidR="00F5307F" w:rsidRPr="00377651">
        <w:t>.</w:t>
      </w:r>
    </w:p>
    <w:p w:rsidR="00F5307F" w:rsidRPr="00377651" w:rsidRDefault="00F5307F" w:rsidP="00305539">
      <w:pPr>
        <w:pStyle w:val="a3"/>
        <w:tabs>
          <w:tab w:val="left" w:pos="3005"/>
        </w:tabs>
        <w:spacing w:line="276" w:lineRule="auto"/>
        <w:ind w:firstLine="709"/>
      </w:pPr>
      <w:r w:rsidRPr="00377651">
        <w:t>Приложения к заключению КСП на годовой отчет об исполнении местного бюджета включают оценку исполнения в отчетном финансовом году основных показателей прогноза социально-экономического развития Балаганский район.</w:t>
      </w:r>
    </w:p>
    <w:p w:rsidR="008B62DC" w:rsidRPr="00377651" w:rsidRDefault="008B62DC" w:rsidP="00305539">
      <w:pPr>
        <w:pStyle w:val="a3"/>
        <w:tabs>
          <w:tab w:val="left" w:pos="3005"/>
        </w:tabs>
        <w:spacing w:line="276" w:lineRule="auto"/>
        <w:ind w:firstLine="709"/>
        <w:rPr>
          <w:bCs/>
        </w:rPr>
      </w:pPr>
      <w:r w:rsidRPr="00377651">
        <w:t xml:space="preserve">Заключение на годовой отчёт об исполнении местного бюджета предоставляется Контрольно-счетной палатой в Думу с одновременным направлением его в Администрацию муниципального образования Балаганский район </w:t>
      </w:r>
      <w:r w:rsidRPr="00377651">
        <w:rPr>
          <w:bCs/>
        </w:rPr>
        <w:t>не позднее 30 апреля года, следующего за отчётным финансовым годом.</w:t>
      </w:r>
    </w:p>
    <w:p w:rsidR="008B62DC" w:rsidRPr="00F5307F" w:rsidRDefault="008B62DC" w:rsidP="00DA4A12">
      <w:pPr>
        <w:tabs>
          <w:tab w:val="left" w:pos="1628"/>
          <w:tab w:val="right" w:pos="9359"/>
        </w:tabs>
        <w:spacing w:line="276" w:lineRule="auto"/>
        <w:ind w:firstLine="709"/>
        <w:jc w:val="both"/>
        <w:rPr>
          <w:color w:val="0000FF"/>
          <w:sz w:val="28"/>
          <w:szCs w:val="28"/>
        </w:rPr>
      </w:pPr>
    </w:p>
    <w:sectPr w:rsidR="008B62DC" w:rsidRPr="00F5307F" w:rsidSect="00BF3853">
      <w:headerReference w:type="default" r:id="rId8"/>
      <w:footerReference w:type="default" r:id="rId9"/>
      <w:pgSz w:w="11910" w:h="16840"/>
      <w:pgMar w:top="1134" w:right="850" w:bottom="1134" w:left="1701" w:header="71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4A" w:rsidRDefault="00CB5D4A" w:rsidP="0021346E">
      <w:r>
        <w:separator/>
      </w:r>
    </w:p>
  </w:endnote>
  <w:endnote w:type="continuationSeparator" w:id="0">
    <w:p w:rsidR="00CB5D4A" w:rsidRDefault="00CB5D4A" w:rsidP="00213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925"/>
      <w:docPartObj>
        <w:docPartGallery w:val="Page Numbers (Bottom of Page)"/>
        <w:docPartUnique/>
      </w:docPartObj>
    </w:sdtPr>
    <w:sdtContent>
      <w:p w:rsidR="00401F94" w:rsidRDefault="00840ABF">
        <w:pPr>
          <w:pStyle w:val="ab"/>
          <w:jc w:val="right"/>
        </w:pPr>
        <w:fldSimple w:instr=" PAGE   \* MERGEFORMAT ">
          <w:r w:rsidR="00C66E93">
            <w:rPr>
              <w:noProof/>
            </w:rPr>
            <w:t>2</w:t>
          </w:r>
        </w:fldSimple>
      </w:p>
    </w:sdtContent>
  </w:sdt>
  <w:p w:rsidR="00401F94" w:rsidRDefault="00401F9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4A" w:rsidRDefault="00CB5D4A" w:rsidP="0021346E">
      <w:r>
        <w:separator/>
      </w:r>
    </w:p>
  </w:footnote>
  <w:footnote w:type="continuationSeparator" w:id="0">
    <w:p w:rsidR="00CB5D4A" w:rsidRDefault="00CB5D4A" w:rsidP="00213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94" w:rsidRDefault="00401F94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5CB"/>
    <w:multiLevelType w:val="multilevel"/>
    <w:tmpl w:val="40BA8374"/>
    <w:lvl w:ilvl="0">
      <w:start w:val="3"/>
      <w:numFmt w:val="decimal"/>
      <w:lvlText w:val="%1"/>
      <w:lvlJc w:val="left"/>
      <w:pPr>
        <w:ind w:left="75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7" w:hanging="49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494"/>
      </w:pPr>
      <w:rPr>
        <w:rFonts w:hint="default"/>
        <w:lang w:val="ru-RU" w:eastAsia="en-US" w:bidi="ar-SA"/>
      </w:rPr>
    </w:lvl>
  </w:abstractNum>
  <w:abstractNum w:abstractNumId="1">
    <w:nsid w:val="14A950DD"/>
    <w:multiLevelType w:val="multilevel"/>
    <w:tmpl w:val="993E80B2"/>
    <w:lvl w:ilvl="0">
      <w:start w:val="1"/>
      <w:numFmt w:val="decimal"/>
      <w:lvlText w:val="%1"/>
      <w:lvlJc w:val="left"/>
      <w:pPr>
        <w:ind w:left="2019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9" w:hanging="59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32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9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5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2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8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590"/>
      </w:pPr>
      <w:rPr>
        <w:rFonts w:hint="default"/>
        <w:lang w:val="ru-RU" w:eastAsia="en-US" w:bidi="ar-SA"/>
      </w:rPr>
    </w:lvl>
  </w:abstractNum>
  <w:abstractNum w:abstractNumId="2">
    <w:nsid w:val="159355C0"/>
    <w:multiLevelType w:val="hybridMultilevel"/>
    <w:tmpl w:val="B8E0F40A"/>
    <w:lvl w:ilvl="0" w:tplc="A8400900">
      <w:numFmt w:val="bullet"/>
      <w:lvlText w:val=""/>
      <w:lvlJc w:val="left"/>
      <w:pPr>
        <w:ind w:left="1285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A48E970">
      <w:numFmt w:val="bullet"/>
      <w:lvlText w:val="-"/>
      <w:lvlJc w:val="left"/>
      <w:pPr>
        <w:ind w:left="71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29054B0">
      <w:numFmt w:val="bullet"/>
      <w:lvlText w:val="•"/>
      <w:lvlJc w:val="left"/>
      <w:pPr>
        <w:ind w:left="2313" w:hanging="202"/>
      </w:pPr>
      <w:rPr>
        <w:rFonts w:hint="default"/>
        <w:lang w:val="ru-RU" w:eastAsia="en-US" w:bidi="ar-SA"/>
      </w:rPr>
    </w:lvl>
    <w:lvl w:ilvl="3" w:tplc="4DE481EC">
      <w:numFmt w:val="bullet"/>
      <w:lvlText w:val="•"/>
      <w:lvlJc w:val="left"/>
      <w:pPr>
        <w:ind w:left="3347" w:hanging="202"/>
      </w:pPr>
      <w:rPr>
        <w:rFonts w:hint="default"/>
        <w:lang w:val="ru-RU" w:eastAsia="en-US" w:bidi="ar-SA"/>
      </w:rPr>
    </w:lvl>
    <w:lvl w:ilvl="4" w:tplc="B66E3D8E">
      <w:numFmt w:val="bullet"/>
      <w:lvlText w:val="•"/>
      <w:lvlJc w:val="left"/>
      <w:pPr>
        <w:ind w:left="4381" w:hanging="202"/>
      </w:pPr>
      <w:rPr>
        <w:rFonts w:hint="default"/>
        <w:lang w:val="ru-RU" w:eastAsia="en-US" w:bidi="ar-SA"/>
      </w:rPr>
    </w:lvl>
    <w:lvl w:ilvl="5" w:tplc="C22E14EC">
      <w:numFmt w:val="bullet"/>
      <w:lvlText w:val="•"/>
      <w:lvlJc w:val="left"/>
      <w:pPr>
        <w:ind w:left="5415" w:hanging="202"/>
      </w:pPr>
      <w:rPr>
        <w:rFonts w:hint="default"/>
        <w:lang w:val="ru-RU" w:eastAsia="en-US" w:bidi="ar-SA"/>
      </w:rPr>
    </w:lvl>
    <w:lvl w:ilvl="6" w:tplc="2A906326">
      <w:numFmt w:val="bullet"/>
      <w:lvlText w:val="•"/>
      <w:lvlJc w:val="left"/>
      <w:pPr>
        <w:ind w:left="6448" w:hanging="202"/>
      </w:pPr>
      <w:rPr>
        <w:rFonts w:hint="default"/>
        <w:lang w:val="ru-RU" w:eastAsia="en-US" w:bidi="ar-SA"/>
      </w:rPr>
    </w:lvl>
    <w:lvl w:ilvl="7" w:tplc="297E449A">
      <w:numFmt w:val="bullet"/>
      <w:lvlText w:val="•"/>
      <w:lvlJc w:val="left"/>
      <w:pPr>
        <w:ind w:left="7482" w:hanging="202"/>
      </w:pPr>
      <w:rPr>
        <w:rFonts w:hint="default"/>
        <w:lang w:val="ru-RU" w:eastAsia="en-US" w:bidi="ar-SA"/>
      </w:rPr>
    </w:lvl>
    <w:lvl w:ilvl="8" w:tplc="28025BD4">
      <w:numFmt w:val="bullet"/>
      <w:lvlText w:val="•"/>
      <w:lvlJc w:val="left"/>
      <w:pPr>
        <w:ind w:left="8516" w:hanging="202"/>
      </w:pPr>
      <w:rPr>
        <w:rFonts w:hint="default"/>
        <w:lang w:val="ru-RU" w:eastAsia="en-US" w:bidi="ar-SA"/>
      </w:rPr>
    </w:lvl>
  </w:abstractNum>
  <w:abstractNum w:abstractNumId="3">
    <w:nsid w:val="20D70EB0"/>
    <w:multiLevelType w:val="hybridMultilevel"/>
    <w:tmpl w:val="7200DCA0"/>
    <w:lvl w:ilvl="0" w:tplc="9ABCB2DA">
      <w:start w:val="1"/>
      <w:numFmt w:val="decimal"/>
      <w:lvlText w:val="%1."/>
      <w:lvlJc w:val="left"/>
      <w:pPr>
        <w:ind w:left="1568" w:hanging="283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 w:tplc="CA443532">
      <w:numFmt w:val="bullet"/>
      <w:lvlText w:val="•"/>
      <w:lvlJc w:val="left"/>
      <w:pPr>
        <w:ind w:left="2462" w:hanging="283"/>
      </w:pPr>
      <w:rPr>
        <w:rFonts w:hint="default"/>
        <w:lang w:val="ru-RU" w:eastAsia="en-US" w:bidi="ar-SA"/>
      </w:rPr>
    </w:lvl>
    <w:lvl w:ilvl="2" w:tplc="30E42270">
      <w:numFmt w:val="bullet"/>
      <w:lvlText w:val="•"/>
      <w:lvlJc w:val="left"/>
      <w:pPr>
        <w:ind w:left="3364" w:hanging="283"/>
      </w:pPr>
      <w:rPr>
        <w:rFonts w:hint="default"/>
        <w:lang w:val="ru-RU" w:eastAsia="en-US" w:bidi="ar-SA"/>
      </w:rPr>
    </w:lvl>
    <w:lvl w:ilvl="3" w:tplc="9A9CC7E8">
      <w:numFmt w:val="bullet"/>
      <w:lvlText w:val="•"/>
      <w:lvlJc w:val="left"/>
      <w:pPr>
        <w:ind w:left="4267" w:hanging="283"/>
      </w:pPr>
      <w:rPr>
        <w:rFonts w:hint="default"/>
        <w:lang w:val="ru-RU" w:eastAsia="en-US" w:bidi="ar-SA"/>
      </w:rPr>
    </w:lvl>
    <w:lvl w:ilvl="4" w:tplc="A9A6E222">
      <w:numFmt w:val="bullet"/>
      <w:lvlText w:val="•"/>
      <w:lvlJc w:val="left"/>
      <w:pPr>
        <w:ind w:left="5169" w:hanging="283"/>
      </w:pPr>
      <w:rPr>
        <w:rFonts w:hint="default"/>
        <w:lang w:val="ru-RU" w:eastAsia="en-US" w:bidi="ar-SA"/>
      </w:rPr>
    </w:lvl>
    <w:lvl w:ilvl="5" w:tplc="C8944C28">
      <w:numFmt w:val="bullet"/>
      <w:lvlText w:val="•"/>
      <w:lvlJc w:val="left"/>
      <w:pPr>
        <w:ind w:left="6072" w:hanging="283"/>
      </w:pPr>
      <w:rPr>
        <w:rFonts w:hint="default"/>
        <w:lang w:val="ru-RU" w:eastAsia="en-US" w:bidi="ar-SA"/>
      </w:rPr>
    </w:lvl>
    <w:lvl w:ilvl="6" w:tplc="022EEA80">
      <w:numFmt w:val="bullet"/>
      <w:lvlText w:val="•"/>
      <w:lvlJc w:val="left"/>
      <w:pPr>
        <w:ind w:left="6974" w:hanging="283"/>
      </w:pPr>
      <w:rPr>
        <w:rFonts w:hint="default"/>
        <w:lang w:val="ru-RU" w:eastAsia="en-US" w:bidi="ar-SA"/>
      </w:rPr>
    </w:lvl>
    <w:lvl w:ilvl="7" w:tplc="D8B8AEDA">
      <w:numFmt w:val="bullet"/>
      <w:lvlText w:val="•"/>
      <w:lvlJc w:val="left"/>
      <w:pPr>
        <w:ind w:left="7876" w:hanging="283"/>
      </w:pPr>
      <w:rPr>
        <w:rFonts w:hint="default"/>
        <w:lang w:val="ru-RU" w:eastAsia="en-US" w:bidi="ar-SA"/>
      </w:rPr>
    </w:lvl>
    <w:lvl w:ilvl="8" w:tplc="5FF0F764">
      <w:numFmt w:val="bullet"/>
      <w:lvlText w:val="•"/>
      <w:lvlJc w:val="left"/>
      <w:pPr>
        <w:ind w:left="8779" w:hanging="283"/>
      </w:pPr>
      <w:rPr>
        <w:rFonts w:hint="default"/>
        <w:lang w:val="ru-RU" w:eastAsia="en-US" w:bidi="ar-SA"/>
      </w:rPr>
    </w:lvl>
  </w:abstractNum>
  <w:abstractNum w:abstractNumId="4">
    <w:nsid w:val="22F07A35"/>
    <w:multiLevelType w:val="multilevel"/>
    <w:tmpl w:val="B1604BE6"/>
    <w:lvl w:ilvl="0">
      <w:start w:val="4"/>
      <w:numFmt w:val="decimal"/>
      <w:lvlText w:val="%1"/>
      <w:lvlJc w:val="left"/>
      <w:pPr>
        <w:ind w:left="400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7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1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7" w:hanging="494"/>
      </w:pPr>
      <w:rPr>
        <w:rFonts w:hint="default"/>
        <w:lang w:val="ru-RU" w:eastAsia="en-US" w:bidi="ar-SA"/>
      </w:rPr>
    </w:lvl>
  </w:abstractNum>
  <w:abstractNum w:abstractNumId="5">
    <w:nsid w:val="257775D1"/>
    <w:multiLevelType w:val="multilevel"/>
    <w:tmpl w:val="4B06B3E4"/>
    <w:lvl w:ilvl="0">
      <w:start w:val="1"/>
      <w:numFmt w:val="decimal"/>
      <w:lvlText w:val="%1."/>
      <w:lvlJc w:val="left"/>
      <w:pPr>
        <w:ind w:left="7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755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081" w:hanging="49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5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8" w:hanging="494"/>
      </w:pPr>
      <w:rPr>
        <w:rFonts w:hint="default"/>
        <w:lang w:val="ru-RU" w:eastAsia="en-US" w:bidi="ar-SA"/>
      </w:rPr>
    </w:lvl>
  </w:abstractNum>
  <w:abstractNum w:abstractNumId="6">
    <w:nsid w:val="2E616A73"/>
    <w:multiLevelType w:val="hybridMultilevel"/>
    <w:tmpl w:val="1A1AA624"/>
    <w:lvl w:ilvl="0" w:tplc="50FC5D9A">
      <w:start w:val="4"/>
      <w:numFmt w:val="decimal"/>
      <w:lvlText w:val="%1."/>
      <w:lvlJc w:val="left"/>
      <w:pPr>
        <w:ind w:left="4242" w:hanging="28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76BC7FA8">
      <w:numFmt w:val="bullet"/>
      <w:lvlText w:val="-"/>
      <w:lvlJc w:val="left"/>
      <w:pPr>
        <w:ind w:left="719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BA25CEA">
      <w:numFmt w:val="bullet"/>
      <w:lvlText w:val="•"/>
      <w:lvlJc w:val="left"/>
      <w:pPr>
        <w:ind w:left="4944" w:hanging="207"/>
      </w:pPr>
      <w:rPr>
        <w:rFonts w:hint="default"/>
        <w:lang w:val="ru-RU" w:eastAsia="en-US" w:bidi="ar-SA"/>
      </w:rPr>
    </w:lvl>
    <w:lvl w:ilvl="3" w:tplc="F6244EC6">
      <w:numFmt w:val="bullet"/>
      <w:lvlText w:val="•"/>
      <w:lvlJc w:val="left"/>
      <w:pPr>
        <w:ind w:left="5649" w:hanging="207"/>
      </w:pPr>
      <w:rPr>
        <w:rFonts w:hint="default"/>
        <w:lang w:val="ru-RU" w:eastAsia="en-US" w:bidi="ar-SA"/>
      </w:rPr>
    </w:lvl>
    <w:lvl w:ilvl="4" w:tplc="69B4AA20">
      <w:numFmt w:val="bullet"/>
      <w:lvlText w:val="•"/>
      <w:lvlJc w:val="left"/>
      <w:pPr>
        <w:ind w:left="6354" w:hanging="207"/>
      </w:pPr>
      <w:rPr>
        <w:rFonts w:hint="default"/>
        <w:lang w:val="ru-RU" w:eastAsia="en-US" w:bidi="ar-SA"/>
      </w:rPr>
    </w:lvl>
    <w:lvl w:ilvl="5" w:tplc="28164AF4">
      <w:numFmt w:val="bullet"/>
      <w:lvlText w:val="•"/>
      <w:lvlJc w:val="left"/>
      <w:pPr>
        <w:ind w:left="7059" w:hanging="207"/>
      </w:pPr>
      <w:rPr>
        <w:rFonts w:hint="default"/>
        <w:lang w:val="ru-RU" w:eastAsia="en-US" w:bidi="ar-SA"/>
      </w:rPr>
    </w:lvl>
    <w:lvl w:ilvl="6" w:tplc="0A047830">
      <w:numFmt w:val="bullet"/>
      <w:lvlText w:val="•"/>
      <w:lvlJc w:val="left"/>
      <w:pPr>
        <w:ind w:left="7764" w:hanging="207"/>
      </w:pPr>
      <w:rPr>
        <w:rFonts w:hint="default"/>
        <w:lang w:val="ru-RU" w:eastAsia="en-US" w:bidi="ar-SA"/>
      </w:rPr>
    </w:lvl>
    <w:lvl w:ilvl="7" w:tplc="539C08B2">
      <w:numFmt w:val="bullet"/>
      <w:lvlText w:val="•"/>
      <w:lvlJc w:val="left"/>
      <w:pPr>
        <w:ind w:left="8469" w:hanging="207"/>
      </w:pPr>
      <w:rPr>
        <w:rFonts w:hint="default"/>
        <w:lang w:val="ru-RU" w:eastAsia="en-US" w:bidi="ar-SA"/>
      </w:rPr>
    </w:lvl>
    <w:lvl w:ilvl="8" w:tplc="DD50DE02">
      <w:numFmt w:val="bullet"/>
      <w:lvlText w:val="•"/>
      <w:lvlJc w:val="left"/>
      <w:pPr>
        <w:ind w:left="9174" w:hanging="207"/>
      </w:pPr>
      <w:rPr>
        <w:rFonts w:hint="default"/>
        <w:lang w:val="ru-RU" w:eastAsia="en-US" w:bidi="ar-SA"/>
      </w:rPr>
    </w:lvl>
  </w:abstractNum>
  <w:abstractNum w:abstractNumId="7">
    <w:nsid w:val="2EAC450F"/>
    <w:multiLevelType w:val="hybridMultilevel"/>
    <w:tmpl w:val="31AE557C"/>
    <w:lvl w:ilvl="0" w:tplc="075E1D44">
      <w:start w:val="1"/>
      <w:numFmt w:val="decimal"/>
      <w:lvlText w:val="%1)"/>
      <w:lvlJc w:val="left"/>
      <w:pPr>
        <w:ind w:left="71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DA1F74">
      <w:numFmt w:val="bullet"/>
      <w:lvlText w:val="•"/>
      <w:lvlJc w:val="left"/>
      <w:pPr>
        <w:ind w:left="1706" w:hanging="303"/>
      </w:pPr>
      <w:rPr>
        <w:rFonts w:hint="default"/>
        <w:lang w:val="ru-RU" w:eastAsia="en-US" w:bidi="ar-SA"/>
      </w:rPr>
    </w:lvl>
    <w:lvl w:ilvl="2" w:tplc="F0D023F2">
      <w:numFmt w:val="bullet"/>
      <w:lvlText w:val="•"/>
      <w:lvlJc w:val="left"/>
      <w:pPr>
        <w:ind w:left="2692" w:hanging="303"/>
      </w:pPr>
      <w:rPr>
        <w:rFonts w:hint="default"/>
        <w:lang w:val="ru-RU" w:eastAsia="en-US" w:bidi="ar-SA"/>
      </w:rPr>
    </w:lvl>
    <w:lvl w:ilvl="3" w:tplc="6890D1E0">
      <w:numFmt w:val="bullet"/>
      <w:lvlText w:val="•"/>
      <w:lvlJc w:val="left"/>
      <w:pPr>
        <w:ind w:left="3679" w:hanging="303"/>
      </w:pPr>
      <w:rPr>
        <w:rFonts w:hint="default"/>
        <w:lang w:val="ru-RU" w:eastAsia="en-US" w:bidi="ar-SA"/>
      </w:rPr>
    </w:lvl>
    <w:lvl w:ilvl="4" w:tplc="F656C3C6">
      <w:numFmt w:val="bullet"/>
      <w:lvlText w:val="•"/>
      <w:lvlJc w:val="left"/>
      <w:pPr>
        <w:ind w:left="4665" w:hanging="303"/>
      </w:pPr>
      <w:rPr>
        <w:rFonts w:hint="default"/>
        <w:lang w:val="ru-RU" w:eastAsia="en-US" w:bidi="ar-SA"/>
      </w:rPr>
    </w:lvl>
    <w:lvl w:ilvl="5" w:tplc="05FA985E">
      <w:numFmt w:val="bullet"/>
      <w:lvlText w:val="•"/>
      <w:lvlJc w:val="left"/>
      <w:pPr>
        <w:ind w:left="5652" w:hanging="303"/>
      </w:pPr>
      <w:rPr>
        <w:rFonts w:hint="default"/>
        <w:lang w:val="ru-RU" w:eastAsia="en-US" w:bidi="ar-SA"/>
      </w:rPr>
    </w:lvl>
    <w:lvl w:ilvl="6" w:tplc="B92EC6F2">
      <w:numFmt w:val="bullet"/>
      <w:lvlText w:val="•"/>
      <w:lvlJc w:val="left"/>
      <w:pPr>
        <w:ind w:left="6638" w:hanging="303"/>
      </w:pPr>
      <w:rPr>
        <w:rFonts w:hint="default"/>
        <w:lang w:val="ru-RU" w:eastAsia="en-US" w:bidi="ar-SA"/>
      </w:rPr>
    </w:lvl>
    <w:lvl w:ilvl="7" w:tplc="C0946A4A">
      <w:numFmt w:val="bullet"/>
      <w:lvlText w:val="•"/>
      <w:lvlJc w:val="left"/>
      <w:pPr>
        <w:ind w:left="7624" w:hanging="303"/>
      </w:pPr>
      <w:rPr>
        <w:rFonts w:hint="default"/>
        <w:lang w:val="ru-RU" w:eastAsia="en-US" w:bidi="ar-SA"/>
      </w:rPr>
    </w:lvl>
    <w:lvl w:ilvl="8" w:tplc="0A1C5028">
      <w:numFmt w:val="bullet"/>
      <w:lvlText w:val="•"/>
      <w:lvlJc w:val="left"/>
      <w:pPr>
        <w:ind w:left="8611" w:hanging="303"/>
      </w:pPr>
      <w:rPr>
        <w:rFonts w:hint="default"/>
        <w:lang w:val="ru-RU" w:eastAsia="en-US" w:bidi="ar-SA"/>
      </w:rPr>
    </w:lvl>
  </w:abstractNum>
  <w:abstractNum w:abstractNumId="8">
    <w:nsid w:val="4A125460"/>
    <w:multiLevelType w:val="hybridMultilevel"/>
    <w:tmpl w:val="388467B8"/>
    <w:lvl w:ilvl="0" w:tplc="53182A80">
      <w:numFmt w:val="bullet"/>
      <w:lvlText w:val="-"/>
      <w:lvlJc w:val="left"/>
      <w:pPr>
        <w:ind w:left="108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DCD448">
      <w:numFmt w:val="bullet"/>
      <w:lvlText w:val="-"/>
      <w:lvlJc w:val="left"/>
      <w:pPr>
        <w:ind w:left="719" w:hanging="4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A16AA64">
      <w:numFmt w:val="bullet"/>
      <w:lvlText w:val="•"/>
      <w:lvlJc w:val="left"/>
      <w:pPr>
        <w:ind w:left="2136" w:hanging="456"/>
      </w:pPr>
      <w:rPr>
        <w:rFonts w:hint="default"/>
        <w:lang w:val="ru-RU" w:eastAsia="en-US" w:bidi="ar-SA"/>
      </w:rPr>
    </w:lvl>
    <w:lvl w:ilvl="3" w:tplc="5ADE60BA">
      <w:numFmt w:val="bullet"/>
      <w:lvlText w:val="•"/>
      <w:lvlJc w:val="left"/>
      <w:pPr>
        <w:ind w:left="3192" w:hanging="456"/>
      </w:pPr>
      <w:rPr>
        <w:rFonts w:hint="default"/>
        <w:lang w:val="ru-RU" w:eastAsia="en-US" w:bidi="ar-SA"/>
      </w:rPr>
    </w:lvl>
    <w:lvl w:ilvl="4" w:tplc="51302B66">
      <w:numFmt w:val="bullet"/>
      <w:lvlText w:val="•"/>
      <w:lvlJc w:val="left"/>
      <w:pPr>
        <w:ind w:left="4248" w:hanging="456"/>
      </w:pPr>
      <w:rPr>
        <w:rFonts w:hint="default"/>
        <w:lang w:val="ru-RU" w:eastAsia="en-US" w:bidi="ar-SA"/>
      </w:rPr>
    </w:lvl>
    <w:lvl w:ilvl="5" w:tplc="7286D924">
      <w:numFmt w:val="bullet"/>
      <w:lvlText w:val="•"/>
      <w:lvlJc w:val="left"/>
      <w:pPr>
        <w:ind w:left="5304" w:hanging="456"/>
      </w:pPr>
      <w:rPr>
        <w:rFonts w:hint="default"/>
        <w:lang w:val="ru-RU" w:eastAsia="en-US" w:bidi="ar-SA"/>
      </w:rPr>
    </w:lvl>
    <w:lvl w:ilvl="6" w:tplc="D1B6F05A">
      <w:numFmt w:val="bullet"/>
      <w:lvlText w:val="•"/>
      <w:lvlJc w:val="left"/>
      <w:pPr>
        <w:ind w:left="6360" w:hanging="456"/>
      </w:pPr>
      <w:rPr>
        <w:rFonts w:hint="default"/>
        <w:lang w:val="ru-RU" w:eastAsia="en-US" w:bidi="ar-SA"/>
      </w:rPr>
    </w:lvl>
    <w:lvl w:ilvl="7" w:tplc="55B0D5F4">
      <w:numFmt w:val="bullet"/>
      <w:lvlText w:val="•"/>
      <w:lvlJc w:val="left"/>
      <w:pPr>
        <w:ind w:left="7416" w:hanging="456"/>
      </w:pPr>
      <w:rPr>
        <w:rFonts w:hint="default"/>
        <w:lang w:val="ru-RU" w:eastAsia="en-US" w:bidi="ar-SA"/>
      </w:rPr>
    </w:lvl>
    <w:lvl w:ilvl="8" w:tplc="9080E5A0">
      <w:numFmt w:val="bullet"/>
      <w:lvlText w:val="•"/>
      <w:lvlJc w:val="left"/>
      <w:pPr>
        <w:ind w:left="8472" w:hanging="456"/>
      </w:pPr>
      <w:rPr>
        <w:rFonts w:hint="default"/>
        <w:lang w:val="ru-RU" w:eastAsia="en-US" w:bidi="ar-SA"/>
      </w:rPr>
    </w:lvl>
  </w:abstractNum>
  <w:abstractNum w:abstractNumId="9">
    <w:nsid w:val="4BDD26F5"/>
    <w:multiLevelType w:val="hybridMultilevel"/>
    <w:tmpl w:val="894CCEE4"/>
    <w:lvl w:ilvl="0" w:tplc="77624E70">
      <w:numFmt w:val="bullet"/>
      <w:lvlText w:val="-"/>
      <w:lvlJc w:val="left"/>
      <w:pPr>
        <w:ind w:left="719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248544">
      <w:numFmt w:val="bullet"/>
      <w:lvlText w:val="•"/>
      <w:lvlJc w:val="left"/>
      <w:pPr>
        <w:ind w:left="1706" w:hanging="192"/>
      </w:pPr>
      <w:rPr>
        <w:rFonts w:hint="default"/>
        <w:lang w:val="ru-RU" w:eastAsia="en-US" w:bidi="ar-SA"/>
      </w:rPr>
    </w:lvl>
    <w:lvl w:ilvl="2" w:tplc="E31E8BF6">
      <w:numFmt w:val="bullet"/>
      <w:lvlText w:val="•"/>
      <w:lvlJc w:val="left"/>
      <w:pPr>
        <w:ind w:left="2692" w:hanging="192"/>
      </w:pPr>
      <w:rPr>
        <w:rFonts w:hint="default"/>
        <w:lang w:val="ru-RU" w:eastAsia="en-US" w:bidi="ar-SA"/>
      </w:rPr>
    </w:lvl>
    <w:lvl w:ilvl="3" w:tplc="C52E1138">
      <w:numFmt w:val="bullet"/>
      <w:lvlText w:val="•"/>
      <w:lvlJc w:val="left"/>
      <w:pPr>
        <w:ind w:left="3679" w:hanging="192"/>
      </w:pPr>
      <w:rPr>
        <w:rFonts w:hint="default"/>
        <w:lang w:val="ru-RU" w:eastAsia="en-US" w:bidi="ar-SA"/>
      </w:rPr>
    </w:lvl>
    <w:lvl w:ilvl="4" w:tplc="F9001AA2">
      <w:numFmt w:val="bullet"/>
      <w:lvlText w:val="•"/>
      <w:lvlJc w:val="left"/>
      <w:pPr>
        <w:ind w:left="4665" w:hanging="192"/>
      </w:pPr>
      <w:rPr>
        <w:rFonts w:hint="default"/>
        <w:lang w:val="ru-RU" w:eastAsia="en-US" w:bidi="ar-SA"/>
      </w:rPr>
    </w:lvl>
    <w:lvl w:ilvl="5" w:tplc="1E2E1CF6">
      <w:numFmt w:val="bullet"/>
      <w:lvlText w:val="•"/>
      <w:lvlJc w:val="left"/>
      <w:pPr>
        <w:ind w:left="5652" w:hanging="192"/>
      </w:pPr>
      <w:rPr>
        <w:rFonts w:hint="default"/>
        <w:lang w:val="ru-RU" w:eastAsia="en-US" w:bidi="ar-SA"/>
      </w:rPr>
    </w:lvl>
    <w:lvl w:ilvl="6" w:tplc="5964CBFA">
      <w:numFmt w:val="bullet"/>
      <w:lvlText w:val="•"/>
      <w:lvlJc w:val="left"/>
      <w:pPr>
        <w:ind w:left="6638" w:hanging="192"/>
      </w:pPr>
      <w:rPr>
        <w:rFonts w:hint="default"/>
        <w:lang w:val="ru-RU" w:eastAsia="en-US" w:bidi="ar-SA"/>
      </w:rPr>
    </w:lvl>
    <w:lvl w:ilvl="7" w:tplc="B6348CFE">
      <w:numFmt w:val="bullet"/>
      <w:lvlText w:val="•"/>
      <w:lvlJc w:val="left"/>
      <w:pPr>
        <w:ind w:left="7624" w:hanging="192"/>
      </w:pPr>
      <w:rPr>
        <w:rFonts w:hint="default"/>
        <w:lang w:val="ru-RU" w:eastAsia="en-US" w:bidi="ar-SA"/>
      </w:rPr>
    </w:lvl>
    <w:lvl w:ilvl="8" w:tplc="657CD948">
      <w:numFmt w:val="bullet"/>
      <w:lvlText w:val="•"/>
      <w:lvlJc w:val="left"/>
      <w:pPr>
        <w:ind w:left="8611" w:hanging="192"/>
      </w:pPr>
      <w:rPr>
        <w:rFonts w:hint="default"/>
        <w:lang w:val="ru-RU" w:eastAsia="en-US" w:bidi="ar-SA"/>
      </w:rPr>
    </w:lvl>
  </w:abstractNum>
  <w:abstractNum w:abstractNumId="10">
    <w:nsid w:val="744A7A45"/>
    <w:multiLevelType w:val="multilevel"/>
    <w:tmpl w:val="B094C624"/>
    <w:lvl w:ilvl="0">
      <w:start w:val="3"/>
      <w:numFmt w:val="decimal"/>
      <w:lvlText w:val="%1"/>
      <w:lvlJc w:val="left"/>
      <w:pPr>
        <w:ind w:left="4266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66" w:hanging="4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52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5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9" w:hanging="428"/>
      </w:pPr>
      <w:rPr>
        <w:rFonts w:hint="default"/>
        <w:lang w:val="ru-RU" w:eastAsia="en-US" w:bidi="ar-SA"/>
      </w:rPr>
    </w:lvl>
  </w:abstractNum>
  <w:abstractNum w:abstractNumId="11">
    <w:nsid w:val="78E669A5"/>
    <w:multiLevelType w:val="hybridMultilevel"/>
    <w:tmpl w:val="39780844"/>
    <w:lvl w:ilvl="0" w:tplc="906AC198">
      <w:start w:val="1"/>
      <w:numFmt w:val="decimal"/>
      <w:lvlText w:val="%1)"/>
      <w:lvlJc w:val="left"/>
      <w:pPr>
        <w:ind w:left="719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BC9266">
      <w:numFmt w:val="bullet"/>
      <w:lvlText w:val="•"/>
      <w:lvlJc w:val="left"/>
      <w:pPr>
        <w:ind w:left="1706" w:hanging="374"/>
      </w:pPr>
      <w:rPr>
        <w:rFonts w:hint="default"/>
        <w:lang w:val="ru-RU" w:eastAsia="en-US" w:bidi="ar-SA"/>
      </w:rPr>
    </w:lvl>
    <w:lvl w:ilvl="2" w:tplc="EBDAA2EE">
      <w:numFmt w:val="bullet"/>
      <w:lvlText w:val="•"/>
      <w:lvlJc w:val="left"/>
      <w:pPr>
        <w:ind w:left="2692" w:hanging="374"/>
      </w:pPr>
      <w:rPr>
        <w:rFonts w:hint="default"/>
        <w:lang w:val="ru-RU" w:eastAsia="en-US" w:bidi="ar-SA"/>
      </w:rPr>
    </w:lvl>
    <w:lvl w:ilvl="3" w:tplc="126AE190">
      <w:numFmt w:val="bullet"/>
      <w:lvlText w:val="•"/>
      <w:lvlJc w:val="left"/>
      <w:pPr>
        <w:ind w:left="3679" w:hanging="374"/>
      </w:pPr>
      <w:rPr>
        <w:rFonts w:hint="default"/>
        <w:lang w:val="ru-RU" w:eastAsia="en-US" w:bidi="ar-SA"/>
      </w:rPr>
    </w:lvl>
    <w:lvl w:ilvl="4" w:tplc="F138B090">
      <w:numFmt w:val="bullet"/>
      <w:lvlText w:val="•"/>
      <w:lvlJc w:val="left"/>
      <w:pPr>
        <w:ind w:left="4665" w:hanging="374"/>
      </w:pPr>
      <w:rPr>
        <w:rFonts w:hint="default"/>
        <w:lang w:val="ru-RU" w:eastAsia="en-US" w:bidi="ar-SA"/>
      </w:rPr>
    </w:lvl>
    <w:lvl w:ilvl="5" w:tplc="10A4E4D2">
      <w:numFmt w:val="bullet"/>
      <w:lvlText w:val="•"/>
      <w:lvlJc w:val="left"/>
      <w:pPr>
        <w:ind w:left="5652" w:hanging="374"/>
      </w:pPr>
      <w:rPr>
        <w:rFonts w:hint="default"/>
        <w:lang w:val="ru-RU" w:eastAsia="en-US" w:bidi="ar-SA"/>
      </w:rPr>
    </w:lvl>
    <w:lvl w:ilvl="6" w:tplc="114005F4">
      <w:numFmt w:val="bullet"/>
      <w:lvlText w:val="•"/>
      <w:lvlJc w:val="left"/>
      <w:pPr>
        <w:ind w:left="6638" w:hanging="374"/>
      </w:pPr>
      <w:rPr>
        <w:rFonts w:hint="default"/>
        <w:lang w:val="ru-RU" w:eastAsia="en-US" w:bidi="ar-SA"/>
      </w:rPr>
    </w:lvl>
    <w:lvl w:ilvl="7" w:tplc="AEE4E2CC">
      <w:numFmt w:val="bullet"/>
      <w:lvlText w:val="•"/>
      <w:lvlJc w:val="left"/>
      <w:pPr>
        <w:ind w:left="7624" w:hanging="374"/>
      </w:pPr>
      <w:rPr>
        <w:rFonts w:hint="default"/>
        <w:lang w:val="ru-RU" w:eastAsia="en-US" w:bidi="ar-SA"/>
      </w:rPr>
    </w:lvl>
    <w:lvl w:ilvl="8" w:tplc="4E2681BA">
      <w:numFmt w:val="bullet"/>
      <w:lvlText w:val="•"/>
      <w:lvlJc w:val="left"/>
      <w:pPr>
        <w:ind w:left="8611" w:hanging="374"/>
      </w:pPr>
      <w:rPr>
        <w:rFonts w:hint="default"/>
        <w:lang w:val="ru-RU" w:eastAsia="en-US" w:bidi="ar-SA"/>
      </w:rPr>
    </w:lvl>
  </w:abstractNum>
  <w:abstractNum w:abstractNumId="12">
    <w:nsid w:val="7987778C"/>
    <w:multiLevelType w:val="multilevel"/>
    <w:tmpl w:val="F38E3E62"/>
    <w:lvl w:ilvl="0">
      <w:start w:val="2"/>
      <w:numFmt w:val="decimal"/>
      <w:lvlText w:val="%1."/>
      <w:lvlJc w:val="left"/>
      <w:pPr>
        <w:ind w:left="541" w:hanging="279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49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5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6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0"/>
      </w:pPr>
      <w:rPr>
        <w:rFonts w:hint="default"/>
        <w:lang w:val="ru-RU" w:eastAsia="en-US" w:bidi="ar-SA"/>
      </w:rPr>
    </w:lvl>
  </w:abstractNum>
  <w:abstractNum w:abstractNumId="13">
    <w:nsid w:val="7AD47AB8"/>
    <w:multiLevelType w:val="multilevel"/>
    <w:tmpl w:val="ACC0F05A"/>
    <w:lvl w:ilvl="0">
      <w:start w:val="4"/>
      <w:numFmt w:val="decimal"/>
      <w:lvlText w:val="%1."/>
      <w:lvlJc w:val="left"/>
      <w:pPr>
        <w:ind w:left="474" w:hanging="355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3" w:hanging="49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6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8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6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4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2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8" w:hanging="283"/>
      </w:pPr>
      <w:rPr>
        <w:rFonts w:hint="default"/>
        <w:lang w:val="ru-RU" w:eastAsia="en-US" w:bidi="ar-SA"/>
      </w:rPr>
    </w:lvl>
  </w:abstractNum>
  <w:abstractNum w:abstractNumId="14">
    <w:nsid w:val="7B42775D"/>
    <w:multiLevelType w:val="hybridMultilevel"/>
    <w:tmpl w:val="096013A0"/>
    <w:lvl w:ilvl="0" w:tplc="354609CA">
      <w:numFmt w:val="bullet"/>
      <w:lvlText w:val="-"/>
      <w:lvlJc w:val="left"/>
      <w:pPr>
        <w:ind w:left="7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ECBDC8">
      <w:numFmt w:val="bullet"/>
      <w:lvlText w:val="•"/>
      <w:lvlJc w:val="left"/>
      <w:pPr>
        <w:ind w:left="1600" w:hanging="164"/>
      </w:pPr>
      <w:rPr>
        <w:rFonts w:hint="default"/>
        <w:lang w:val="ru-RU" w:eastAsia="en-US" w:bidi="ar-SA"/>
      </w:rPr>
    </w:lvl>
    <w:lvl w:ilvl="2" w:tplc="236AEF60">
      <w:numFmt w:val="bullet"/>
      <w:lvlText w:val="•"/>
      <w:lvlJc w:val="left"/>
      <w:pPr>
        <w:ind w:left="2598" w:hanging="164"/>
      </w:pPr>
      <w:rPr>
        <w:rFonts w:hint="default"/>
        <w:lang w:val="ru-RU" w:eastAsia="en-US" w:bidi="ar-SA"/>
      </w:rPr>
    </w:lvl>
    <w:lvl w:ilvl="3" w:tplc="C118460C">
      <w:numFmt w:val="bullet"/>
      <w:lvlText w:val="•"/>
      <w:lvlJc w:val="left"/>
      <w:pPr>
        <w:ind w:left="3596" w:hanging="164"/>
      </w:pPr>
      <w:rPr>
        <w:rFonts w:hint="default"/>
        <w:lang w:val="ru-RU" w:eastAsia="en-US" w:bidi="ar-SA"/>
      </w:rPr>
    </w:lvl>
    <w:lvl w:ilvl="4" w:tplc="8C6A64EC">
      <w:numFmt w:val="bullet"/>
      <w:lvlText w:val="•"/>
      <w:lvlJc w:val="left"/>
      <w:pPr>
        <w:ind w:left="4594" w:hanging="164"/>
      </w:pPr>
      <w:rPr>
        <w:rFonts w:hint="default"/>
        <w:lang w:val="ru-RU" w:eastAsia="en-US" w:bidi="ar-SA"/>
      </w:rPr>
    </w:lvl>
    <w:lvl w:ilvl="5" w:tplc="3C3ADDCC">
      <w:numFmt w:val="bullet"/>
      <w:lvlText w:val="•"/>
      <w:lvlJc w:val="left"/>
      <w:pPr>
        <w:ind w:left="5592" w:hanging="164"/>
      </w:pPr>
      <w:rPr>
        <w:rFonts w:hint="default"/>
        <w:lang w:val="ru-RU" w:eastAsia="en-US" w:bidi="ar-SA"/>
      </w:rPr>
    </w:lvl>
    <w:lvl w:ilvl="6" w:tplc="9D681C20">
      <w:numFmt w:val="bullet"/>
      <w:lvlText w:val="•"/>
      <w:lvlJc w:val="left"/>
      <w:pPr>
        <w:ind w:left="6591" w:hanging="164"/>
      </w:pPr>
      <w:rPr>
        <w:rFonts w:hint="default"/>
        <w:lang w:val="ru-RU" w:eastAsia="en-US" w:bidi="ar-SA"/>
      </w:rPr>
    </w:lvl>
    <w:lvl w:ilvl="7" w:tplc="39389C62">
      <w:numFmt w:val="bullet"/>
      <w:lvlText w:val="•"/>
      <w:lvlJc w:val="left"/>
      <w:pPr>
        <w:ind w:left="7589" w:hanging="164"/>
      </w:pPr>
      <w:rPr>
        <w:rFonts w:hint="default"/>
        <w:lang w:val="ru-RU" w:eastAsia="en-US" w:bidi="ar-SA"/>
      </w:rPr>
    </w:lvl>
    <w:lvl w:ilvl="8" w:tplc="09FE8F98">
      <w:numFmt w:val="bullet"/>
      <w:lvlText w:val="•"/>
      <w:lvlJc w:val="left"/>
      <w:pPr>
        <w:ind w:left="8587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1346E"/>
    <w:rsid w:val="00084FB0"/>
    <w:rsid w:val="00112FC3"/>
    <w:rsid w:val="001525F2"/>
    <w:rsid w:val="00170C67"/>
    <w:rsid w:val="001833CC"/>
    <w:rsid w:val="00186EF0"/>
    <w:rsid w:val="001E4541"/>
    <w:rsid w:val="00203023"/>
    <w:rsid w:val="0021346E"/>
    <w:rsid w:val="0021555B"/>
    <w:rsid w:val="00243749"/>
    <w:rsid w:val="002509D6"/>
    <w:rsid w:val="002633D3"/>
    <w:rsid w:val="00277C98"/>
    <w:rsid w:val="002D12A7"/>
    <w:rsid w:val="002F0A6A"/>
    <w:rsid w:val="00305539"/>
    <w:rsid w:val="00306422"/>
    <w:rsid w:val="0033726E"/>
    <w:rsid w:val="00377651"/>
    <w:rsid w:val="00383B40"/>
    <w:rsid w:val="00401F94"/>
    <w:rsid w:val="00407C2A"/>
    <w:rsid w:val="00412C0C"/>
    <w:rsid w:val="004553DE"/>
    <w:rsid w:val="00494684"/>
    <w:rsid w:val="004B5535"/>
    <w:rsid w:val="004B56DD"/>
    <w:rsid w:val="004B6F32"/>
    <w:rsid w:val="004E4157"/>
    <w:rsid w:val="004F6496"/>
    <w:rsid w:val="00513417"/>
    <w:rsid w:val="005237F4"/>
    <w:rsid w:val="0052768A"/>
    <w:rsid w:val="005339B7"/>
    <w:rsid w:val="00560156"/>
    <w:rsid w:val="005648DD"/>
    <w:rsid w:val="00566ADC"/>
    <w:rsid w:val="00574620"/>
    <w:rsid w:val="005E2C19"/>
    <w:rsid w:val="00613524"/>
    <w:rsid w:val="006506D4"/>
    <w:rsid w:val="00693E1B"/>
    <w:rsid w:val="006A0260"/>
    <w:rsid w:val="0072344E"/>
    <w:rsid w:val="007433EC"/>
    <w:rsid w:val="00763560"/>
    <w:rsid w:val="0076516F"/>
    <w:rsid w:val="00795B81"/>
    <w:rsid w:val="007B55CD"/>
    <w:rsid w:val="007C48B8"/>
    <w:rsid w:val="00804056"/>
    <w:rsid w:val="00823428"/>
    <w:rsid w:val="00840ABF"/>
    <w:rsid w:val="00844B96"/>
    <w:rsid w:val="00863E3F"/>
    <w:rsid w:val="00891ADB"/>
    <w:rsid w:val="008A0F62"/>
    <w:rsid w:val="008B62DC"/>
    <w:rsid w:val="008B77BB"/>
    <w:rsid w:val="008E448C"/>
    <w:rsid w:val="009150DB"/>
    <w:rsid w:val="00934610"/>
    <w:rsid w:val="009715DA"/>
    <w:rsid w:val="009E00ED"/>
    <w:rsid w:val="009E0BE7"/>
    <w:rsid w:val="009F2D77"/>
    <w:rsid w:val="009F41AE"/>
    <w:rsid w:val="00A217C4"/>
    <w:rsid w:val="00A2376D"/>
    <w:rsid w:val="00A83EA4"/>
    <w:rsid w:val="00A964DF"/>
    <w:rsid w:val="00AA122E"/>
    <w:rsid w:val="00AB22CB"/>
    <w:rsid w:val="00B56C57"/>
    <w:rsid w:val="00BA4AB7"/>
    <w:rsid w:val="00BC182F"/>
    <w:rsid w:val="00BF3853"/>
    <w:rsid w:val="00C17360"/>
    <w:rsid w:val="00C22860"/>
    <w:rsid w:val="00C378BE"/>
    <w:rsid w:val="00C46B92"/>
    <w:rsid w:val="00C66E93"/>
    <w:rsid w:val="00C9001F"/>
    <w:rsid w:val="00C95E8F"/>
    <w:rsid w:val="00C96DE0"/>
    <w:rsid w:val="00CB5D4A"/>
    <w:rsid w:val="00CD2855"/>
    <w:rsid w:val="00CE4FF4"/>
    <w:rsid w:val="00CE77A6"/>
    <w:rsid w:val="00D16086"/>
    <w:rsid w:val="00D2318B"/>
    <w:rsid w:val="00D552E7"/>
    <w:rsid w:val="00D6749D"/>
    <w:rsid w:val="00DA0729"/>
    <w:rsid w:val="00DA4A12"/>
    <w:rsid w:val="00E42DA6"/>
    <w:rsid w:val="00E474A6"/>
    <w:rsid w:val="00E551E0"/>
    <w:rsid w:val="00E56BF9"/>
    <w:rsid w:val="00E76C05"/>
    <w:rsid w:val="00EB41A6"/>
    <w:rsid w:val="00ED4DC0"/>
    <w:rsid w:val="00F0225E"/>
    <w:rsid w:val="00F13815"/>
    <w:rsid w:val="00F16B1F"/>
    <w:rsid w:val="00F2109F"/>
    <w:rsid w:val="00F30227"/>
    <w:rsid w:val="00F433C6"/>
    <w:rsid w:val="00F5307F"/>
    <w:rsid w:val="00F76563"/>
    <w:rsid w:val="00F86A00"/>
    <w:rsid w:val="00FD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346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B2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5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1346E"/>
    <w:pPr>
      <w:spacing w:line="322" w:lineRule="exact"/>
      <w:ind w:left="119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21346E"/>
    <w:pPr>
      <w:ind w:left="757" w:hanging="49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1346E"/>
    <w:pPr>
      <w:ind w:left="719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1346E"/>
    <w:pPr>
      <w:ind w:left="4266" w:hanging="495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1346E"/>
    <w:pPr>
      <w:ind w:left="944" w:right="737" w:hanging="1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1346E"/>
    <w:pPr>
      <w:ind w:left="7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1346E"/>
  </w:style>
  <w:style w:type="paragraph" w:styleId="a6">
    <w:name w:val="Balloon Text"/>
    <w:basedOn w:val="a"/>
    <w:link w:val="a7"/>
    <w:uiPriority w:val="99"/>
    <w:semiHidden/>
    <w:unhideWhenUsed/>
    <w:rsid w:val="00D55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2E7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D552E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86E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6EF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86E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6EF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B2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d">
    <w:name w:val="TOC Heading"/>
    <w:basedOn w:val="1"/>
    <w:next w:val="a"/>
    <w:uiPriority w:val="39"/>
    <w:unhideWhenUsed/>
    <w:qFormat/>
    <w:rsid w:val="00AB22CB"/>
    <w:pPr>
      <w:widowControl/>
      <w:autoSpaceDE/>
      <w:autoSpaceDN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B22CB"/>
    <w:pPr>
      <w:spacing w:after="100"/>
    </w:pPr>
  </w:style>
  <w:style w:type="character" w:styleId="ae">
    <w:name w:val="Hyperlink"/>
    <w:basedOn w:val="a0"/>
    <w:uiPriority w:val="99"/>
    <w:unhideWhenUsed/>
    <w:rsid w:val="00AB22CB"/>
    <w:rPr>
      <w:color w:val="0000FF" w:themeColor="hyperlink"/>
      <w:u w:val="single"/>
    </w:rPr>
  </w:style>
  <w:style w:type="paragraph" w:styleId="af">
    <w:name w:val="Body Text Indent"/>
    <w:basedOn w:val="a"/>
    <w:link w:val="af0"/>
    <w:uiPriority w:val="99"/>
    <w:unhideWhenUsed/>
    <w:rsid w:val="008B62DC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B62DC"/>
    <w:rPr>
      <w:rFonts w:ascii="Calibri" w:eastAsia="Calibri" w:hAnsi="Calibri" w:cs="Times New Roman"/>
      <w:lang w:val="ru-RU"/>
    </w:rPr>
  </w:style>
  <w:style w:type="paragraph" w:styleId="af1">
    <w:name w:val="Normal (Web)"/>
    <w:basedOn w:val="a"/>
    <w:rsid w:val="008B62DC"/>
    <w:pPr>
      <w:widowControl/>
      <w:autoSpaceDE/>
      <w:autoSpaceDN/>
      <w:spacing w:after="129"/>
      <w:ind w:left="129" w:right="129"/>
    </w:pPr>
    <w:rPr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555B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1A5FD-834D-4C73-876D-141FBBC7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10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2021-09-30T02:18:00Z</cp:lastPrinted>
  <dcterms:created xsi:type="dcterms:W3CDTF">2021-09-15T01:08:00Z</dcterms:created>
  <dcterms:modified xsi:type="dcterms:W3CDTF">2021-09-30T02:20:00Z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LastSaved">
    <vt:filetime>2016-07-20T00:00:00Z</vt:filetime>
  </property>
</Properties>
</file>